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7C74" w14:textId="675AE6EA" w:rsidR="00AB7096" w:rsidRPr="00BA0400" w:rsidRDefault="00AB7096" w:rsidP="00AB7096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BA0400">
        <w:rPr>
          <w:b/>
          <w:bCs/>
          <w:color w:val="07BFBA"/>
        </w:rPr>
        <w:t xml:space="preserve">Próxima publicación: </w:t>
      </w:r>
      <w:r w:rsidR="008D5A24" w:rsidRPr="00BA0400">
        <w:rPr>
          <w:b/>
          <w:bCs/>
          <w:color w:val="07BFBA"/>
        </w:rPr>
        <w:t>2</w:t>
      </w:r>
      <w:r w:rsidR="00C17015" w:rsidRPr="00BA0400">
        <w:rPr>
          <w:b/>
          <w:bCs/>
          <w:color w:val="07BFBA"/>
        </w:rPr>
        <w:t>6</w:t>
      </w:r>
      <w:r w:rsidR="005E74C5" w:rsidRPr="00BA0400">
        <w:rPr>
          <w:b/>
          <w:bCs/>
          <w:color w:val="07BFBA"/>
        </w:rPr>
        <w:t xml:space="preserve"> de </w:t>
      </w:r>
      <w:r w:rsidR="00C17015" w:rsidRPr="00BA0400">
        <w:rPr>
          <w:b/>
          <w:bCs/>
          <w:color w:val="07BFBA"/>
        </w:rPr>
        <w:t>noviem</w:t>
      </w:r>
      <w:r w:rsidR="00455230" w:rsidRPr="00BA0400">
        <w:rPr>
          <w:b/>
          <w:bCs/>
          <w:color w:val="07BFBA"/>
        </w:rPr>
        <w:t>bre</w:t>
      </w:r>
      <w:r w:rsidR="00E648AB" w:rsidRPr="00BA0400">
        <w:rPr>
          <w:b/>
          <w:bCs/>
          <w:color w:val="07BFBA"/>
        </w:rPr>
        <w:t xml:space="preserve"> de 202</w:t>
      </w:r>
      <w:r w:rsidR="005343DE" w:rsidRPr="00BA0400">
        <w:rPr>
          <w:b/>
          <w:bCs/>
          <w:color w:val="07BFBA"/>
        </w:rPr>
        <w:t>6</w:t>
      </w:r>
    </w:p>
    <w:tbl>
      <w:tblPr>
        <w:tblStyle w:val="Tablaconcuadrcula"/>
        <w:tblW w:w="997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227"/>
        <w:gridCol w:w="1814"/>
        <w:gridCol w:w="227"/>
        <w:gridCol w:w="1814"/>
        <w:gridCol w:w="227"/>
        <w:gridCol w:w="1814"/>
        <w:gridCol w:w="227"/>
        <w:gridCol w:w="1814"/>
      </w:tblGrid>
      <w:tr w:rsidR="008477B4" w:rsidRPr="00BA0400" w14:paraId="78BB9EC6" w14:textId="77777777" w:rsidTr="008477B4">
        <w:trPr>
          <w:trHeight w:hRule="exact" w:val="851"/>
        </w:trPr>
        <w:tc>
          <w:tcPr>
            <w:tcW w:w="1814" w:type="dxa"/>
            <w:shd w:val="clear" w:color="auto" w:fill="C0C0C0"/>
            <w:vAlign w:val="center"/>
          </w:tcPr>
          <w:p w14:paraId="08E3A6ED" w14:textId="5426722E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A0400">
              <w:rPr>
                <w:b/>
                <w:bCs/>
                <w:sz w:val="20"/>
                <w:szCs w:val="20"/>
              </w:rPr>
              <w:t>Población económicamente activa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20878919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0AA34400" w14:textId="62D39F0B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A0400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Tasa de participación económica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4746527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70596900" w14:textId="66512001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A0400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Tasa de desocupación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11E0B0E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689ADAD8" w14:textId="308988BF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A0400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Tasa de subocupación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7CA8A9B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C0C0C0"/>
            <w:vAlign w:val="center"/>
          </w:tcPr>
          <w:p w14:paraId="503412A2" w14:textId="591A3569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BA0400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Tasa de informalidad laboral</w:t>
            </w:r>
          </w:p>
        </w:tc>
      </w:tr>
      <w:tr w:rsidR="008477B4" w:rsidRPr="00BA0400" w14:paraId="1DA8BEC5" w14:textId="77777777" w:rsidTr="00BE13DC">
        <w:trPr>
          <w:trHeight w:hRule="exact" w:val="227"/>
        </w:trPr>
        <w:tc>
          <w:tcPr>
            <w:tcW w:w="1814" w:type="dxa"/>
            <w:shd w:val="clear" w:color="auto" w:fill="F2F2F2" w:themeFill="background1" w:themeFillShade="F2"/>
          </w:tcPr>
          <w:p w14:paraId="50C70E89" w14:textId="752A66BE" w:rsidR="00B5148A" w:rsidRPr="00BA0400" w:rsidRDefault="00C17015" w:rsidP="00BE13DC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BA0400">
              <w:rPr>
                <w:color w:val="000000"/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7F857A4D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</w:tcPr>
          <w:p w14:paraId="3EB1E8B0" w14:textId="0413EC15" w:rsidR="00B5148A" w:rsidRPr="00BA0400" w:rsidRDefault="00C17015" w:rsidP="00BE13DC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BA0400">
              <w:rPr>
                <w:color w:val="000000"/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4A388692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</w:tcPr>
          <w:p w14:paraId="758F78AF" w14:textId="48AF2A0C" w:rsidR="00B5148A" w:rsidRPr="00BA0400" w:rsidRDefault="00C17015" w:rsidP="00BE13DC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BA0400">
              <w:rPr>
                <w:color w:val="000000"/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1C15D620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</w:tcPr>
          <w:p w14:paraId="0CC4498B" w14:textId="55ABBD2A" w:rsidR="00B5148A" w:rsidRPr="00BA0400" w:rsidRDefault="00C17015" w:rsidP="00BE13DC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BA0400">
              <w:rPr>
                <w:color w:val="000000"/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1460AA6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2F2F2" w:themeFill="background1" w:themeFillShade="F2"/>
          </w:tcPr>
          <w:p w14:paraId="57136223" w14:textId="5AA13538" w:rsidR="00B5148A" w:rsidRPr="00BA0400" w:rsidRDefault="00C17015" w:rsidP="00BE13DC">
            <w:pPr>
              <w:pStyle w:val="Prrafodelista"/>
              <w:ind w:left="0"/>
              <w:jc w:val="center"/>
              <w:rPr>
                <w:sz w:val="18"/>
                <w:szCs w:val="18"/>
              </w:rPr>
            </w:pPr>
            <w:r w:rsidRPr="00BA0400">
              <w:rPr>
                <w:color w:val="000000"/>
                <w:kern w:val="24"/>
                <w:sz w:val="18"/>
                <w:szCs w:val="18"/>
                <w:lang w:val="es-ES" w:eastAsia="es-MX"/>
              </w:rPr>
              <w:t>septiembre</w:t>
            </w:r>
          </w:p>
        </w:tc>
      </w:tr>
      <w:tr w:rsidR="00B5148A" w:rsidRPr="00BA0400" w14:paraId="129966F9" w14:textId="77777777" w:rsidTr="00C17530">
        <w:trPr>
          <w:trHeight w:hRule="exact" w:val="567"/>
        </w:trPr>
        <w:tc>
          <w:tcPr>
            <w:tcW w:w="1814" w:type="dxa"/>
            <w:shd w:val="clear" w:color="auto" w:fill="FFFFFF" w:themeFill="background1"/>
            <w:vAlign w:val="center"/>
          </w:tcPr>
          <w:p w14:paraId="6DAB4E2D" w14:textId="6E633EE8" w:rsidR="00B5148A" w:rsidRPr="00BA0400" w:rsidRDefault="00B5148A" w:rsidP="00B5148A">
            <w:pPr>
              <w:pStyle w:val="Prrafodelista"/>
              <w:ind w:left="0"/>
              <w:jc w:val="center"/>
              <w:rPr>
                <w:sz w:val="26"/>
                <w:szCs w:val="26"/>
              </w:rPr>
            </w:pPr>
            <w:r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6</w:t>
            </w:r>
            <w:r w:rsidR="00C17015"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DF5F3B"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C17015"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7</w:t>
            </w:r>
            <w:r w:rsidR="00BE13DC"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Pr="00BA0400">
              <w:rPr>
                <w:color w:val="000000"/>
                <w:kern w:val="24"/>
                <w:sz w:val="26"/>
                <w:szCs w:val="26"/>
                <w:lang w:val="es-ES" w:eastAsia="es-MX"/>
              </w:rPr>
              <w:t>millones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FE3008B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vAlign w:val="center"/>
          </w:tcPr>
          <w:p w14:paraId="2298B96D" w14:textId="59BAD69F" w:rsidR="00B5148A" w:rsidRPr="00BA0400" w:rsidRDefault="00F52463" w:rsidP="00B5148A">
            <w:pPr>
              <w:pStyle w:val="Prrafodelista"/>
              <w:ind w:left="0"/>
              <w:jc w:val="center"/>
              <w:rPr>
                <w:sz w:val="26"/>
                <w:szCs w:val="26"/>
              </w:rPr>
            </w:pPr>
            <w:r w:rsidRPr="00BA0400">
              <w:rPr>
                <w:sz w:val="26"/>
                <w:szCs w:val="26"/>
                <w:lang w:val="es-MX" w:eastAsia="es-MX"/>
              </w:rPr>
              <w:t>5</w:t>
            </w:r>
            <w:r w:rsidR="00C17015" w:rsidRPr="00BA0400">
              <w:rPr>
                <w:sz w:val="26"/>
                <w:szCs w:val="26"/>
                <w:lang w:val="es-MX" w:eastAsia="es-MX"/>
              </w:rPr>
              <w:t>8</w:t>
            </w:r>
            <w:r w:rsidR="00DF5F3B" w:rsidRPr="00BA0400">
              <w:rPr>
                <w:sz w:val="26"/>
                <w:szCs w:val="26"/>
                <w:lang w:val="es-MX" w:eastAsia="es-MX"/>
              </w:rPr>
              <w:t>.</w:t>
            </w:r>
            <w:r w:rsidR="00C17015" w:rsidRPr="00BA0400">
              <w:rPr>
                <w:sz w:val="26"/>
                <w:szCs w:val="26"/>
                <w:lang w:val="es-MX" w:eastAsia="es-MX"/>
              </w:rPr>
              <w:t>5</w:t>
            </w:r>
            <w:r w:rsidR="00E22007" w:rsidRPr="00BA0400">
              <w:rPr>
                <w:sz w:val="26"/>
                <w:szCs w:val="26"/>
                <w:lang w:val="es-MX" w:eastAsia="es-MX"/>
              </w:rPr>
              <w:t> </w:t>
            </w:r>
            <w:r w:rsidR="00B5148A" w:rsidRPr="00BA0400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580E57C6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vAlign w:val="center"/>
          </w:tcPr>
          <w:p w14:paraId="394A2437" w14:textId="27437F61" w:rsidR="00B5148A" w:rsidRPr="00BA0400" w:rsidRDefault="00C17015" w:rsidP="00B5148A">
            <w:pPr>
              <w:pStyle w:val="Prrafodelista"/>
              <w:ind w:left="0"/>
              <w:jc w:val="center"/>
              <w:rPr>
                <w:sz w:val="26"/>
                <w:szCs w:val="26"/>
              </w:rPr>
            </w:pPr>
            <w:r w:rsidRPr="00BA0400">
              <w:rPr>
                <w:sz w:val="26"/>
                <w:szCs w:val="26"/>
                <w:lang w:val="es-MX" w:eastAsia="es-MX"/>
              </w:rPr>
              <w:t>2</w:t>
            </w:r>
            <w:r w:rsidR="00DF5F3B" w:rsidRPr="00BA0400">
              <w:rPr>
                <w:sz w:val="26"/>
                <w:szCs w:val="26"/>
                <w:lang w:val="es-MX" w:eastAsia="es-MX"/>
              </w:rPr>
              <w:t>.</w:t>
            </w:r>
            <w:r w:rsidRPr="00BA0400">
              <w:rPr>
                <w:sz w:val="26"/>
                <w:szCs w:val="26"/>
                <w:lang w:val="es-MX" w:eastAsia="es-MX"/>
              </w:rPr>
              <w:t>8</w:t>
            </w:r>
            <w:r w:rsidR="00E22007" w:rsidRPr="00BA0400">
              <w:rPr>
                <w:sz w:val="26"/>
                <w:szCs w:val="26"/>
                <w:lang w:val="es-MX" w:eastAsia="es-MX"/>
              </w:rPr>
              <w:t> </w:t>
            </w:r>
            <w:r w:rsidR="00B5148A" w:rsidRPr="00BA0400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6C5C3149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vAlign w:val="center"/>
          </w:tcPr>
          <w:p w14:paraId="27DBBF86" w14:textId="7825AAA7" w:rsidR="00B5148A" w:rsidRPr="00BA0400" w:rsidRDefault="00C17015" w:rsidP="00B5148A">
            <w:pPr>
              <w:pStyle w:val="Prrafodelista"/>
              <w:ind w:left="0"/>
              <w:jc w:val="center"/>
              <w:rPr>
                <w:sz w:val="26"/>
                <w:szCs w:val="26"/>
              </w:rPr>
            </w:pPr>
            <w:r w:rsidRPr="00BA0400">
              <w:rPr>
                <w:sz w:val="26"/>
                <w:szCs w:val="26"/>
                <w:lang w:val="es-MX" w:eastAsia="es-MX"/>
              </w:rPr>
              <w:t>6</w:t>
            </w:r>
            <w:r w:rsidR="00B5148A" w:rsidRPr="00BA0400">
              <w:rPr>
                <w:sz w:val="26"/>
                <w:szCs w:val="26"/>
                <w:lang w:val="es-MX" w:eastAsia="es-MX"/>
              </w:rPr>
              <w:t>.</w:t>
            </w:r>
            <w:r w:rsidRPr="00BA0400">
              <w:rPr>
                <w:sz w:val="26"/>
                <w:szCs w:val="26"/>
                <w:lang w:val="es-MX" w:eastAsia="es-MX"/>
              </w:rPr>
              <w:t>7</w:t>
            </w:r>
            <w:r w:rsidR="00E22007" w:rsidRPr="00BA0400">
              <w:rPr>
                <w:sz w:val="26"/>
                <w:szCs w:val="26"/>
                <w:lang w:val="es-MX" w:eastAsia="es-MX"/>
              </w:rPr>
              <w:t> </w:t>
            </w:r>
            <w:r w:rsidR="00B5148A" w:rsidRPr="00BA0400">
              <w:rPr>
                <w:sz w:val="26"/>
                <w:szCs w:val="26"/>
                <w:lang w:val="es-MX" w:eastAsia="es-MX"/>
              </w:rPr>
              <w:t>%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center"/>
          </w:tcPr>
          <w:p w14:paraId="344F30DA" w14:textId="77777777" w:rsidR="00B5148A" w:rsidRPr="00BA0400" w:rsidRDefault="00B5148A" w:rsidP="00B5148A">
            <w:pPr>
              <w:pStyle w:val="Prrafodelista"/>
              <w:ind w:left="0"/>
              <w:jc w:val="center"/>
              <w:rPr>
                <w:b/>
                <w:bCs/>
                <w:color w:val="F2F2F2" w:themeColor="background1" w:themeShade="F2"/>
                <w:sz w:val="18"/>
                <w:szCs w:val="18"/>
              </w:rPr>
            </w:pPr>
          </w:p>
        </w:tc>
        <w:tc>
          <w:tcPr>
            <w:tcW w:w="1814" w:type="dxa"/>
            <w:shd w:val="clear" w:color="auto" w:fill="FFFFFF" w:themeFill="background1"/>
            <w:vAlign w:val="center"/>
          </w:tcPr>
          <w:p w14:paraId="5D11E55F" w14:textId="4E56DA42" w:rsidR="00B5148A" w:rsidRPr="00BA0400" w:rsidRDefault="00B5148A" w:rsidP="00B5148A">
            <w:pPr>
              <w:pStyle w:val="Prrafodelista"/>
              <w:ind w:left="0"/>
              <w:jc w:val="center"/>
              <w:rPr>
                <w:sz w:val="26"/>
                <w:szCs w:val="26"/>
              </w:rPr>
            </w:pPr>
            <w:r w:rsidRPr="00BA0400">
              <w:rPr>
                <w:sz w:val="26"/>
                <w:szCs w:val="26"/>
                <w:lang w:val="es-MX" w:eastAsia="es-MX"/>
              </w:rPr>
              <w:t>5</w:t>
            </w:r>
            <w:r w:rsidR="00C17015" w:rsidRPr="00BA0400">
              <w:rPr>
                <w:sz w:val="26"/>
                <w:szCs w:val="26"/>
                <w:lang w:val="es-MX" w:eastAsia="es-MX"/>
              </w:rPr>
              <w:t>4</w:t>
            </w:r>
            <w:r w:rsidR="00F52463" w:rsidRPr="00BA0400">
              <w:rPr>
                <w:sz w:val="26"/>
                <w:szCs w:val="26"/>
                <w:lang w:val="es-MX" w:eastAsia="es-MX"/>
              </w:rPr>
              <w:t>.</w:t>
            </w:r>
            <w:r w:rsidR="00C17015" w:rsidRPr="00BA0400">
              <w:rPr>
                <w:sz w:val="26"/>
                <w:szCs w:val="26"/>
                <w:lang w:val="es-MX" w:eastAsia="es-MX"/>
              </w:rPr>
              <w:t>3</w:t>
            </w:r>
            <w:r w:rsidR="00E22007" w:rsidRPr="00BA0400">
              <w:rPr>
                <w:sz w:val="26"/>
                <w:szCs w:val="26"/>
                <w:lang w:val="es-MX" w:eastAsia="es-MX"/>
              </w:rPr>
              <w:t> </w:t>
            </w:r>
            <w:r w:rsidRPr="00BA0400">
              <w:rPr>
                <w:sz w:val="26"/>
                <w:szCs w:val="26"/>
                <w:lang w:val="es-MX" w:eastAsia="es-MX"/>
              </w:rPr>
              <w:t>%</w:t>
            </w:r>
          </w:p>
        </w:tc>
      </w:tr>
    </w:tbl>
    <w:p w14:paraId="59EFC614" w14:textId="69E2DDAD" w:rsidR="00511D6B" w:rsidRPr="00BA0400" w:rsidRDefault="00644F44" w:rsidP="005E5256">
      <w:pPr>
        <w:pStyle w:val="Prrafodelista"/>
        <w:spacing w:before="240"/>
        <w:ind w:left="0"/>
        <w:jc w:val="center"/>
        <w:rPr>
          <w:b/>
          <w:bCs/>
          <w:szCs w:val="28"/>
        </w:rPr>
      </w:pPr>
      <w:r w:rsidRPr="00BA0400">
        <w:rPr>
          <w:b/>
          <w:bCs/>
          <w:szCs w:val="28"/>
        </w:rPr>
        <w:t xml:space="preserve">Sumó </w:t>
      </w:r>
      <w:r w:rsidR="00E1269E" w:rsidRPr="00BA0400">
        <w:rPr>
          <w:b/>
          <w:bCs/>
          <w:szCs w:val="28"/>
        </w:rPr>
        <w:t>6</w:t>
      </w:r>
      <w:r w:rsidR="00C17015" w:rsidRPr="00BA0400">
        <w:rPr>
          <w:b/>
          <w:bCs/>
          <w:szCs w:val="28"/>
        </w:rPr>
        <w:t>1</w:t>
      </w:r>
      <w:r w:rsidR="00DF5F3B" w:rsidRPr="00BA0400">
        <w:rPr>
          <w:b/>
          <w:bCs/>
          <w:szCs w:val="28"/>
        </w:rPr>
        <w:t>.</w:t>
      </w:r>
      <w:r w:rsidR="00C17015" w:rsidRPr="00BA0400">
        <w:rPr>
          <w:b/>
          <w:bCs/>
          <w:szCs w:val="28"/>
        </w:rPr>
        <w:t>7</w:t>
      </w:r>
      <w:r w:rsidR="00E04578" w:rsidRPr="00BA0400">
        <w:rPr>
          <w:b/>
          <w:bCs/>
          <w:szCs w:val="28"/>
        </w:rPr>
        <w:t xml:space="preserve"> </w:t>
      </w:r>
      <w:r w:rsidR="00E1269E" w:rsidRPr="00BA0400">
        <w:rPr>
          <w:b/>
          <w:bCs/>
          <w:szCs w:val="28"/>
        </w:rPr>
        <w:t xml:space="preserve">millones de personas </w:t>
      </w:r>
      <w:r w:rsidRPr="00BA0400">
        <w:rPr>
          <w:b/>
          <w:bCs/>
          <w:szCs w:val="28"/>
        </w:rPr>
        <w:t xml:space="preserve">la </w:t>
      </w:r>
      <w:r w:rsidR="00CA77F7" w:rsidRPr="00BA0400">
        <w:rPr>
          <w:b/>
          <w:bCs/>
          <w:szCs w:val="28"/>
        </w:rPr>
        <w:t>población económicamente activa</w:t>
      </w:r>
      <w:r w:rsidR="00CA77F7" w:rsidRPr="00BA0400">
        <w:rPr>
          <w:b/>
          <w:bCs/>
          <w:kern w:val="24"/>
          <w:sz w:val="20"/>
          <w:szCs w:val="20"/>
          <w:lang w:val="es-ES" w:eastAsia="es-MX"/>
        </w:rPr>
        <w:t xml:space="preserve"> </w:t>
      </w:r>
      <w:r w:rsidR="002473AB" w:rsidRPr="00BA0400">
        <w:rPr>
          <w:b/>
          <w:bCs/>
          <w:szCs w:val="28"/>
        </w:rPr>
        <w:br/>
      </w:r>
      <w:r w:rsidRPr="00BA0400">
        <w:rPr>
          <w:b/>
          <w:bCs/>
          <w:szCs w:val="28"/>
        </w:rPr>
        <w:t xml:space="preserve">en </w:t>
      </w:r>
      <w:r w:rsidR="00C17015" w:rsidRPr="00BA0400">
        <w:rPr>
          <w:b/>
          <w:bCs/>
          <w:szCs w:val="28"/>
        </w:rPr>
        <w:t>septiembre</w:t>
      </w:r>
      <w:r w:rsidRPr="00BA0400">
        <w:rPr>
          <w:b/>
          <w:bCs/>
          <w:szCs w:val="28"/>
        </w:rPr>
        <w:t xml:space="preserve"> de 202</w:t>
      </w:r>
      <w:r w:rsidR="00C5781D" w:rsidRPr="00BA0400">
        <w:rPr>
          <w:b/>
          <w:bCs/>
          <w:szCs w:val="28"/>
        </w:rPr>
        <w:t>6</w:t>
      </w:r>
      <w:r w:rsidR="0093578A" w:rsidRPr="00BA0400">
        <w:rPr>
          <w:b/>
          <w:bCs/>
          <w:szCs w:val="28"/>
        </w:rPr>
        <w:t>:</w:t>
      </w:r>
      <w:r w:rsidR="00CA77F7" w:rsidRPr="00BA0400">
        <w:rPr>
          <w:b/>
          <w:bCs/>
          <w:szCs w:val="28"/>
        </w:rPr>
        <w:t xml:space="preserve"> </w:t>
      </w:r>
      <w:r w:rsidR="00CB29D3" w:rsidRPr="00BA0400">
        <w:rPr>
          <w:b/>
          <w:bCs/>
          <w:szCs w:val="28"/>
        </w:rPr>
        <w:t>3</w:t>
      </w:r>
      <w:r w:rsidR="00C17015" w:rsidRPr="00BA0400">
        <w:rPr>
          <w:b/>
          <w:bCs/>
          <w:szCs w:val="28"/>
        </w:rPr>
        <w:t>59</w:t>
      </w:r>
      <w:r w:rsidR="00B120AC" w:rsidRPr="00BA0400">
        <w:rPr>
          <w:b/>
          <w:bCs/>
          <w:szCs w:val="28"/>
        </w:rPr>
        <w:t xml:space="preserve"> </w:t>
      </w:r>
      <w:r w:rsidR="00D367CD" w:rsidRPr="00BA0400">
        <w:rPr>
          <w:b/>
          <w:bCs/>
          <w:szCs w:val="28"/>
        </w:rPr>
        <w:t>mi</w:t>
      </w:r>
      <w:r w:rsidR="00C17015" w:rsidRPr="00BA0400">
        <w:rPr>
          <w:b/>
          <w:bCs/>
          <w:szCs w:val="28"/>
        </w:rPr>
        <w:t>l</w:t>
      </w:r>
      <w:r w:rsidR="00CB29D3" w:rsidRPr="00BA0400">
        <w:rPr>
          <w:b/>
          <w:bCs/>
          <w:szCs w:val="28"/>
        </w:rPr>
        <w:t xml:space="preserve"> </w:t>
      </w:r>
      <w:r w:rsidR="00CF2E6A" w:rsidRPr="00BA0400">
        <w:rPr>
          <w:b/>
          <w:bCs/>
          <w:szCs w:val="28"/>
        </w:rPr>
        <w:t>personas</w:t>
      </w:r>
      <w:r w:rsidR="00A060D7" w:rsidRPr="00BA0400">
        <w:rPr>
          <w:b/>
          <w:bCs/>
          <w:szCs w:val="28"/>
        </w:rPr>
        <w:t xml:space="preserve"> </w:t>
      </w:r>
      <w:r w:rsidR="00571234" w:rsidRPr="00BA0400">
        <w:rPr>
          <w:b/>
          <w:bCs/>
          <w:szCs w:val="28"/>
        </w:rPr>
        <w:t>m</w:t>
      </w:r>
      <w:r w:rsidR="00C17015" w:rsidRPr="00BA0400">
        <w:rPr>
          <w:b/>
          <w:bCs/>
          <w:szCs w:val="28"/>
        </w:rPr>
        <w:t>eno</w:t>
      </w:r>
      <w:r w:rsidR="00DD355C" w:rsidRPr="00BA0400">
        <w:rPr>
          <w:b/>
          <w:bCs/>
          <w:szCs w:val="28"/>
        </w:rPr>
        <w:t>s</w:t>
      </w:r>
      <w:r w:rsidR="004F3C55" w:rsidRPr="00BA0400">
        <w:rPr>
          <w:b/>
          <w:bCs/>
          <w:szCs w:val="28"/>
        </w:rPr>
        <w:t xml:space="preserve"> que en</w:t>
      </w:r>
      <w:r w:rsidR="002F1A8B" w:rsidRPr="00BA0400">
        <w:rPr>
          <w:b/>
          <w:bCs/>
          <w:szCs w:val="28"/>
        </w:rPr>
        <w:t xml:space="preserve"> </w:t>
      </w:r>
      <w:r w:rsidR="00C17015" w:rsidRPr="00BA0400">
        <w:rPr>
          <w:b/>
          <w:bCs/>
          <w:szCs w:val="28"/>
        </w:rPr>
        <w:t>septiembre</w:t>
      </w:r>
      <w:r w:rsidR="004F3C55" w:rsidRPr="00BA0400">
        <w:rPr>
          <w:b/>
          <w:bCs/>
          <w:szCs w:val="28"/>
        </w:rPr>
        <w:t xml:space="preserve"> de 202</w:t>
      </w:r>
      <w:r w:rsidR="00AC186D" w:rsidRPr="00BA0400">
        <w:rPr>
          <w:b/>
          <w:bCs/>
          <w:szCs w:val="28"/>
        </w:rPr>
        <w:t>5</w:t>
      </w:r>
    </w:p>
    <w:p w14:paraId="2B009182" w14:textId="725F8C74" w:rsidR="00D7070A" w:rsidRPr="00BA0400" w:rsidRDefault="00D7070A" w:rsidP="2F5D3ED3">
      <w:pPr>
        <w:pStyle w:val="Prrafodelista"/>
        <w:spacing w:before="240"/>
        <w:ind w:left="0"/>
        <w:rPr>
          <w:lang w:val="es-ES"/>
        </w:rPr>
      </w:pPr>
      <w:r w:rsidRPr="00BA0400">
        <w:rPr>
          <w:lang w:val="es-ES"/>
        </w:rPr>
        <w:t>La Encuesta Nacional de Ocupación y Empleo (</w:t>
      </w:r>
      <w:r w:rsidRPr="00BA0400">
        <w:rPr>
          <w:smallCaps/>
          <w:lang w:val="es-ES"/>
        </w:rPr>
        <w:t>enoe</w:t>
      </w:r>
      <w:r w:rsidRPr="00BA0400">
        <w:rPr>
          <w:lang w:val="es-ES"/>
        </w:rPr>
        <w:t>) muestra el comportamiento del mercado laboral mexicano</w:t>
      </w:r>
      <w:r w:rsidR="005E5FCB" w:rsidRPr="00BA0400">
        <w:rPr>
          <w:lang w:val="es-ES"/>
        </w:rPr>
        <w:t xml:space="preserve">. Esta ofrece </w:t>
      </w:r>
      <w:r w:rsidRPr="00BA0400">
        <w:rPr>
          <w:lang w:val="es-ES"/>
        </w:rPr>
        <w:t>datos mensuales de la población económicamente activa (</w:t>
      </w:r>
      <w:r w:rsidRPr="00BA0400">
        <w:rPr>
          <w:smallCaps/>
          <w:lang w:val="es-ES"/>
        </w:rPr>
        <w:t>pea</w:t>
      </w:r>
      <w:r w:rsidRPr="00BA0400">
        <w:rPr>
          <w:lang w:val="es-ES"/>
        </w:rPr>
        <w:t>), la ocupación, la informalidad laboral, la subocupación y la desocupación.</w:t>
      </w:r>
      <w:r w:rsidRPr="00BA0400">
        <w:rPr>
          <w:rStyle w:val="Refdenotaalpie"/>
          <w:smallCaps/>
          <w:spacing w:val="20"/>
          <w:lang w:val="es-ES"/>
        </w:rPr>
        <w:footnoteReference w:id="2"/>
      </w:r>
    </w:p>
    <w:p w14:paraId="17EDAE8A" w14:textId="7F7EE519" w:rsidR="00744E67" w:rsidRPr="00BA0400" w:rsidRDefault="007B3336" w:rsidP="00A22B23">
      <w:pPr>
        <w:pStyle w:val="Prrafodelista"/>
        <w:spacing w:before="240"/>
        <w:ind w:left="0"/>
        <w:rPr>
          <w:bCs/>
        </w:rPr>
      </w:pPr>
      <w:r w:rsidRPr="00BA0400">
        <w:rPr>
          <w:bCs/>
        </w:rPr>
        <w:t xml:space="preserve">En </w:t>
      </w:r>
      <w:r w:rsidR="00C17015" w:rsidRPr="00BA0400">
        <w:rPr>
          <w:bCs/>
        </w:rPr>
        <w:t>septiembre</w:t>
      </w:r>
      <w:r w:rsidRPr="00BA0400">
        <w:rPr>
          <w:bCs/>
        </w:rPr>
        <w:t xml:space="preserve"> de 202</w:t>
      </w:r>
      <w:r w:rsidR="00C5781D" w:rsidRPr="00BA0400">
        <w:rPr>
          <w:bCs/>
        </w:rPr>
        <w:t>6</w:t>
      </w:r>
      <w:r w:rsidRPr="00BA0400">
        <w:rPr>
          <w:bCs/>
        </w:rPr>
        <w:t>, l</w:t>
      </w:r>
      <w:r w:rsidR="00461622" w:rsidRPr="00BA0400">
        <w:rPr>
          <w:bCs/>
        </w:rPr>
        <w:t>a tasa de participación económica</w:t>
      </w:r>
      <w:r w:rsidR="00107339" w:rsidRPr="00BA0400">
        <w:rPr>
          <w:bCs/>
        </w:rPr>
        <w:t xml:space="preserve"> </w:t>
      </w:r>
      <w:r w:rsidR="00EC5EF4" w:rsidRPr="00BA0400">
        <w:rPr>
          <w:bCs/>
        </w:rPr>
        <w:t>(</w:t>
      </w:r>
      <w:r w:rsidR="005A38F8" w:rsidRPr="00BA0400">
        <w:rPr>
          <w:bCs/>
        </w:rPr>
        <w:t xml:space="preserve">porcentaje de </w:t>
      </w:r>
      <w:r w:rsidR="00B13195" w:rsidRPr="00BA0400">
        <w:rPr>
          <w:bCs/>
        </w:rPr>
        <w:t xml:space="preserve">la población </w:t>
      </w:r>
      <w:r w:rsidR="00CD3909" w:rsidRPr="00BA0400">
        <w:rPr>
          <w:bCs/>
        </w:rPr>
        <w:t>con trabajo</w:t>
      </w:r>
      <w:r w:rsidR="00333F6B" w:rsidRPr="00BA0400">
        <w:rPr>
          <w:bCs/>
        </w:rPr>
        <w:t>,</w:t>
      </w:r>
      <w:r w:rsidR="00C548E3" w:rsidRPr="00BA0400">
        <w:rPr>
          <w:bCs/>
        </w:rPr>
        <w:t xml:space="preserve"> </w:t>
      </w:r>
      <w:r w:rsidR="00CD3909" w:rsidRPr="00BA0400">
        <w:rPr>
          <w:bCs/>
        </w:rPr>
        <w:t>o</w:t>
      </w:r>
      <w:r w:rsidR="00DE3622" w:rsidRPr="00BA0400">
        <w:rPr>
          <w:bCs/>
        </w:rPr>
        <w:t xml:space="preserve"> </w:t>
      </w:r>
      <w:r w:rsidR="00E91803" w:rsidRPr="00BA0400">
        <w:rPr>
          <w:color w:val="000000"/>
          <w:shd w:val="clear" w:color="auto" w:fill="FFFFFF"/>
        </w:rPr>
        <w:t xml:space="preserve">que </w:t>
      </w:r>
      <w:r w:rsidR="00E91803" w:rsidRPr="00BA0400">
        <w:rPr>
          <w:bCs/>
        </w:rPr>
        <w:t>no t</w:t>
      </w:r>
      <w:r w:rsidR="001E29FD" w:rsidRPr="00BA0400">
        <w:rPr>
          <w:bCs/>
        </w:rPr>
        <w:t>uvo,</w:t>
      </w:r>
      <w:r w:rsidR="00E91803" w:rsidRPr="00BA0400">
        <w:rPr>
          <w:bCs/>
        </w:rPr>
        <w:t xml:space="preserve"> pero </w:t>
      </w:r>
      <w:r w:rsidR="000F5C76" w:rsidRPr="00BA0400">
        <w:rPr>
          <w:bCs/>
        </w:rPr>
        <w:t>estaba</w:t>
      </w:r>
      <w:r w:rsidR="00E91803" w:rsidRPr="00BA0400">
        <w:rPr>
          <w:bCs/>
        </w:rPr>
        <w:t xml:space="preserve"> en la búsqueda activa</w:t>
      </w:r>
      <w:r w:rsidR="00107339" w:rsidRPr="00BA0400">
        <w:rPr>
          <w:bCs/>
        </w:rPr>
        <w:t xml:space="preserve"> de uno</w:t>
      </w:r>
      <w:r w:rsidR="00EC5EF4" w:rsidRPr="00BA0400">
        <w:rPr>
          <w:bCs/>
        </w:rPr>
        <w:t>)</w:t>
      </w:r>
      <w:r w:rsidR="00333F6B" w:rsidRPr="00BA0400">
        <w:rPr>
          <w:bCs/>
        </w:rPr>
        <w:t xml:space="preserve"> </w:t>
      </w:r>
      <w:r w:rsidR="00084B97" w:rsidRPr="00BA0400">
        <w:rPr>
          <w:bCs/>
        </w:rPr>
        <w:t xml:space="preserve">se ubicó en </w:t>
      </w:r>
      <w:r w:rsidR="00F52463" w:rsidRPr="00BA0400">
        <w:rPr>
          <w:bCs/>
        </w:rPr>
        <w:t>5</w:t>
      </w:r>
      <w:r w:rsidR="00C17015" w:rsidRPr="00BA0400">
        <w:rPr>
          <w:bCs/>
        </w:rPr>
        <w:t>8</w:t>
      </w:r>
      <w:r w:rsidR="00DD355C" w:rsidRPr="00BA0400">
        <w:rPr>
          <w:bCs/>
        </w:rPr>
        <w:t>.</w:t>
      </w:r>
      <w:r w:rsidR="00C17015" w:rsidRPr="00BA0400">
        <w:rPr>
          <w:bCs/>
        </w:rPr>
        <w:t>5</w:t>
      </w:r>
      <w:r w:rsidR="00F44465" w:rsidRPr="00BA0400">
        <w:rPr>
          <w:bCs/>
        </w:rPr>
        <w:t xml:space="preserve"> </w:t>
      </w:r>
      <w:r w:rsidR="007A5050" w:rsidRPr="00BA0400">
        <w:rPr>
          <w:bCs/>
        </w:rPr>
        <w:t>por</w:t>
      </w:r>
      <w:r w:rsidR="00F44465" w:rsidRPr="00BA0400">
        <w:rPr>
          <w:bCs/>
        </w:rPr>
        <w:t xml:space="preserve"> </w:t>
      </w:r>
      <w:r w:rsidR="007A5050" w:rsidRPr="00BA0400">
        <w:rPr>
          <w:bCs/>
        </w:rPr>
        <w:t>ciento.</w:t>
      </w:r>
      <w:r w:rsidR="00940835" w:rsidRPr="00BA0400">
        <w:rPr>
          <w:bCs/>
        </w:rPr>
        <w:t xml:space="preserve"> Para</w:t>
      </w:r>
      <w:r w:rsidR="00DE3622" w:rsidRPr="00BA0400">
        <w:rPr>
          <w:bCs/>
        </w:rPr>
        <w:t xml:space="preserve"> </w:t>
      </w:r>
      <w:r w:rsidR="00C17015" w:rsidRPr="00BA0400">
        <w:rPr>
          <w:bCs/>
        </w:rPr>
        <w:t>septiembre</w:t>
      </w:r>
      <w:r w:rsidR="007A5050" w:rsidRPr="00BA0400">
        <w:rPr>
          <w:bCs/>
        </w:rPr>
        <w:t xml:space="preserve"> de 202</w:t>
      </w:r>
      <w:r w:rsidR="00AC186D" w:rsidRPr="00BA0400">
        <w:rPr>
          <w:bCs/>
        </w:rPr>
        <w:t>5</w:t>
      </w:r>
      <w:r w:rsidR="007A5050" w:rsidRPr="00BA0400">
        <w:rPr>
          <w:bCs/>
        </w:rPr>
        <w:t xml:space="preserve">, fue de </w:t>
      </w:r>
      <w:r w:rsidR="00CB29D3" w:rsidRPr="00BA0400">
        <w:rPr>
          <w:bCs/>
        </w:rPr>
        <w:t>5</w:t>
      </w:r>
      <w:r w:rsidR="00C17015" w:rsidRPr="00BA0400">
        <w:rPr>
          <w:bCs/>
        </w:rPr>
        <w:t>9</w:t>
      </w:r>
      <w:r w:rsidR="00F52463" w:rsidRPr="00BA0400">
        <w:rPr>
          <w:bCs/>
        </w:rPr>
        <w:t>.</w:t>
      </w:r>
      <w:r w:rsidR="00C17015" w:rsidRPr="00BA0400">
        <w:rPr>
          <w:bCs/>
        </w:rPr>
        <w:t>6</w:t>
      </w:r>
      <w:r w:rsidR="00B120AC" w:rsidRPr="00BA0400">
        <w:rPr>
          <w:bCs/>
        </w:rPr>
        <w:t xml:space="preserve"> </w:t>
      </w:r>
      <w:r w:rsidR="007A5050" w:rsidRPr="00BA0400">
        <w:rPr>
          <w:bCs/>
        </w:rPr>
        <w:t>por</w:t>
      </w:r>
      <w:r w:rsidR="00E04578" w:rsidRPr="00BA0400">
        <w:rPr>
          <w:bCs/>
        </w:rPr>
        <w:t xml:space="preserve"> </w:t>
      </w:r>
      <w:r w:rsidR="007A5050" w:rsidRPr="00BA0400">
        <w:rPr>
          <w:bCs/>
        </w:rPr>
        <w:t>ciento.</w:t>
      </w:r>
    </w:p>
    <w:p w14:paraId="11C4FF82" w14:textId="1C922D6C" w:rsidR="00FA2B1E" w:rsidRPr="00BA0400" w:rsidRDefault="00AC0B2D" w:rsidP="00A22B23">
      <w:pPr>
        <w:pStyle w:val="Prrafodelista"/>
        <w:spacing w:before="240"/>
        <w:ind w:left="0"/>
        <w:rPr>
          <w:bCs/>
        </w:rPr>
      </w:pPr>
      <w:r w:rsidRPr="00BA0400">
        <w:rPr>
          <w:bCs/>
        </w:rPr>
        <w:t>La</w:t>
      </w:r>
      <w:r w:rsidR="00F44465" w:rsidRPr="00BA0400">
        <w:rPr>
          <w:bCs/>
        </w:rPr>
        <w:t xml:space="preserve"> </w:t>
      </w:r>
      <w:r w:rsidRPr="00BA0400">
        <w:rPr>
          <w:bCs/>
        </w:rPr>
        <w:t>tasa</w:t>
      </w:r>
      <w:r w:rsidR="00F44465" w:rsidRPr="00BA0400">
        <w:rPr>
          <w:bCs/>
        </w:rPr>
        <w:t xml:space="preserve"> </w:t>
      </w:r>
      <w:r w:rsidRPr="00BA0400">
        <w:rPr>
          <w:bCs/>
        </w:rPr>
        <w:t>de</w:t>
      </w:r>
      <w:r w:rsidR="00F44465" w:rsidRPr="00BA0400">
        <w:rPr>
          <w:bCs/>
        </w:rPr>
        <w:t xml:space="preserve"> </w:t>
      </w:r>
      <w:r w:rsidRPr="00BA0400">
        <w:rPr>
          <w:bCs/>
        </w:rPr>
        <w:t>desocupación</w:t>
      </w:r>
      <w:r w:rsidR="00F44465" w:rsidRPr="00BA0400">
        <w:rPr>
          <w:bCs/>
        </w:rPr>
        <w:t xml:space="preserve"> </w:t>
      </w:r>
      <w:r w:rsidRPr="00BA0400">
        <w:rPr>
          <w:bCs/>
        </w:rPr>
        <w:t>se</w:t>
      </w:r>
      <w:r w:rsidR="00F44465" w:rsidRPr="00BA0400">
        <w:rPr>
          <w:bCs/>
        </w:rPr>
        <w:t xml:space="preserve"> </w:t>
      </w:r>
      <w:r w:rsidR="00B7140D" w:rsidRPr="00BA0400">
        <w:rPr>
          <w:bCs/>
        </w:rPr>
        <w:t>situó</w:t>
      </w:r>
      <w:r w:rsidR="00F44465" w:rsidRPr="00BA0400">
        <w:rPr>
          <w:bCs/>
        </w:rPr>
        <w:t xml:space="preserve"> </w:t>
      </w:r>
      <w:r w:rsidRPr="00BA0400">
        <w:rPr>
          <w:bCs/>
        </w:rPr>
        <w:t>en</w:t>
      </w:r>
      <w:r w:rsidR="00F44465" w:rsidRPr="00BA0400">
        <w:rPr>
          <w:bCs/>
        </w:rPr>
        <w:t xml:space="preserve"> </w:t>
      </w:r>
      <w:r w:rsidR="00C17015" w:rsidRPr="00BA0400">
        <w:rPr>
          <w:bCs/>
        </w:rPr>
        <w:t>2</w:t>
      </w:r>
      <w:r w:rsidR="00DD355C" w:rsidRPr="00BA0400">
        <w:rPr>
          <w:bCs/>
        </w:rPr>
        <w:t>.</w:t>
      </w:r>
      <w:r w:rsidR="00C17015" w:rsidRPr="00BA0400">
        <w:rPr>
          <w:bCs/>
        </w:rPr>
        <w:t>8</w:t>
      </w:r>
      <w:r w:rsidR="007A3DE5" w:rsidRPr="00BA0400">
        <w:rPr>
          <w:bCs/>
        </w:rPr>
        <w:t xml:space="preserve"> por ciento</w:t>
      </w:r>
      <w:r w:rsidR="00FA2B1E" w:rsidRPr="00BA0400">
        <w:rPr>
          <w:bCs/>
        </w:rPr>
        <w:t>. En el mismo mes de 2025, fue d</w:t>
      </w:r>
      <w:r w:rsidR="007A3DE5" w:rsidRPr="00BA0400">
        <w:rPr>
          <w:bCs/>
        </w:rPr>
        <w:t xml:space="preserve">e </w:t>
      </w:r>
      <w:r w:rsidR="00C17015" w:rsidRPr="00BA0400">
        <w:rPr>
          <w:bCs/>
        </w:rPr>
        <w:t>3</w:t>
      </w:r>
      <w:r w:rsidR="00FA2B1E" w:rsidRPr="00BA0400">
        <w:rPr>
          <w:bCs/>
        </w:rPr>
        <w:t>.</w:t>
      </w:r>
      <w:r w:rsidR="00C17015" w:rsidRPr="00BA0400">
        <w:rPr>
          <w:bCs/>
        </w:rPr>
        <w:t>0</w:t>
      </w:r>
      <w:r w:rsidR="001016EC" w:rsidRPr="00BA0400">
        <w:rPr>
          <w:bCs/>
        </w:rPr>
        <w:t> </w:t>
      </w:r>
      <w:r w:rsidR="00B45A41" w:rsidRPr="00BA0400">
        <w:rPr>
          <w:bCs/>
        </w:rPr>
        <w:t>por</w:t>
      </w:r>
      <w:r w:rsidR="001016EC" w:rsidRPr="00BA0400">
        <w:rPr>
          <w:bCs/>
        </w:rPr>
        <w:t> </w:t>
      </w:r>
      <w:r w:rsidR="00FA2B1E" w:rsidRPr="00BA0400">
        <w:rPr>
          <w:bCs/>
        </w:rPr>
        <w:t>ciento.</w:t>
      </w:r>
    </w:p>
    <w:p w14:paraId="2DE6A327" w14:textId="00DD756D" w:rsidR="00AC0B2D" w:rsidRPr="00BA0400" w:rsidRDefault="00544484" w:rsidP="00A22B23">
      <w:pPr>
        <w:pStyle w:val="Prrafodelista"/>
        <w:spacing w:before="240"/>
        <w:ind w:left="0"/>
        <w:rPr>
          <w:bCs/>
        </w:rPr>
      </w:pPr>
      <w:r w:rsidRPr="00BA0400">
        <w:rPr>
          <w:bCs/>
        </w:rPr>
        <w:t>L</w:t>
      </w:r>
      <w:r w:rsidR="0075514D" w:rsidRPr="00BA0400">
        <w:rPr>
          <w:bCs/>
        </w:rPr>
        <w:t xml:space="preserve">a </w:t>
      </w:r>
      <w:r w:rsidR="00702FE5" w:rsidRPr="00BA0400">
        <w:rPr>
          <w:bCs/>
        </w:rPr>
        <w:t xml:space="preserve">tasa </w:t>
      </w:r>
      <w:r w:rsidR="0075514D" w:rsidRPr="00BA0400">
        <w:rPr>
          <w:bCs/>
        </w:rPr>
        <w:t xml:space="preserve">de </w:t>
      </w:r>
      <w:r w:rsidR="00DA1199" w:rsidRPr="00BA0400">
        <w:rPr>
          <w:bCs/>
        </w:rPr>
        <w:t>subocupación</w:t>
      </w:r>
      <w:r w:rsidR="00426C8C" w:rsidRPr="00BA0400">
        <w:rPr>
          <w:bCs/>
        </w:rPr>
        <w:t xml:space="preserve"> (</w:t>
      </w:r>
      <w:r w:rsidR="00D52654" w:rsidRPr="00BA0400">
        <w:rPr>
          <w:bCs/>
        </w:rPr>
        <w:t xml:space="preserve">porcentaje de </w:t>
      </w:r>
      <w:r w:rsidR="00D52654" w:rsidRPr="00BA0400">
        <w:rPr>
          <w:color w:val="000000"/>
          <w:kern w:val="24"/>
        </w:rPr>
        <w:t>población ocupada que busc</w:t>
      </w:r>
      <w:r w:rsidR="001E29FD" w:rsidRPr="00BA0400">
        <w:rPr>
          <w:color w:val="000000"/>
          <w:kern w:val="24"/>
        </w:rPr>
        <w:t>ó</w:t>
      </w:r>
      <w:r w:rsidR="00D52654" w:rsidRPr="00BA0400">
        <w:rPr>
          <w:color w:val="000000"/>
          <w:kern w:val="24"/>
        </w:rPr>
        <w:t xml:space="preserve"> ofertar una mayor cantidad de tiempo de trabajo en su ocupación actual o en un empleo adicional</w:t>
      </w:r>
      <w:r w:rsidR="00245921" w:rsidRPr="00BA0400">
        <w:rPr>
          <w:color w:val="000000"/>
          <w:kern w:val="24"/>
        </w:rPr>
        <w:t>)</w:t>
      </w:r>
      <w:r w:rsidR="00AC0B2D" w:rsidRPr="00BA0400">
        <w:rPr>
          <w:bCs/>
        </w:rPr>
        <w:t xml:space="preserve"> se </w:t>
      </w:r>
      <w:r w:rsidR="00B7140D" w:rsidRPr="00BA0400">
        <w:rPr>
          <w:bCs/>
        </w:rPr>
        <w:t>estableció</w:t>
      </w:r>
      <w:r w:rsidR="00AC0B2D" w:rsidRPr="00BA0400">
        <w:rPr>
          <w:bCs/>
        </w:rPr>
        <w:t xml:space="preserve"> en </w:t>
      </w:r>
      <w:r w:rsidR="00C17015" w:rsidRPr="00BA0400">
        <w:rPr>
          <w:bCs/>
        </w:rPr>
        <w:t>6</w:t>
      </w:r>
      <w:r w:rsidR="00711C50" w:rsidRPr="00BA0400">
        <w:rPr>
          <w:bCs/>
        </w:rPr>
        <w:t>.</w:t>
      </w:r>
      <w:r w:rsidR="00C17015" w:rsidRPr="00BA0400">
        <w:rPr>
          <w:bCs/>
        </w:rPr>
        <w:t>7 por ciento. En el noveno mes de 2025, fue de 7.3 por ciento.</w:t>
      </w:r>
    </w:p>
    <w:p w14:paraId="6B647336" w14:textId="3AE93B73" w:rsidR="007065D0" w:rsidRPr="00BA0400" w:rsidRDefault="00721334" w:rsidP="00204CBE">
      <w:pPr>
        <w:pStyle w:val="Prrafodelista"/>
        <w:spacing w:before="240"/>
        <w:ind w:left="0"/>
        <w:rPr>
          <w:bCs/>
        </w:rPr>
      </w:pPr>
      <w:r w:rsidRPr="00BA0400">
        <w:rPr>
          <w:bCs/>
        </w:rPr>
        <w:t xml:space="preserve">La tasa de </w:t>
      </w:r>
      <w:r w:rsidR="00675419" w:rsidRPr="00BA0400">
        <w:rPr>
          <w:bCs/>
        </w:rPr>
        <w:t>condiciones cr</w:t>
      </w:r>
      <w:r w:rsidR="00EC07F5" w:rsidRPr="00BA0400">
        <w:rPr>
          <w:bCs/>
        </w:rPr>
        <w:t>í</w:t>
      </w:r>
      <w:r w:rsidR="00675419" w:rsidRPr="00BA0400">
        <w:rPr>
          <w:bCs/>
        </w:rPr>
        <w:t>ticas</w:t>
      </w:r>
      <w:r w:rsidR="00C04B0D" w:rsidRPr="00BA0400">
        <w:rPr>
          <w:bCs/>
        </w:rPr>
        <w:t xml:space="preserve"> de ocupación</w:t>
      </w:r>
      <w:r w:rsidR="00CB64DA" w:rsidRPr="00BA0400">
        <w:rPr>
          <w:bCs/>
        </w:rPr>
        <w:t xml:space="preserve"> </w:t>
      </w:r>
      <w:r w:rsidR="00D159B7" w:rsidRPr="00BA0400">
        <w:t>—</w:t>
      </w:r>
      <w:r w:rsidR="00952ADE" w:rsidRPr="00BA0400">
        <w:rPr>
          <w:bCs/>
        </w:rPr>
        <w:t>a partir de salarios mínimos equivalentes, base</w:t>
      </w:r>
      <w:r w:rsidR="008721E8" w:rsidRPr="00BA0400">
        <w:rPr>
          <w:bCs/>
        </w:rPr>
        <w:t> </w:t>
      </w:r>
      <w:r w:rsidR="00FA1719" w:rsidRPr="00BA0400">
        <w:rPr>
          <w:bCs/>
        </w:rPr>
        <w:t>en</w:t>
      </w:r>
      <w:r w:rsidR="0006698F" w:rsidRPr="00BA0400">
        <w:rPr>
          <w:bCs/>
        </w:rPr>
        <w:t>ero</w:t>
      </w:r>
      <w:r w:rsidR="008721E8" w:rsidRPr="00BA0400">
        <w:rPr>
          <w:bCs/>
        </w:rPr>
        <w:t xml:space="preserve"> </w:t>
      </w:r>
      <w:r w:rsidR="00952ADE" w:rsidRPr="00BA0400">
        <w:rPr>
          <w:bCs/>
        </w:rPr>
        <w:t>de</w:t>
      </w:r>
      <w:r w:rsidR="008721E8" w:rsidRPr="00BA0400">
        <w:rPr>
          <w:bCs/>
        </w:rPr>
        <w:t xml:space="preserve"> </w:t>
      </w:r>
      <w:r w:rsidR="00952ADE" w:rsidRPr="00BA0400">
        <w:rPr>
          <w:bCs/>
        </w:rPr>
        <w:t>202</w:t>
      </w:r>
      <w:r w:rsidR="00C5781D" w:rsidRPr="00BA0400">
        <w:rPr>
          <w:bCs/>
        </w:rPr>
        <w:t>6</w:t>
      </w:r>
      <w:r w:rsidR="00D159B7" w:rsidRPr="00BA0400">
        <w:t>—</w:t>
      </w:r>
      <w:r w:rsidR="009C422C" w:rsidRPr="00BA0400">
        <w:t xml:space="preserve"> </w:t>
      </w:r>
      <w:r w:rsidR="00AB7096" w:rsidRPr="00BA0400">
        <w:rPr>
          <w:bCs/>
        </w:rPr>
        <w:t>fue</w:t>
      </w:r>
      <w:r w:rsidR="00675419" w:rsidRPr="00BA0400">
        <w:rPr>
          <w:bCs/>
        </w:rPr>
        <w:t xml:space="preserve"> de</w:t>
      </w:r>
      <w:r w:rsidRPr="00BA0400">
        <w:rPr>
          <w:bCs/>
        </w:rPr>
        <w:t xml:space="preserve"> </w:t>
      </w:r>
      <w:r w:rsidR="00D760B3" w:rsidRPr="00BA0400">
        <w:rPr>
          <w:bCs/>
        </w:rPr>
        <w:t>3</w:t>
      </w:r>
      <w:r w:rsidR="003D69CB" w:rsidRPr="00BA0400">
        <w:rPr>
          <w:bCs/>
        </w:rPr>
        <w:t>7</w:t>
      </w:r>
      <w:r w:rsidR="00702FE5" w:rsidRPr="00BA0400">
        <w:rPr>
          <w:bCs/>
        </w:rPr>
        <w:t>.</w:t>
      </w:r>
      <w:r w:rsidR="00C17015" w:rsidRPr="00BA0400">
        <w:rPr>
          <w:bCs/>
        </w:rPr>
        <w:t>5</w:t>
      </w:r>
      <w:r w:rsidR="00B120AC" w:rsidRPr="00BA0400">
        <w:rPr>
          <w:bCs/>
        </w:rPr>
        <w:t xml:space="preserve"> </w:t>
      </w:r>
      <w:r w:rsidRPr="00BA0400">
        <w:rPr>
          <w:bCs/>
        </w:rPr>
        <w:t>por</w:t>
      </w:r>
      <w:r w:rsidR="004D3F6E" w:rsidRPr="00BA0400">
        <w:rPr>
          <w:bCs/>
        </w:rPr>
        <w:t xml:space="preserve"> </w:t>
      </w:r>
      <w:r w:rsidRPr="00BA0400">
        <w:rPr>
          <w:bCs/>
        </w:rPr>
        <w:t>ciento.</w:t>
      </w:r>
      <w:r w:rsidR="009127C4" w:rsidRPr="00BA0400">
        <w:rPr>
          <w:bCs/>
        </w:rPr>
        <w:t xml:space="preserve"> </w:t>
      </w:r>
      <w:r w:rsidR="007065D0" w:rsidRPr="00BA0400">
        <w:rPr>
          <w:bCs/>
        </w:rPr>
        <w:t xml:space="preserve">En </w:t>
      </w:r>
      <w:r w:rsidR="00C17015" w:rsidRPr="00BA0400">
        <w:rPr>
          <w:bCs/>
        </w:rPr>
        <w:t>septiembre</w:t>
      </w:r>
      <w:r w:rsidR="007065D0" w:rsidRPr="00BA0400">
        <w:rPr>
          <w:bCs/>
        </w:rPr>
        <w:t xml:space="preserve"> de 202</w:t>
      </w:r>
      <w:r w:rsidR="00AC186D" w:rsidRPr="00BA0400">
        <w:rPr>
          <w:bCs/>
        </w:rPr>
        <w:t>5</w:t>
      </w:r>
      <w:r w:rsidR="007065D0" w:rsidRPr="00BA0400">
        <w:rPr>
          <w:bCs/>
        </w:rPr>
        <w:t xml:space="preserve">, fue de </w:t>
      </w:r>
      <w:r w:rsidR="007F1714" w:rsidRPr="00BA0400">
        <w:rPr>
          <w:bCs/>
        </w:rPr>
        <w:t>3</w:t>
      </w:r>
      <w:r w:rsidR="00CD07EB" w:rsidRPr="00BA0400">
        <w:rPr>
          <w:bCs/>
        </w:rPr>
        <w:t>7</w:t>
      </w:r>
      <w:r w:rsidR="005B2FCF" w:rsidRPr="00BA0400">
        <w:rPr>
          <w:bCs/>
        </w:rPr>
        <w:t>.</w:t>
      </w:r>
      <w:r w:rsidR="00CD07EB" w:rsidRPr="00BA0400">
        <w:rPr>
          <w:bCs/>
        </w:rPr>
        <w:t>3</w:t>
      </w:r>
      <w:r w:rsidR="004D3F6E" w:rsidRPr="00BA0400">
        <w:rPr>
          <w:bCs/>
        </w:rPr>
        <w:t xml:space="preserve"> </w:t>
      </w:r>
      <w:r w:rsidR="007F1714" w:rsidRPr="00BA0400">
        <w:rPr>
          <w:bCs/>
        </w:rPr>
        <w:t>por</w:t>
      </w:r>
      <w:r w:rsidR="004D3F6E" w:rsidRPr="00BA0400">
        <w:rPr>
          <w:bCs/>
        </w:rPr>
        <w:t xml:space="preserve"> </w:t>
      </w:r>
      <w:r w:rsidR="007F1714" w:rsidRPr="00BA0400">
        <w:rPr>
          <w:bCs/>
        </w:rPr>
        <w:t>ciento</w:t>
      </w:r>
      <w:r w:rsidR="007065D0" w:rsidRPr="00BA0400">
        <w:rPr>
          <w:bCs/>
        </w:rPr>
        <w:t>.</w:t>
      </w:r>
    </w:p>
    <w:p w14:paraId="548C9E1F" w14:textId="4218D3E5" w:rsidR="00D7070A" w:rsidRPr="00BA0400" w:rsidRDefault="009127C4" w:rsidP="2F5D3ED3">
      <w:pPr>
        <w:pStyle w:val="Prrafodelista"/>
        <w:spacing w:before="240"/>
        <w:ind w:left="0"/>
        <w:rPr>
          <w:highlight w:val="yellow"/>
          <w:lang w:val="es-ES"/>
        </w:rPr>
      </w:pPr>
      <w:r w:rsidRPr="00BA0400">
        <w:rPr>
          <w:lang w:val="es-ES"/>
        </w:rPr>
        <w:t>Por su parte, l</w:t>
      </w:r>
      <w:r w:rsidR="00AC0B2D" w:rsidRPr="00BA0400">
        <w:rPr>
          <w:lang w:val="es-ES"/>
        </w:rPr>
        <w:t xml:space="preserve">a tasa de </w:t>
      </w:r>
      <w:r w:rsidR="00B84FF8" w:rsidRPr="00BA0400">
        <w:rPr>
          <w:lang w:val="es-ES"/>
        </w:rPr>
        <w:t>informalidad laboral</w:t>
      </w:r>
      <w:r w:rsidR="00AC0B2D" w:rsidRPr="00BA0400">
        <w:rPr>
          <w:lang w:val="es-ES"/>
        </w:rPr>
        <w:t xml:space="preserve"> se ubicó en </w:t>
      </w:r>
      <w:r w:rsidR="001036B8" w:rsidRPr="00BA0400">
        <w:rPr>
          <w:lang w:val="es-ES"/>
        </w:rPr>
        <w:t>5</w:t>
      </w:r>
      <w:r w:rsidR="00C17015" w:rsidRPr="00BA0400">
        <w:rPr>
          <w:lang w:val="es-ES"/>
        </w:rPr>
        <w:t>4</w:t>
      </w:r>
      <w:r w:rsidR="00E611D2" w:rsidRPr="00BA0400">
        <w:rPr>
          <w:lang w:val="es-ES"/>
        </w:rPr>
        <w:t>.</w:t>
      </w:r>
      <w:r w:rsidR="00C17015" w:rsidRPr="00BA0400">
        <w:rPr>
          <w:lang w:val="es-ES"/>
        </w:rPr>
        <w:t>3</w:t>
      </w:r>
      <w:r w:rsidR="004D3F6E" w:rsidRPr="00BA0400">
        <w:rPr>
          <w:lang w:val="es-ES"/>
        </w:rPr>
        <w:t xml:space="preserve"> </w:t>
      </w:r>
      <w:r w:rsidR="001036B8" w:rsidRPr="00BA0400">
        <w:rPr>
          <w:lang w:val="es-ES"/>
        </w:rPr>
        <w:t>por</w:t>
      </w:r>
      <w:r w:rsidR="004D3F6E" w:rsidRPr="00BA0400">
        <w:rPr>
          <w:lang w:val="es-ES"/>
        </w:rPr>
        <w:t xml:space="preserve"> </w:t>
      </w:r>
      <w:r w:rsidR="001036B8" w:rsidRPr="00BA0400">
        <w:rPr>
          <w:lang w:val="es-ES"/>
        </w:rPr>
        <w:t>ciento. En igual mes de 202</w:t>
      </w:r>
      <w:r w:rsidR="00AC186D" w:rsidRPr="00BA0400">
        <w:rPr>
          <w:lang w:val="es-ES"/>
        </w:rPr>
        <w:t>5</w:t>
      </w:r>
      <w:r w:rsidR="001036B8" w:rsidRPr="00BA0400">
        <w:rPr>
          <w:lang w:val="es-ES"/>
        </w:rPr>
        <w:t>, fue de 5</w:t>
      </w:r>
      <w:r w:rsidR="003D69CB" w:rsidRPr="00BA0400">
        <w:rPr>
          <w:lang w:val="es-ES"/>
        </w:rPr>
        <w:t>4</w:t>
      </w:r>
      <w:r w:rsidR="001036B8" w:rsidRPr="00BA0400">
        <w:rPr>
          <w:lang w:val="es-ES"/>
        </w:rPr>
        <w:t>.</w:t>
      </w:r>
      <w:r w:rsidR="00C17015" w:rsidRPr="00BA0400">
        <w:rPr>
          <w:lang w:val="es-ES"/>
        </w:rPr>
        <w:t>9</w:t>
      </w:r>
      <w:r w:rsidR="00E611D2" w:rsidRPr="00BA0400">
        <w:rPr>
          <w:lang w:val="es-ES"/>
        </w:rPr>
        <w:t> </w:t>
      </w:r>
      <w:r w:rsidR="001036B8" w:rsidRPr="00BA0400">
        <w:rPr>
          <w:lang w:val="es-ES"/>
        </w:rPr>
        <w:t>% (ver</w:t>
      </w:r>
      <w:r w:rsidR="00DE3622" w:rsidRPr="00BA0400">
        <w:rPr>
          <w:lang w:val="es-ES"/>
        </w:rPr>
        <w:t xml:space="preserve"> </w:t>
      </w:r>
      <w:r w:rsidR="001036B8" w:rsidRPr="00BA0400">
        <w:rPr>
          <w:lang w:val="es-ES"/>
        </w:rPr>
        <w:t>gráfica</w:t>
      </w:r>
      <w:r w:rsidR="00DE3622" w:rsidRPr="00BA0400">
        <w:rPr>
          <w:lang w:val="es-ES"/>
        </w:rPr>
        <w:t xml:space="preserve"> </w:t>
      </w:r>
      <w:r w:rsidR="001036B8" w:rsidRPr="00BA0400">
        <w:rPr>
          <w:lang w:val="es-ES"/>
        </w:rPr>
        <w:t>1).</w:t>
      </w:r>
      <w:r w:rsidRPr="00BA0400">
        <w:rPr>
          <w:color w:val="4D565E"/>
          <w:sz w:val="20"/>
          <w:szCs w:val="20"/>
          <w:lang w:val="es-ES"/>
        </w:rPr>
        <w:br w:type="page"/>
      </w:r>
    </w:p>
    <w:p w14:paraId="202DC10D" w14:textId="11430E69" w:rsidR="002A2D40" w:rsidRPr="00BA0400" w:rsidRDefault="002A2D40" w:rsidP="00A22B23">
      <w:pPr>
        <w:pStyle w:val="n01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BA0400">
        <w:rPr>
          <w:rFonts w:ascii="Arial" w:hAnsi="Arial"/>
          <w:color w:val="003057"/>
          <w:sz w:val="20"/>
          <w:szCs w:val="20"/>
        </w:rPr>
        <w:lastRenderedPageBreak/>
        <w:t>Gráfica 1</w:t>
      </w:r>
    </w:p>
    <w:p w14:paraId="1653D7A8" w14:textId="50C6BA26" w:rsidR="002A2D40" w:rsidRPr="00BA0400" w:rsidRDefault="005E74C5" w:rsidP="002A2D40">
      <w:pPr>
        <w:pStyle w:val="n01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</w:rPr>
      </w:pPr>
      <w:r w:rsidRPr="00BA0400">
        <w:rPr>
          <w:rFonts w:ascii="Arial" w:hAnsi="Arial"/>
          <w:b/>
          <w:bCs/>
          <w:color w:val="003057"/>
          <w:sz w:val="22"/>
          <w:szCs w:val="22"/>
        </w:rPr>
        <w:t>I</w:t>
      </w:r>
      <w:r w:rsidR="002A2D40" w:rsidRPr="00BA0400">
        <w:rPr>
          <w:rFonts w:ascii="Arial" w:hAnsi="Arial"/>
          <w:b/>
          <w:bCs/>
          <w:color w:val="003057"/>
          <w:sz w:val="22"/>
          <w:szCs w:val="22"/>
        </w:rPr>
        <w:t>ndicadores de ocupación y desocupación</w:t>
      </w:r>
      <w:r w:rsidRPr="00BA0400">
        <w:rPr>
          <w:rFonts w:ascii="Arial" w:hAnsi="Arial"/>
          <w:b/>
          <w:bCs/>
          <w:color w:val="003057"/>
          <w:sz w:val="22"/>
          <w:szCs w:val="22"/>
        </w:rPr>
        <w:t xml:space="preserve">, </w:t>
      </w:r>
      <w:r w:rsidR="002A2D40" w:rsidRPr="00BA0400">
        <w:rPr>
          <w:rFonts w:ascii="Arial" w:hAnsi="Arial"/>
          <w:b/>
          <w:bCs/>
          <w:color w:val="003057"/>
          <w:sz w:val="22"/>
          <w:szCs w:val="22"/>
        </w:rPr>
        <w:t>según sexo</w:t>
      </w:r>
    </w:p>
    <w:p w14:paraId="298509E5" w14:textId="528EB469" w:rsidR="002A2D40" w:rsidRPr="00BA0400" w:rsidRDefault="00C17015" w:rsidP="002A2D40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20"/>
          <w:szCs w:val="20"/>
        </w:rPr>
      </w:pPr>
      <w:r w:rsidRPr="00BA0400">
        <w:rPr>
          <w:color w:val="27251F"/>
          <w:sz w:val="20"/>
          <w:szCs w:val="20"/>
        </w:rPr>
        <w:t>septiembre</w:t>
      </w:r>
      <w:r w:rsidR="002A2D40" w:rsidRPr="00BA0400">
        <w:rPr>
          <w:color w:val="27251F"/>
          <w:sz w:val="20"/>
          <w:szCs w:val="20"/>
        </w:rPr>
        <w:t xml:space="preserve"> de</w:t>
      </w:r>
      <w:r w:rsidR="005F3537" w:rsidRPr="00BA0400">
        <w:rPr>
          <w:color w:val="27251F"/>
          <w:sz w:val="20"/>
          <w:szCs w:val="20"/>
        </w:rPr>
        <w:t xml:space="preserve"> </w:t>
      </w:r>
      <w:r w:rsidR="00BC10CD" w:rsidRPr="00BA0400">
        <w:rPr>
          <w:color w:val="27251F"/>
          <w:sz w:val="20"/>
          <w:szCs w:val="20"/>
        </w:rPr>
        <w:t>202</w:t>
      </w:r>
      <w:r w:rsidR="00AC186D" w:rsidRPr="00BA0400">
        <w:rPr>
          <w:color w:val="27251F"/>
          <w:sz w:val="20"/>
          <w:szCs w:val="20"/>
        </w:rPr>
        <w:t>5</w:t>
      </w:r>
      <w:r w:rsidR="00BC10CD" w:rsidRPr="00BA0400">
        <w:rPr>
          <w:color w:val="27251F"/>
          <w:sz w:val="20"/>
          <w:szCs w:val="20"/>
        </w:rPr>
        <w:t xml:space="preserve"> y </w:t>
      </w:r>
      <w:r w:rsidR="002A2D40" w:rsidRPr="00BA0400">
        <w:rPr>
          <w:color w:val="27251F"/>
          <w:sz w:val="20"/>
          <w:szCs w:val="20"/>
        </w:rPr>
        <w:t>202</w:t>
      </w:r>
      <w:r w:rsidR="00C5781D" w:rsidRPr="00BA0400">
        <w:rPr>
          <w:color w:val="27251F"/>
          <w:sz w:val="20"/>
          <w:szCs w:val="20"/>
        </w:rPr>
        <w:t>6</w:t>
      </w:r>
    </w:p>
    <w:p w14:paraId="125820EA" w14:textId="7C7D6EC2" w:rsidR="00E059BC" w:rsidRPr="00BA0400" w:rsidRDefault="00E059BC" w:rsidP="002A2D40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BA0400">
        <w:rPr>
          <w:color w:val="27251F"/>
          <w:sz w:val="18"/>
          <w:szCs w:val="18"/>
        </w:rPr>
        <w:t>(millones de personas y porcentaje)</w:t>
      </w:r>
    </w:p>
    <w:tbl>
      <w:tblPr>
        <w:tblStyle w:val="Tablaconcuadrcula"/>
        <w:tblW w:w="99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4"/>
        <w:gridCol w:w="146"/>
        <w:gridCol w:w="4914"/>
      </w:tblGrid>
      <w:tr w:rsidR="006715E6" w:rsidRPr="00BA0400" w14:paraId="60FB588D" w14:textId="77777777" w:rsidTr="00845C23">
        <w:trPr>
          <w:trHeight w:hRule="exact" w:val="397"/>
          <w:jc w:val="center"/>
        </w:trPr>
        <w:tc>
          <w:tcPr>
            <w:tcW w:w="4863" w:type="dxa"/>
            <w:vAlign w:val="center"/>
          </w:tcPr>
          <w:p w14:paraId="6FD96311" w14:textId="1069913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rFonts w:eastAsia="Times New Roman"/>
                <w:color w:val="auto"/>
              </w:rPr>
              <w:br w:type="page"/>
            </w:r>
            <w:r w:rsidRPr="00BA0400">
              <w:rPr>
                <w:b/>
                <w:color w:val="4D565E"/>
                <w:sz w:val="16"/>
                <w:szCs w:val="16"/>
              </w:rPr>
              <w:t>Población ocupada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(millones de personas)</w:t>
            </w:r>
          </w:p>
        </w:tc>
        <w:tc>
          <w:tcPr>
            <w:tcW w:w="146" w:type="dxa"/>
            <w:vAlign w:val="center"/>
          </w:tcPr>
          <w:p w14:paraId="01BA6AF5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65" w:type="dxa"/>
            <w:vAlign w:val="center"/>
          </w:tcPr>
          <w:p w14:paraId="67A5DC25" w14:textId="5909C8AC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ocupación</w:t>
            </w:r>
            <w:r w:rsidR="00B54161" w:rsidRPr="00BA0400">
              <w:rPr>
                <w:b/>
                <w:color w:val="4D565E"/>
                <w:sz w:val="16"/>
                <w:szCs w:val="16"/>
              </w:rPr>
              <w:t xml:space="preserve"> 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336A38" w:rsidRPr="00BA0400">
              <w:rPr>
                <w:color w:val="4D565E"/>
                <w:sz w:val="16"/>
                <w:szCs w:val="16"/>
              </w:rPr>
              <w:t>)</w:t>
            </w:r>
            <w:r w:rsidR="00356554" w:rsidRPr="00BA0400">
              <w:rPr>
                <w:bCs/>
                <w:color w:val="4D565E"/>
                <w:sz w:val="16"/>
                <w:szCs w:val="16"/>
                <w:vertAlign w:val="superscript"/>
              </w:rPr>
              <w:t>1/</w:t>
            </w:r>
          </w:p>
        </w:tc>
      </w:tr>
      <w:tr w:rsidR="006715E6" w:rsidRPr="00BA0400" w14:paraId="6FAB6B85" w14:textId="77777777" w:rsidTr="00845C23">
        <w:tblPrEx>
          <w:tblCellMar>
            <w:left w:w="70" w:type="dxa"/>
            <w:right w:w="70" w:type="dxa"/>
          </w:tblCellMar>
        </w:tblPrEx>
        <w:trPr>
          <w:trHeight w:val="2438"/>
          <w:jc w:val="center"/>
        </w:trPr>
        <w:tc>
          <w:tcPr>
            <w:tcW w:w="4863" w:type="dxa"/>
            <w:vAlign w:val="center"/>
          </w:tcPr>
          <w:p w14:paraId="2580F34A" w14:textId="6B454A65" w:rsidR="006715E6" w:rsidRPr="00BA0400" w:rsidRDefault="00C65631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noProof/>
              </w:rPr>
              <w:drawing>
                <wp:inline distT="0" distB="0" distL="0" distR="0" wp14:anchorId="5C43EE57" wp14:editId="62D1F973">
                  <wp:extent cx="3096000" cy="1548000"/>
                  <wp:effectExtent l="0" t="0" r="0" b="0"/>
                  <wp:docPr id="39578257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  <w:tc>
          <w:tcPr>
            <w:tcW w:w="146" w:type="dxa"/>
            <w:vAlign w:val="bottom"/>
          </w:tcPr>
          <w:p w14:paraId="5F021E18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965" w:type="dxa"/>
            <w:vAlign w:val="center"/>
          </w:tcPr>
          <w:p w14:paraId="6F49721B" w14:textId="0860F6C9" w:rsidR="006715E6" w:rsidRPr="00BA0400" w:rsidRDefault="00C65631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noProof/>
              </w:rPr>
              <w:drawing>
                <wp:inline distT="0" distB="0" distL="0" distR="0" wp14:anchorId="0AE8427B" wp14:editId="383972B6">
                  <wp:extent cx="3096000" cy="1548000"/>
                  <wp:effectExtent l="0" t="0" r="0" b="0"/>
                  <wp:docPr id="110252213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6715E6" w:rsidRPr="00BA0400" w14:paraId="4DEE62DD" w14:textId="77777777" w:rsidTr="00845C23">
        <w:trPr>
          <w:trHeight w:hRule="exact" w:val="113"/>
          <w:jc w:val="center"/>
        </w:trPr>
        <w:tc>
          <w:tcPr>
            <w:tcW w:w="4863" w:type="dxa"/>
            <w:vAlign w:val="bottom"/>
          </w:tcPr>
          <w:p w14:paraId="54162245" w14:textId="77777777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</w:rPr>
            </w:pPr>
          </w:p>
        </w:tc>
        <w:tc>
          <w:tcPr>
            <w:tcW w:w="146" w:type="dxa"/>
            <w:vAlign w:val="bottom"/>
          </w:tcPr>
          <w:p w14:paraId="702D8702" w14:textId="77777777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65" w:type="dxa"/>
            <w:vAlign w:val="bottom"/>
          </w:tcPr>
          <w:p w14:paraId="1DA13EAE" w14:textId="440BAA5B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right"/>
              <w:rPr>
                <w:b/>
                <w:color w:val="4D565E"/>
                <w:sz w:val="20"/>
              </w:rPr>
            </w:pPr>
          </w:p>
        </w:tc>
      </w:tr>
      <w:tr w:rsidR="006715E6" w:rsidRPr="00BA0400" w14:paraId="2347CE95" w14:textId="77777777" w:rsidTr="00845C23">
        <w:trPr>
          <w:trHeight w:hRule="exact" w:val="567"/>
          <w:jc w:val="center"/>
        </w:trPr>
        <w:tc>
          <w:tcPr>
            <w:tcW w:w="4863" w:type="dxa"/>
            <w:vAlign w:val="bottom"/>
          </w:tcPr>
          <w:p w14:paraId="1E48B4F2" w14:textId="53140725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rFonts w:eastAsia="Times New Roman"/>
                <w:color w:val="auto"/>
                <w:sz w:val="16"/>
                <w:szCs w:val="16"/>
              </w:rPr>
              <w:br w:type="page"/>
            </w:r>
            <w:r w:rsidRPr="00BA0400">
              <w:rPr>
                <w:b/>
                <w:color w:val="4D565E"/>
                <w:sz w:val="16"/>
                <w:szCs w:val="16"/>
              </w:rPr>
              <w:t>Población desocupada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(millones de personas)</w:t>
            </w:r>
          </w:p>
        </w:tc>
        <w:tc>
          <w:tcPr>
            <w:tcW w:w="146" w:type="dxa"/>
            <w:vAlign w:val="bottom"/>
          </w:tcPr>
          <w:p w14:paraId="6652637B" w14:textId="77777777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965" w:type="dxa"/>
            <w:vAlign w:val="bottom"/>
          </w:tcPr>
          <w:p w14:paraId="01BF4F09" w14:textId="0DAD4486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desocupación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336A38" w:rsidRPr="00BA0400">
              <w:rPr>
                <w:color w:val="4D565E"/>
                <w:sz w:val="16"/>
                <w:szCs w:val="16"/>
              </w:rPr>
              <w:t>)</w:t>
            </w:r>
            <w:r w:rsidR="00356554" w:rsidRPr="00BA0400">
              <w:rPr>
                <w:color w:val="4D565E"/>
                <w:sz w:val="16"/>
                <w:szCs w:val="16"/>
                <w:vertAlign w:val="superscript"/>
              </w:rPr>
              <w:t>1/</w:t>
            </w:r>
          </w:p>
        </w:tc>
      </w:tr>
      <w:tr w:rsidR="006715E6" w:rsidRPr="00BA0400" w14:paraId="6A454220" w14:textId="77777777" w:rsidTr="00845C23">
        <w:tblPrEx>
          <w:tblCellMar>
            <w:left w:w="70" w:type="dxa"/>
            <w:right w:w="70" w:type="dxa"/>
          </w:tblCellMar>
        </w:tblPrEx>
        <w:trPr>
          <w:trHeight w:val="2438"/>
          <w:jc w:val="center"/>
        </w:trPr>
        <w:tc>
          <w:tcPr>
            <w:tcW w:w="4863" w:type="dxa"/>
            <w:vAlign w:val="center"/>
          </w:tcPr>
          <w:p w14:paraId="14CCFA75" w14:textId="0A96B2FD" w:rsidR="006715E6" w:rsidRPr="00BA0400" w:rsidRDefault="00C65631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525D401E" wp14:editId="283A3175">
                  <wp:extent cx="3096000" cy="1548000"/>
                  <wp:effectExtent l="0" t="0" r="0" b="0"/>
                  <wp:docPr id="1481131699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43C967E-D8B8-46B9-B81D-CC00A74F678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  <w:tc>
          <w:tcPr>
            <w:tcW w:w="146" w:type="dxa"/>
            <w:vAlign w:val="bottom"/>
          </w:tcPr>
          <w:p w14:paraId="16B11A32" w14:textId="77777777" w:rsidR="006715E6" w:rsidRPr="00BA0400" w:rsidRDefault="006715E6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65" w:type="dxa"/>
            <w:vAlign w:val="center"/>
          </w:tcPr>
          <w:p w14:paraId="2346B2C7" w14:textId="246A4D54" w:rsidR="006715E6" w:rsidRPr="00BA0400" w:rsidRDefault="00C65631" w:rsidP="005459F6">
            <w:pPr>
              <w:pStyle w:val="n0"/>
              <w:keepNext/>
              <w:widowControl w:val="0"/>
              <w:spacing w:before="0"/>
              <w:ind w:left="-37" w:right="0" w:firstLine="0"/>
              <w:jc w:val="center"/>
              <w:rPr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1D255572" wp14:editId="100C117C">
                  <wp:extent cx="3096000" cy="1548000"/>
                  <wp:effectExtent l="0" t="0" r="0" b="0"/>
                  <wp:docPr id="201402831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9E0411F-3D97-4986-BB6E-4582593772BC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6715E6" w:rsidRPr="00BA0400" w14:paraId="4AF1A721" w14:textId="77777777" w:rsidTr="00845C23">
        <w:trPr>
          <w:trHeight w:hRule="exact" w:val="113"/>
          <w:jc w:val="center"/>
        </w:trPr>
        <w:tc>
          <w:tcPr>
            <w:tcW w:w="4863" w:type="dxa"/>
            <w:vAlign w:val="bottom"/>
          </w:tcPr>
          <w:p w14:paraId="642B7998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</w:rPr>
            </w:pPr>
          </w:p>
        </w:tc>
        <w:tc>
          <w:tcPr>
            <w:tcW w:w="146" w:type="dxa"/>
            <w:vAlign w:val="bottom"/>
          </w:tcPr>
          <w:p w14:paraId="72E4A57D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65" w:type="dxa"/>
            <w:vAlign w:val="bottom"/>
          </w:tcPr>
          <w:p w14:paraId="48ADB47B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b/>
                <w:color w:val="4D565E"/>
                <w:sz w:val="20"/>
              </w:rPr>
            </w:pPr>
          </w:p>
        </w:tc>
      </w:tr>
      <w:tr w:rsidR="006715E6" w:rsidRPr="00BA0400" w14:paraId="641C6EAC" w14:textId="77777777" w:rsidTr="00845C23">
        <w:trPr>
          <w:trHeight w:hRule="exact" w:val="567"/>
          <w:jc w:val="center"/>
        </w:trPr>
        <w:tc>
          <w:tcPr>
            <w:tcW w:w="4863" w:type="dxa"/>
            <w:vAlign w:val="bottom"/>
          </w:tcPr>
          <w:p w14:paraId="7E06AA8D" w14:textId="32BC17A0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rFonts w:eastAsia="Times New Roman"/>
                <w:color w:val="auto"/>
                <w:sz w:val="16"/>
                <w:szCs w:val="16"/>
              </w:rPr>
              <w:br w:type="page"/>
            </w:r>
            <w:r w:rsidRPr="00BA0400">
              <w:rPr>
                <w:b/>
                <w:color w:val="4D565E"/>
                <w:sz w:val="16"/>
                <w:szCs w:val="16"/>
              </w:rPr>
              <w:t>Población subocupada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(millones de personas)</w:t>
            </w:r>
          </w:p>
        </w:tc>
        <w:tc>
          <w:tcPr>
            <w:tcW w:w="146" w:type="dxa"/>
            <w:vAlign w:val="bottom"/>
          </w:tcPr>
          <w:p w14:paraId="60C9D6C3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4965" w:type="dxa"/>
            <w:vAlign w:val="bottom"/>
          </w:tcPr>
          <w:p w14:paraId="3A40D447" w14:textId="3B455589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subocupación</w:t>
            </w:r>
            <w:r w:rsidR="00B54161" w:rsidRPr="00BA0400">
              <w:rPr>
                <w:color w:val="4D565E"/>
                <w:sz w:val="16"/>
                <w:szCs w:val="16"/>
              </w:rPr>
              <w:t xml:space="preserve"> 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336A38" w:rsidRPr="00BA0400">
              <w:rPr>
                <w:color w:val="4D565E"/>
                <w:sz w:val="16"/>
                <w:szCs w:val="16"/>
              </w:rPr>
              <w:t>)</w:t>
            </w:r>
            <w:r w:rsidR="00356554" w:rsidRPr="00BA0400">
              <w:rPr>
                <w:color w:val="4D565E"/>
                <w:sz w:val="16"/>
                <w:szCs w:val="16"/>
                <w:vertAlign w:val="superscript"/>
              </w:rPr>
              <w:t>2/</w:t>
            </w:r>
          </w:p>
        </w:tc>
      </w:tr>
      <w:tr w:rsidR="006715E6" w:rsidRPr="00BA0400" w14:paraId="7C0D7999" w14:textId="77777777" w:rsidTr="00845C23">
        <w:tblPrEx>
          <w:tblCellMar>
            <w:left w:w="70" w:type="dxa"/>
            <w:right w:w="70" w:type="dxa"/>
          </w:tblCellMar>
        </w:tblPrEx>
        <w:trPr>
          <w:trHeight w:hRule="exact" w:val="2438"/>
          <w:jc w:val="center"/>
        </w:trPr>
        <w:tc>
          <w:tcPr>
            <w:tcW w:w="4863" w:type="dxa"/>
            <w:vAlign w:val="center"/>
          </w:tcPr>
          <w:p w14:paraId="31CEB63E" w14:textId="5FDAC6B6" w:rsidR="006715E6" w:rsidRPr="00BA0400" w:rsidRDefault="00472C0B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67061526" wp14:editId="4AE10B1A">
                  <wp:extent cx="3096000" cy="1548000"/>
                  <wp:effectExtent l="0" t="0" r="0" b="0"/>
                  <wp:docPr id="88118709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C5F07E5-F304-4F65-B161-6C130DF85B2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623248BB" w14:textId="77777777" w:rsidR="006715E6" w:rsidRPr="00BA0400" w:rsidRDefault="006715E6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65" w:type="dxa"/>
            <w:vAlign w:val="center"/>
          </w:tcPr>
          <w:p w14:paraId="3E1D1077" w14:textId="0FAF8DCF" w:rsidR="006715E6" w:rsidRPr="00BA0400" w:rsidRDefault="00845C23" w:rsidP="005459F6">
            <w:pPr>
              <w:pStyle w:val="n0"/>
              <w:keepLines w:val="0"/>
              <w:widowControl w:val="0"/>
              <w:spacing w:before="0"/>
              <w:ind w:left="-37" w:right="0" w:firstLine="0"/>
              <w:jc w:val="center"/>
              <w:rPr>
                <w:color w:val="auto"/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5CDFF92B" wp14:editId="220A94A1">
                  <wp:extent cx="3096000" cy="1548000"/>
                  <wp:effectExtent l="0" t="0" r="0" b="0"/>
                  <wp:docPr id="56717981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3EF6BF3-DC03-4970-992E-C55E964B891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00316E" w:rsidRPr="00BA0400" w14:paraId="484866A4" w14:textId="77777777" w:rsidTr="008F5255">
        <w:tblPrEx>
          <w:tblCellMar>
            <w:left w:w="70" w:type="dxa"/>
            <w:right w:w="70" w:type="dxa"/>
          </w:tblCellMar>
        </w:tblPrEx>
        <w:trPr>
          <w:trHeight w:hRule="exact" w:val="227"/>
          <w:jc w:val="center"/>
        </w:trPr>
        <w:tc>
          <w:tcPr>
            <w:tcW w:w="9974" w:type="dxa"/>
            <w:gridSpan w:val="3"/>
          </w:tcPr>
          <w:p w14:paraId="203910DB" w14:textId="50F43889" w:rsidR="0000316E" w:rsidRPr="00BA0400" w:rsidRDefault="00B6001B" w:rsidP="008F5255">
            <w:pPr>
              <w:pStyle w:val="n0"/>
              <w:keepLines w:val="0"/>
              <w:widowControl w:val="0"/>
              <w:spacing w:before="0"/>
              <w:ind w:left="-40" w:right="0" w:firstLine="0"/>
              <w:jc w:val="right"/>
              <w:rPr>
                <w:noProof/>
              </w:rPr>
            </w:pPr>
            <w:r w:rsidRPr="00BA0400">
              <w:rPr>
                <w:color w:val="4D565E"/>
                <w:sz w:val="16"/>
                <w:szCs w:val="16"/>
              </w:rPr>
              <w:t>(</w:t>
            </w:r>
            <w:r w:rsidR="008F5255" w:rsidRPr="00BA0400">
              <w:rPr>
                <w:color w:val="4D565E"/>
                <w:sz w:val="16"/>
                <w:szCs w:val="16"/>
              </w:rPr>
              <w:t>c</w:t>
            </w:r>
            <w:r w:rsidR="00F715E9" w:rsidRPr="00BA0400">
              <w:rPr>
                <w:color w:val="4D565E"/>
                <w:sz w:val="16"/>
                <w:szCs w:val="16"/>
              </w:rPr>
              <w:t>ontinúa</w:t>
            </w:r>
            <w:r w:rsidRPr="00BA0400">
              <w:rPr>
                <w:color w:val="4D565E"/>
                <w:sz w:val="16"/>
                <w:szCs w:val="16"/>
              </w:rPr>
              <w:t>)</w:t>
            </w:r>
          </w:p>
        </w:tc>
      </w:tr>
      <w:tr w:rsidR="006715E6" w:rsidRPr="00BA0400" w14:paraId="69976A10" w14:textId="77777777" w:rsidTr="00845C23">
        <w:trPr>
          <w:trHeight w:hRule="exact" w:val="567"/>
          <w:jc w:val="center"/>
        </w:trPr>
        <w:tc>
          <w:tcPr>
            <w:tcW w:w="4863" w:type="dxa"/>
            <w:vAlign w:val="bottom"/>
          </w:tcPr>
          <w:p w14:paraId="73EEF769" w14:textId="719C6AC8" w:rsidR="00C4747E" w:rsidRPr="00BA0400" w:rsidRDefault="006715E6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b/>
                <w:color w:val="4D565E"/>
                <w:sz w:val="16"/>
                <w:szCs w:val="16"/>
                <w:vertAlign w:val="superscript"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lastRenderedPageBreak/>
              <w:t>Tasa de condiciones críticas de ocupación</w:t>
            </w:r>
            <w:r w:rsidR="00356554" w:rsidRPr="00BA0400">
              <w:rPr>
                <w:b/>
                <w:color w:val="4D565E"/>
                <w:sz w:val="16"/>
                <w:szCs w:val="16"/>
                <w:vertAlign w:val="superscript"/>
              </w:rPr>
              <w:t>3</w:t>
            </w:r>
            <w:r w:rsidR="00CB5B5E" w:rsidRPr="00BA0400">
              <w:rPr>
                <w:b/>
                <w:color w:val="4D565E"/>
                <w:sz w:val="16"/>
                <w:szCs w:val="16"/>
                <w:vertAlign w:val="superscript"/>
              </w:rPr>
              <w:t>/</w:t>
            </w:r>
          </w:p>
          <w:p w14:paraId="6B847FA2" w14:textId="41814AEF" w:rsidR="006715E6" w:rsidRPr="00BA0400" w:rsidRDefault="006715E6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336A38" w:rsidRPr="00BA0400">
              <w:rPr>
                <w:color w:val="4D565E"/>
                <w:sz w:val="16"/>
                <w:szCs w:val="16"/>
              </w:rPr>
              <w:t>)</w:t>
            </w:r>
            <w:r w:rsidR="00356554" w:rsidRPr="00BA0400">
              <w:rPr>
                <w:bCs/>
                <w:color w:val="4D565E"/>
                <w:sz w:val="16"/>
                <w:szCs w:val="16"/>
                <w:vertAlign w:val="superscript"/>
              </w:rPr>
              <w:t>2/</w:t>
            </w:r>
          </w:p>
        </w:tc>
        <w:tc>
          <w:tcPr>
            <w:tcW w:w="146" w:type="dxa"/>
            <w:vAlign w:val="bottom"/>
          </w:tcPr>
          <w:p w14:paraId="55216A5A" w14:textId="77777777" w:rsidR="006715E6" w:rsidRPr="00BA0400" w:rsidRDefault="006715E6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sz w:val="16"/>
                <w:szCs w:val="16"/>
              </w:rPr>
            </w:pPr>
          </w:p>
        </w:tc>
        <w:tc>
          <w:tcPr>
            <w:tcW w:w="4965" w:type="dxa"/>
            <w:vAlign w:val="bottom"/>
          </w:tcPr>
          <w:p w14:paraId="0AF9483F" w14:textId="4A693C50" w:rsidR="003A0F38" w:rsidRPr="00BA0400" w:rsidRDefault="006715E6" w:rsidP="005459F6">
            <w:pPr>
              <w:pStyle w:val="n01"/>
              <w:keepNext/>
              <w:spacing w:before="0"/>
              <w:ind w:left="-37" w:firstLine="0"/>
              <w:jc w:val="center"/>
              <w:rPr>
                <w:rFonts w:ascii="Arial" w:hAnsi="Arial"/>
                <w:b/>
                <w:bCs/>
                <w:color w:val="4D565E"/>
                <w:sz w:val="16"/>
                <w:szCs w:val="16"/>
              </w:rPr>
            </w:pPr>
            <w:r w:rsidRPr="00BA0400">
              <w:rPr>
                <w:rFonts w:ascii="Arial" w:hAnsi="Arial"/>
                <w:b/>
                <w:bCs/>
                <w:color w:val="4D565E"/>
                <w:sz w:val="16"/>
                <w:szCs w:val="16"/>
              </w:rPr>
              <w:t>Tasa de informalidad laboral</w:t>
            </w:r>
          </w:p>
          <w:p w14:paraId="2BFED0A7" w14:textId="0E1A9503" w:rsidR="006715E6" w:rsidRPr="00BA0400" w:rsidRDefault="006715E6" w:rsidP="005459F6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3" w:line="225" w:lineRule="exact"/>
              <w:ind w:left="-37"/>
              <w:jc w:val="center"/>
              <w:rPr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336A38" w:rsidRPr="00BA0400">
              <w:rPr>
                <w:color w:val="4D565E"/>
                <w:sz w:val="16"/>
                <w:szCs w:val="16"/>
              </w:rPr>
              <w:t>)</w:t>
            </w:r>
            <w:r w:rsidR="00356554" w:rsidRPr="00BA0400">
              <w:rPr>
                <w:bCs/>
                <w:color w:val="4D565E"/>
                <w:sz w:val="16"/>
                <w:szCs w:val="16"/>
                <w:vertAlign w:val="superscript"/>
              </w:rPr>
              <w:t>2/</w:t>
            </w:r>
          </w:p>
        </w:tc>
      </w:tr>
      <w:tr w:rsidR="006715E6" w:rsidRPr="00BA0400" w14:paraId="31CED83B" w14:textId="77777777" w:rsidTr="00845C23">
        <w:tblPrEx>
          <w:tblCellMar>
            <w:left w:w="70" w:type="dxa"/>
            <w:right w:w="70" w:type="dxa"/>
          </w:tblCellMar>
        </w:tblPrEx>
        <w:trPr>
          <w:trHeight w:hRule="exact" w:val="2438"/>
          <w:jc w:val="center"/>
        </w:trPr>
        <w:tc>
          <w:tcPr>
            <w:tcW w:w="4863" w:type="dxa"/>
            <w:vAlign w:val="center"/>
          </w:tcPr>
          <w:p w14:paraId="10F31DC2" w14:textId="18E5C13A" w:rsidR="006715E6" w:rsidRPr="00BA0400" w:rsidRDefault="00845C23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sz w:val="14"/>
                <w:szCs w:val="14"/>
              </w:rPr>
            </w:pPr>
            <w:r w:rsidRPr="00BA0400">
              <w:rPr>
                <w:noProof/>
              </w:rPr>
              <w:drawing>
                <wp:inline distT="0" distB="0" distL="0" distR="0" wp14:anchorId="41327A6E" wp14:editId="0F01EB85">
                  <wp:extent cx="3096000" cy="1548000"/>
                  <wp:effectExtent l="0" t="0" r="0" b="0"/>
                  <wp:docPr id="106753682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BF0AEC3-D799-4F15-8E5C-E00DE6B7906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  <w:tc>
          <w:tcPr>
            <w:tcW w:w="146" w:type="dxa"/>
            <w:vAlign w:val="bottom"/>
          </w:tcPr>
          <w:p w14:paraId="59C95EFC" w14:textId="77777777" w:rsidR="006715E6" w:rsidRPr="00BA0400" w:rsidRDefault="006715E6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sz w:val="14"/>
                <w:szCs w:val="14"/>
              </w:rPr>
            </w:pPr>
          </w:p>
        </w:tc>
        <w:tc>
          <w:tcPr>
            <w:tcW w:w="4965" w:type="dxa"/>
            <w:vAlign w:val="center"/>
          </w:tcPr>
          <w:p w14:paraId="00149CC5" w14:textId="30C1BDD1" w:rsidR="006715E6" w:rsidRPr="00BA0400" w:rsidRDefault="00845C23" w:rsidP="005459F6">
            <w:pPr>
              <w:keepNext/>
              <w:keepLines/>
              <w:autoSpaceDE w:val="0"/>
              <w:autoSpaceDN w:val="0"/>
              <w:adjustRightInd w:val="0"/>
              <w:ind w:left="-37"/>
              <w:jc w:val="center"/>
              <w:rPr>
                <w:sz w:val="14"/>
                <w:szCs w:val="14"/>
              </w:rPr>
            </w:pPr>
            <w:r w:rsidRPr="00BA0400">
              <w:rPr>
                <w:noProof/>
              </w:rPr>
              <w:drawing>
                <wp:inline distT="0" distB="0" distL="0" distR="0" wp14:anchorId="139BD7EA" wp14:editId="0EEECE9B">
                  <wp:extent cx="3096000" cy="1548000"/>
                  <wp:effectExtent l="0" t="0" r="0" b="0"/>
                  <wp:docPr id="37677372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25AF30C-345D-4A2C-84E0-C56ACE3C59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6715E6" w:rsidRPr="00BA0400" w14:paraId="30980BF0" w14:textId="77777777" w:rsidTr="2F5D3ED3">
        <w:trPr>
          <w:trHeight w:hRule="exact" w:val="284"/>
          <w:jc w:val="center"/>
        </w:trPr>
        <w:tc>
          <w:tcPr>
            <w:tcW w:w="9974" w:type="dxa"/>
            <w:gridSpan w:val="3"/>
            <w:vAlign w:val="center"/>
          </w:tcPr>
          <w:tbl>
            <w:tblPr>
              <w:tblStyle w:val="Tablaconcuadrcu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1021"/>
              <w:gridCol w:w="227"/>
              <w:gridCol w:w="1077"/>
              <w:gridCol w:w="227"/>
              <w:gridCol w:w="1077"/>
            </w:tblGrid>
            <w:tr w:rsidR="006715E6" w:rsidRPr="00BA0400" w14:paraId="5A5C4C54" w14:textId="77777777" w:rsidTr="0000316E">
              <w:trPr>
                <w:trHeight w:hRule="exact" w:val="284"/>
                <w:jc w:val="center"/>
              </w:trPr>
              <w:tc>
                <w:tcPr>
                  <w:tcW w:w="227" w:type="dxa"/>
                  <w:vAlign w:val="center"/>
                </w:tcPr>
                <w:p w14:paraId="4EF64DDC" w14:textId="7B36396D" w:rsidR="006715E6" w:rsidRPr="00BA0400" w:rsidRDefault="006715E6" w:rsidP="001E07E8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6A45F91D" wp14:editId="47EA22F2">
                            <wp:extent cx="72000" cy="72000"/>
                            <wp:effectExtent l="0" t="0" r="4445" b="4445"/>
                            <wp:docPr id="1630071897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2000" cy="720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6="http://schemas.microsoft.com/office/drawing/2014/main" xmlns:c="http://schemas.openxmlformats.org/drawingml/2006/chart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            <w:pict w14:anchorId="2B9FCC30">
                          <v:rect id="Rectángulo 1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silver" stroked="f" strokeweight="2pt" w14:anchorId="758194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021" w:type="dxa"/>
                  <w:vAlign w:val="center"/>
                </w:tcPr>
                <w:p w14:paraId="5A15C60A" w14:textId="5C44A4FF" w:rsidR="006715E6" w:rsidRPr="00BA0400" w:rsidRDefault="006715E6" w:rsidP="00AB4330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227" w:type="dxa"/>
                  <w:vAlign w:val="center"/>
                </w:tcPr>
                <w:p w14:paraId="105B54AA" w14:textId="2E426625" w:rsidR="006715E6" w:rsidRPr="00BA0400" w:rsidRDefault="006715E6" w:rsidP="001E07E8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44556AD0" wp14:editId="16F653E6">
                            <wp:extent cx="71755" cy="71755"/>
                            <wp:effectExtent l="0" t="0" r="4445" b="4445"/>
                            <wp:docPr id="818392477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755" cy="71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8906B5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6="http://schemas.microsoft.com/office/drawing/2014/main" xmlns:c="http://schemas.openxmlformats.org/drawingml/2006/chart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            <w:pict w14:anchorId="4BDB3830">
                          <v:rect id="Rectángulo 1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8906b5" stroked="f" strokeweight="2pt" w14:anchorId="6A59AF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077" w:type="dxa"/>
                  <w:vAlign w:val="center"/>
                </w:tcPr>
                <w:p w14:paraId="1ACBA7DF" w14:textId="0DCA9DA8" w:rsidR="006715E6" w:rsidRPr="00BA0400" w:rsidRDefault="00C0699E" w:rsidP="00AB4330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w:t>Mujeres</w:t>
                  </w:r>
                </w:p>
              </w:tc>
              <w:tc>
                <w:tcPr>
                  <w:tcW w:w="227" w:type="dxa"/>
                  <w:vAlign w:val="center"/>
                </w:tcPr>
                <w:p w14:paraId="11F3CCA3" w14:textId="690C636E" w:rsidR="006715E6" w:rsidRPr="00BA0400" w:rsidRDefault="006715E6" w:rsidP="001E07E8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1B4F586B" wp14:editId="02FD5901">
                            <wp:extent cx="71755" cy="71755"/>
                            <wp:effectExtent l="0" t="0" r="4445" b="4445"/>
                            <wp:docPr id="996254830" name="Rectángulo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71755" cy="717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3E9654"/>
                                    </a:solidFill>
                                    <a:ln>
                                      <a:noFill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15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 xmlns:a16="http://schemas.microsoft.com/office/drawing/2014/main" xmlns:c="http://schemas.openxmlformats.org/drawingml/2006/chart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            <w:pict w14:anchorId="0C23A994">
                          <v:rect id="Rectángulo 1" style="width:5.65pt;height:5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spid="_x0000_s1026" fillcolor="#3e9654" stroked="f" strokeweight="2pt" w14:anchorId="46D56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"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1077" w:type="dxa"/>
                  <w:vAlign w:val="center"/>
                </w:tcPr>
                <w:p w14:paraId="50FE4CA6" w14:textId="07CC208C" w:rsidR="006715E6" w:rsidRPr="00BA0400" w:rsidRDefault="00C0699E" w:rsidP="00AB4330">
                  <w:pPr>
                    <w:keepNext/>
                    <w:keepLines/>
                    <w:autoSpaceDE w:val="0"/>
                    <w:autoSpaceDN w:val="0"/>
                    <w:adjustRightInd w:val="0"/>
                    <w:jc w:val="left"/>
                    <w:rPr>
                      <w:noProof/>
                      <w:color w:val="4D565E"/>
                      <w:sz w:val="16"/>
                      <w:szCs w:val="16"/>
                    </w:rPr>
                  </w:pPr>
                  <w:r w:rsidRPr="00BA0400">
                    <w:rPr>
                      <w:noProof/>
                      <w:color w:val="4D565E"/>
                      <w:sz w:val="16"/>
                      <w:szCs w:val="16"/>
                    </w:rPr>
                    <w:t>Hombres</w:t>
                  </w:r>
                </w:p>
              </w:tc>
            </w:tr>
          </w:tbl>
          <w:p w14:paraId="2561B636" w14:textId="4C396BC5" w:rsidR="006715E6" w:rsidRPr="00BA0400" w:rsidRDefault="006715E6" w:rsidP="006715E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noProof/>
                <w:color w:val="4D565E"/>
                <w:sz w:val="18"/>
                <w:szCs w:val="18"/>
              </w:rPr>
            </w:pPr>
          </w:p>
        </w:tc>
      </w:tr>
      <w:tr w:rsidR="00A55379" w:rsidRPr="00BA0400" w14:paraId="6C6E4828" w14:textId="77777777" w:rsidTr="008F5255">
        <w:trPr>
          <w:trHeight w:hRule="exact" w:val="227"/>
          <w:jc w:val="center"/>
        </w:trPr>
        <w:tc>
          <w:tcPr>
            <w:tcW w:w="9974" w:type="dxa"/>
            <w:gridSpan w:val="3"/>
            <w:vAlign w:val="center"/>
          </w:tcPr>
          <w:p w14:paraId="09787006" w14:textId="0E07BB43" w:rsidR="00A55379" w:rsidRPr="00BA0400" w:rsidRDefault="00B6001B" w:rsidP="00A55379">
            <w:pPr>
              <w:keepNext/>
              <w:keepLines/>
              <w:autoSpaceDE w:val="0"/>
              <w:autoSpaceDN w:val="0"/>
              <w:adjustRightInd w:val="0"/>
              <w:jc w:val="right"/>
              <w:rPr>
                <w:noProof/>
                <w:color w:val="4D565E"/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</w:rPr>
              <w:t>(</w:t>
            </w:r>
            <w:r w:rsidR="008F5255" w:rsidRPr="00BA0400">
              <w:rPr>
                <w:color w:val="4D565E"/>
                <w:sz w:val="16"/>
                <w:szCs w:val="16"/>
              </w:rPr>
              <w:t>c</w:t>
            </w:r>
            <w:r w:rsidR="00A55379" w:rsidRPr="00BA0400">
              <w:rPr>
                <w:color w:val="4D565E"/>
                <w:sz w:val="16"/>
                <w:szCs w:val="16"/>
              </w:rPr>
              <w:t>oncluye</w:t>
            </w:r>
            <w:r w:rsidRPr="00BA0400">
              <w:rPr>
                <w:color w:val="4D565E"/>
                <w:sz w:val="16"/>
                <w:szCs w:val="16"/>
              </w:rPr>
              <w:t>)</w:t>
            </w:r>
          </w:p>
        </w:tc>
      </w:tr>
      <w:tr w:rsidR="006715E6" w:rsidRPr="00BA0400" w14:paraId="65AFF0E4" w14:textId="65E32E78" w:rsidTr="2F5D3ED3">
        <w:trPr>
          <w:jc w:val="center"/>
        </w:trPr>
        <w:tc>
          <w:tcPr>
            <w:tcW w:w="9974" w:type="dxa"/>
            <w:gridSpan w:val="3"/>
            <w:vAlign w:val="bottom"/>
          </w:tcPr>
          <w:p w14:paraId="45846092" w14:textId="66F848C9" w:rsidR="003826B8" w:rsidRPr="00BA0400" w:rsidRDefault="003826B8" w:rsidP="001E07E8">
            <w:pPr>
              <w:autoSpaceDE w:val="0"/>
              <w:autoSpaceDN w:val="0"/>
              <w:adjustRightInd w:val="0"/>
              <w:spacing w:before="60"/>
              <w:ind w:left="854" w:hanging="570"/>
              <w:jc w:val="left"/>
              <w:rPr>
                <w:color w:val="4D565E"/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  <w:vertAlign w:val="superscript"/>
              </w:rPr>
              <w:t>1/</w:t>
            </w:r>
            <w:r w:rsidRPr="00BA0400">
              <w:rPr>
                <w:color w:val="4D565E"/>
                <w:sz w:val="16"/>
                <w:szCs w:val="16"/>
              </w:rPr>
              <w:tab/>
            </w:r>
            <w:r w:rsidR="00356554" w:rsidRPr="00BA0400">
              <w:rPr>
                <w:color w:val="4D565E"/>
                <w:sz w:val="16"/>
                <w:szCs w:val="16"/>
              </w:rPr>
              <w:t>Respecto a la p</w:t>
            </w:r>
            <w:r w:rsidRPr="00BA0400">
              <w:rPr>
                <w:color w:val="4D565E"/>
                <w:sz w:val="16"/>
                <w:szCs w:val="16"/>
              </w:rPr>
              <w:t>oblación económicamente activa.</w:t>
            </w:r>
          </w:p>
          <w:p w14:paraId="3E61BF5F" w14:textId="123FF480" w:rsidR="00356554" w:rsidRPr="00BA0400" w:rsidRDefault="00356554" w:rsidP="00356554">
            <w:pPr>
              <w:autoSpaceDE w:val="0"/>
              <w:autoSpaceDN w:val="0"/>
              <w:adjustRightInd w:val="0"/>
              <w:ind w:left="857" w:hanging="573"/>
              <w:jc w:val="left"/>
              <w:rPr>
                <w:color w:val="4D565E"/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  <w:vertAlign w:val="superscript"/>
              </w:rPr>
              <w:t>2/</w:t>
            </w:r>
            <w:r w:rsidRPr="00BA0400">
              <w:rPr>
                <w:color w:val="4D565E"/>
                <w:sz w:val="16"/>
                <w:szCs w:val="16"/>
              </w:rPr>
              <w:tab/>
              <w:t>Respecto a la población ocupada.</w:t>
            </w:r>
          </w:p>
          <w:p w14:paraId="324008DD" w14:textId="1652842A" w:rsidR="00CB5B5E" w:rsidRPr="00BA0400" w:rsidRDefault="00356554" w:rsidP="003826B8">
            <w:pPr>
              <w:autoSpaceDE w:val="0"/>
              <w:autoSpaceDN w:val="0"/>
              <w:adjustRightInd w:val="0"/>
              <w:ind w:left="857" w:hanging="573"/>
              <w:jc w:val="left"/>
              <w:rPr>
                <w:color w:val="4D565E"/>
                <w:sz w:val="16"/>
                <w:szCs w:val="16"/>
              </w:rPr>
            </w:pPr>
            <w:r w:rsidRPr="00BA0400">
              <w:rPr>
                <w:color w:val="4D565E"/>
                <w:sz w:val="16"/>
                <w:szCs w:val="16"/>
                <w:vertAlign w:val="superscript"/>
              </w:rPr>
              <w:t>3</w:t>
            </w:r>
            <w:r w:rsidR="00CB5B5E" w:rsidRPr="00BA0400">
              <w:rPr>
                <w:color w:val="4D565E"/>
                <w:sz w:val="16"/>
                <w:szCs w:val="16"/>
                <w:vertAlign w:val="superscript"/>
              </w:rPr>
              <w:t>/</w:t>
            </w:r>
            <w:r w:rsidR="00CB5B5E" w:rsidRPr="00BA0400">
              <w:rPr>
                <w:color w:val="4D565E"/>
                <w:sz w:val="16"/>
                <w:szCs w:val="16"/>
              </w:rPr>
              <w:tab/>
              <w:t>A partir de salarios mínimos equivalentes</w:t>
            </w:r>
            <w:r w:rsidR="00075D7B" w:rsidRPr="00BA0400">
              <w:rPr>
                <w:color w:val="4D565E"/>
                <w:sz w:val="16"/>
                <w:szCs w:val="16"/>
              </w:rPr>
              <w:t>,</w:t>
            </w:r>
            <w:r w:rsidR="00CB5B5E" w:rsidRPr="00BA0400">
              <w:rPr>
                <w:color w:val="4D565E"/>
                <w:sz w:val="16"/>
                <w:szCs w:val="16"/>
              </w:rPr>
              <w:t xml:space="preserve"> base enero de 202</w:t>
            </w:r>
            <w:r w:rsidR="00C5781D" w:rsidRPr="00BA0400">
              <w:rPr>
                <w:color w:val="4D565E"/>
                <w:sz w:val="16"/>
                <w:szCs w:val="16"/>
              </w:rPr>
              <w:t>6</w:t>
            </w:r>
            <w:r w:rsidR="00CB5B5E" w:rsidRPr="00BA0400">
              <w:rPr>
                <w:color w:val="4D565E"/>
                <w:sz w:val="16"/>
                <w:szCs w:val="16"/>
              </w:rPr>
              <w:t>.</w:t>
            </w:r>
          </w:p>
          <w:p w14:paraId="63379084" w14:textId="14007908" w:rsidR="006715E6" w:rsidRPr="00BA0400" w:rsidRDefault="006715E6" w:rsidP="2F5D3ED3">
            <w:pPr>
              <w:autoSpaceDE w:val="0"/>
              <w:autoSpaceDN w:val="0"/>
              <w:adjustRightInd w:val="0"/>
              <w:ind w:left="857" w:hanging="573"/>
              <w:jc w:val="left"/>
              <w:rPr>
                <w:sz w:val="16"/>
                <w:szCs w:val="16"/>
                <w:lang w:val="es-ES"/>
              </w:rPr>
            </w:pPr>
            <w:r w:rsidRPr="00BA0400">
              <w:rPr>
                <w:color w:val="4D565E"/>
                <w:sz w:val="16"/>
                <w:szCs w:val="16"/>
                <w:lang w:val="es-ES"/>
              </w:rPr>
              <w:t>Fuente:</w:t>
            </w:r>
            <w:r w:rsidRPr="00BA0400">
              <w:tab/>
            </w:r>
            <w:r w:rsidRPr="00BA0400">
              <w:rPr>
                <w:smallCaps/>
                <w:color w:val="4D565E"/>
                <w:sz w:val="16"/>
                <w:szCs w:val="16"/>
                <w:lang w:val="es-ES"/>
              </w:rPr>
              <w:t>inegi</w:t>
            </w:r>
            <w:r w:rsidRPr="00BA0400">
              <w:rPr>
                <w:color w:val="4D565E"/>
                <w:sz w:val="16"/>
                <w:szCs w:val="16"/>
                <w:lang w:val="es-ES"/>
              </w:rPr>
              <w:t>. Encuesta Nacional de Ocupación y Empleo (</w:t>
            </w:r>
            <w:r w:rsidRPr="00BA0400">
              <w:rPr>
                <w:smallCaps/>
                <w:color w:val="4D565E"/>
                <w:sz w:val="16"/>
                <w:szCs w:val="16"/>
                <w:lang w:val="es-ES"/>
              </w:rPr>
              <w:t>enoe)</w:t>
            </w:r>
            <w:r w:rsidRPr="00BA0400">
              <w:rPr>
                <w:color w:val="4D565E"/>
                <w:sz w:val="16"/>
                <w:szCs w:val="16"/>
                <w:lang w:val="es-ES"/>
              </w:rPr>
              <w:t>, 202</w:t>
            </w:r>
            <w:r w:rsidR="008B0772" w:rsidRPr="00BA0400">
              <w:rPr>
                <w:color w:val="4D565E"/>
                <w:sz w:val="16"/>
                <w:szCs w:val="16"/>
                <w:lang w:val="es-ES"/>
              </w:rPr>
              <w:t>6</w:t>
            </w:r>
            <w:r w:rsidRPr="00BA0400">
              <w:rPr>
                <w:color w:val="4D565E"/>
                <w:sz w:val="16"/>
                <w:szCs w:val="16"/>
                <w:lang w:val="es-ES"/>
              </w:rPr>
              <w:t>.</w:t>
            </w:r>
          </w:p>
        </w:tc>
      </w:tr>
    </w:tbl>
    <w:p w14:paraId="449C4205" w14:textId="30B49AF0" w:rsidR="004A626E" w:rsidRPr="00BA0400" w:rsidRDefault="004A626E">
      <w:pPr>
        <w:jc w:val="left"/>
        <w:rPr>
          <w:rFonts w:eastAsia="+mn-ea"/>
          <w:b/>
          <w:bCs/>
          <w:smallCaps/>
          <w:color w:val="000000"/>
          <w:kern w:val="24"/>
        </w:rPr>
      </w:pPr>
    </w:p>
    <w:p w14:paraId="6DBA4395" w14:textId="1E3DD189" w:rsidR="00084B97" w:rsidRPr="00BA0400" w:rsidRDefault="008A135D" w:rsidP="008A135D">
      <w:pPr>
        <w:jc w:val="center"/>
        <w:rPr>
          <w:rFonts w:eastAsiaTheme="minorEastAsia"/>
          <w:b/>
          <w:bCs/>
          <w:smallCaps/>
          <w:spacing w:val="-1"/>
          <w:sz w:val="26"/>
          <w:szCs w:val="26"/>
          <w:lang w:val="es-MX" w:eastAsia="es-MX"/>
          <w14:ligatures w14:val="standardContextual"/>
        </w:rPr>
      </w:pPr>
      <w:r w:rsidRPr="00BA0400">
        <w:rPr>
          <w:rFonts w:eastAsia="+mn-ea"/>
          <w:b/>
          <w:bCs/>
          <w:smallCaps/>
          <w:color w:val="000000"/>
          <w:kern w:val="24"/>
          <w:sz w:val="26"/>
          <w:szCs w:val="26"/>
        </w:rPr>
        <w:t xml:space="preserve">i. </w:t>
      </w:r>
      <w:r w:rsidRPr="00BA0400">
        <w:rPr>
          <w:rFonts w:eastAsia="+mn-ea"/>
          <w:b/>
          <w:bCs/>
          <w:smallCaps/>
          <w:color w:val="000000"/>
          <w:kern w:val="24"/>
          <w:sz w:val="26"/>
          <w:szCs w:val="26"/>
          <w:lang w:val="es-ES"/>
        </w:rPr>
        <w:t>indicadores seleccionados</w:t>
      </w:r>
    </w:p>
    <w:p w14:paraId="1F8821D5" w14:textId="7DB918FB" w:rsidR="00744E67" w:rsidRPr="00BA0400" w:rsidRDefault="00744E67" w:rsidP="00762D4E">
      <w:pPr>
        <w:pStyle w:val="Prrafodelista"/>
        <w:widowControl w:val="0"/>
        <w:spacing w:before="240"/>
        <w:ind w:left="567"/>
        <w:rPr>
          <w:b/>
          <w:iCs/>
          <w:lang w:val="es-ES"/>
        </w:rPr>
      </w:pPr>
      <w:r w:rsidRPr="00BA0400">
        <w:rPr>
          <w:b/>
          <w:iCs/>
          <w:lang w:val="es-ES"/>
        </w:rPr>
        <w:t>Composición de la población de 15 años y más</w:t>
      </w:r>
    </w:p>
    <w:p w14:paraId="44869915" w14:textId="7C34A6BE" w:rsidR="00744E67" w:rsidRPr="00BA0400" w:rsidRDefault="00744E67" w:rsidP="00762D4E">
      <w:pPr>
        <w:widowControl w:val="0"/>
        <w:spacing w:before="240"/>
        <w:rPr>
          <w:spacing w:val="-2"/>
        </w:rPr>
      </w:pPr>
      <w:r w:rsidRPr="00BA0400">
        <w:t xml:space="preserve">En </w:t>
      </w:r>
      <w:r w:rsidR="00C17015" w:rsidRPr="00BA0400">
        <w:t>septiembre</w:t>
      </w:r>
      <w:r w:rsidRPr="00BA0400">
        <w:t xml:space="preserve"> de 202</w:t>
      </w:r>
      <w:r w:rsidR="00C5781D" w:rsidRPr="00BA0400">
        <w:t>6</w:t>
      </w:r>
      <w:r w:rsidRPr="00BA0400">
        <w:t>, l</w:t>
      </w:r>
      <w:r w:rsidRPr="00BA0400">
        <w:rPr>
          <w:lang w:val="es-ES"/>
        </w:rPr>
        <w:t xml:space="preserve">a </w:t>
      </w:r>
      <w:r w:rsidRPr="00BA0400">
        <w:rPr>
          <w:smallCaps/>
          <w:lang w:val="es-ES"/>
        </w:rPr>
        <w:t>pea</w:t>
      </w:r>
      <w:r w:rsidRPr="00BA0400">
        <w:rPr>
          <w:lang w:val="es-ES"/>
        </w:rPr>
        <w:t xml:space="preserve"> fue de 6</w:t>
      </w:r>
      <w:r w:rsidR="00C17015" w:rsidRPr="00BA0400">
        <w:rPr>
          <w:lang w:val="es-ES"/>
        </w:rPr>
        <w:t>1</w:t>
      </w:r>
      <w:r w:rsidR="00C23089" w:rsidRPr="00BA0400">
        <w:rPr>
          <w:lang w:val="es-ES"/>
        </w:rPr>
        <w:t>.</w:t>
      </w:r>
      <w:r w:rsidR="00C17015" w:rsidRPr="00BA0400">
        <w:rPr>
          <w:lang w:val="es-ES"/>
        </w:rPr>
        <w:t>7</w:t>
      </w:r>
      <w:r w:rsidR="00B120AC" w:rsidRPr="00BA0400">
        <w:rPr>
          <w:lang w:val="es-ES"/>
        </w:rPr>
        <w:t xml:space="preserve"> </w:t>
      </w:r>
      <w:r w:rsidRPr="00BA0400">
        <w:rPr>
          <w:lang w:val="es-ES"/>
        </w:rPr>
        <w:t>millones de personas de 15 años y más</w:t>
      </w:r>
      <w:r w:rsidR="0038171A" w:rsidRPr="00BA0400">
        <w:rPr>
          <w:rStyle w:val="Refdenotaalpie"/>
          <w:lang w:val="es-ES"/>
        </w:rPr>
        <w:footnoteReference w:id="3"/>
      </w:r>
      <w:r w:rsidR="00103C12" w:rsidRPr="00BA0400">
        <w:rPr>
          <w:lang w:val="es-ES"/>
        </w:rPr>
        <w:t xml:space="preserve"> (lo que representó una tasa de participación de </w:t>
      </w:r>
      <w:r w:rsidR="00E611D2" w:rsidRPr="00BA0400">
        <w:rPr>
          <w:lang w:val="es-ES"/>
        </w:rPr>
        <w:t>5</w:t>
      </w:r>
      <w:r w:rsidR="00C17015" w:rsidRPr="00BA0400">
        <w:rPr>
          <w:lang w:val="es-ES"/>
        </w:rPr>
        <w:t>8</w:t>
      </w:r>
      <w:r w:rsidR="00170C3B" w:rsidRPr="00BA0400">
        <w:rPr>
          <w:lang w:val="es-ES"/>
        </w:rPr>
        <w:t>.</w:t>
      </w:r>
      <w:r w:rsidR="00C17015" w:rsidRPr="00BA0400">
        <w:rPr>
          <w:lang w:val="es-ES"/>
        </w:rPr>
        <w:t>5</w:t>
      </w:r>
      <w:r w:rsidR="00E611D2" w:rsidRPr="00BA0400">
        <w:rPr>
          <w:lang w:val="es-ES"/>
        </w:rPr>
        <w:t> </w:t>
      </w:r>
      <w:r w:rsidR="00103C12" w:rsidRPr="00BA0400">
        <w:rPr>
          <w:lang w:val="es-ES"/>
        </w:rPr>
        <w:t>%).</w:t>
      </w:r>
      <w:r w:rsidR="00C90457" w:rsidRPr="00BA0400">
        <w:rPr>
          <w:lang w:val="es-ES"/>
        </w:rPr>
        <w:t xml:space="preserve"> </w:t>
      </w:r>
      <w:r w:rsidR="002073AE" w:rsidRPr="00BA0400">
        <w:rPr>
          <w:lang w:val="es-ES"/>
        </w:rPr>
        <w:t>Dicha cantidad significó un</w:t>
      </w:r>
      <w:r w:rsidR="00C17015" w:rsidRPr="00BA0400">
        <w:rPr>
          <w:lang w:val="es-ES"/>
        </w:rPr>
        <w:t>a caída</w:t>
      </w:r>
      <w:r w:rsidR="00E611D2" w:rsidRPr="00BA0400">
        <w:rPr>
          <w:lang w:val="es-ES"/>
        </w:rPr>
        <w:t xml:space="preserve"> </w:t>
      </w:r>
      <w:r w:rsidR="002073AE" w:rsidRPr="00BA0400">
        <w:rPr>
          <w:lang w:val="es-ES"/>
        </w:rPr>
        <w:t>de</w:t>
      </w:r>
      <w:r w:rsidR="00FC7FB4" w:rsidRPr="00BA0400">
        <w:rPr>
          <w:lang w:val="es-ES"/>
        </w:rPr>
        <w:t xml:space="preserve"> </w:t>
      </w:r>
      <w:r w:rsidR="00DB3349">
        <w:rPr>
          <w:lang w:val="es-ES"/>
        </w:rPr>
        <w:t xml:space="preserve">                   </w:t>
      </w:r>
      <w:r w:rsidR="00C17015" w:rsidRPr="00BA0400">
        <w:rPr>
          <w:lang w:val="es-ES"/>
        </w:rPr>
        <w:t>359</w:t>
      </w:r>
      <w:r w:rsidR="00DE3622" w:rsidRPr="00BA0400">
        <w:rPr>
          <w:lang w:val="es-ES"/>
        </w:rPr>
        <w:t xml:space="preserve"> </w:t>
      </w:r>
      <w:r w:rsidR="00862C30" w:rsidRPr="00BA0400">
        <w:rPr>
          <w:lang w:val="es-ES"/>
        </w:rPr>
        <w:t>mil</w:t>
      </w:r>
      <w:r w:rsidR="00C17015" w:rsidRPr="00BA0400">
        <w:rPr>
          <w:lang w:val="es-ES"/>
        </w:rPr>
        <w:t xml:space="preserve"> </w:t>
      </w:r>
      <w:r w:rsidR="002073AE" w:rsidRPr="00BA0400">
        <w:rPr>
          <w:lang w:val="es-ES"/>
        </w:rPr>
        <w:t xml:space="preserve">personas </w:t>
      </w:r>
      <w:r w:rsidR="003D5953" w:rsidRPr="00BA0400">
        <w:t>en</w:t>
      </w:r>
      <w:r w:rsidR="002073AE" w:rsidRPr="00BA0400">
        <w:t xml:space="preserve"> relación </w:t>
      </w:r>
      <w:r w:rsidR="003D5953" w:rsidRPr="00BA0400">
        <w:t>con</w:t>
      </w:r>
      <w:r w:rsidR="002073AE" w:rsidRPr="00BA0400">
        <w:t xml:space="preserve"> </w:t>
      </w:r>
      <w:r w:rsidR="00C17015" w:rsidRPr="00BA0400">
        <w:t>septiembre</w:t>
      </w:r>
      <w:r w:rsidR="002073AE" w:rsidRPr="00BA0400">
        <w:t xml:space="preserve"> de 202</w:t>
      </w:r>
      <w:r w:rsidR="00AC186D" w:rsidRPr="00BA0400">
        <w:t>5</w:t>
      </w:r>
      <w:r w:rsidR="002073AE" w:rsidRPr="00BA0400">
        <w:t>.</w:t>
      </w:r>
      <w:r w:rsidR="00103C12" w:rsidRPr="00BA0400">
        <w:t xml:space="preserve"> </w:t>
      </w:r>
      <w:r w:rsidR="009A1FB3" w:rsidRPr="00BA0400">
        <w:t>Según</w:t>
      </w:r>
      <w:r w:rsidRPr="00BA0400">
        <w:rPr>
          <w:lang w:val="es-ES"/>
        </w:rPr>
        <w:t xml:space="preserve"> sexo, la tasa de participación económica de </w:t>
      </w:r>
      <w:r w:rsidR="00321AB3" w:rsidRPr="00BA0400">
        <w:rPr>
          <w:lang w:val="es-ES"/>
        </w:rPr>
        <w:t xml:space="preserve">las mujeres </w:t>
      </w:r>
      <w:r w:rsidRPr="00BA0400">
        <w:rPr>
          <w:lang w:val="es-ES"/>
        </w:rPr>
        <w:t xml:space="preserve">fue de </w:t>
      </w:r>
      <w:r w:rsidR="002E4195" w:rsidRPr="00BA0400">
        <w:rPr>
          <w:lang w:val="es-ES"/>
        </w:rPr>
        <w:t>45</w:t>
      </w:r>
      <w:r w:rsidR="00E611D2" w:rsidRPr="00BA0400">
        <w:rPr>
          <w:lang w:val="es-ES"/>
        </w:rPr>
        <w:t>.</w:t>
      </w:r>
      <w:r w:rsidR="002E4195" w:rsidRPr="00BA0400">
        <w:rPr>
          <w:lang w:val="es-ES"/>
        </w:rPr>
        <w:t>7</w:t>
      </w:r>
      <w:r w:rsidR="00E611D2" w:rsidRPr="00BA0400">
        <w:rPr>
          <w:lang w:val="es-ES"/>
        </w:rPr>
        <w:t> </w:t>
      </w:r>
      <w:r w:rsidRPr="00BA0400">
        <w:rPr>
          <w:lang w:val="es-ES"/>
        </w:rPr>
        <w:t>% y</w:t>
      </w:r>
      <w:r w:rsidR="002E24A8" w:rsidRPr="00BA0400">
        <w:rPr>
          <w:lang w:val="es-ES"/>
        </w:rPr>
        <w:t xml:space="preserve"> </w:t>
      </w:r>
      <w:r w:rsidR="00321AB3" w:rsidRPr="00BA0400">
        <w:rPr>
          <w:lang w:val="es-ES"/>
        </w:rPr>
        <w:t>la de hombres</w:t>
      </w:r>
      <w:r w:rsidRPr="00BA0400">
        <w:rPr>
          <w:lang w:val="es-ES"/>
        </w:rPr>
        <w:t xml:space="preserve">, de </w:t>
      </w:r>
      <w:r w:rsidR="00321AB3" w:rsidRPr="00BA0400">
        <w:rPr>
          <w:lang w:val="es-ES"/>
        </w:rPr>
        <w:t>7</w:t>
      </w:r>
      <w:r w:rsidR="002E4195" w:rsidRPr="00BA0400">
        <w:rPr>
          <w:lang w:val="es-ES"/>
        </w:rPr>
        <w:t>3</w:t>
      </w:r>
      <w:r w:rsidR="00C23089" w:rsidRPr="00BA0400">
        <w:rPr>
          <w:lang w:val="es-ES"/>
        </w:rPr>
        <w:t>.</w:t>
      </w:r>
      <w:r w:rsidR="002E4195" w:rsidRPr="00BA0400">
        <w:rPr>
          <w:lang w:val="es-ES"/>
        </w:rPr>
        <w:t>0</w:t>
      </w:r>
      <w:r w:rsidR="006F0890" w:rsidRPr="00BA0400">
        <w:rPr>
          <w:lang w:val="es-ES"/>
        </w:rPr>
        <w:t xml:space="preserve"> </w:t>
      </w:r>
      <w:r w:rsidRPr="00BA0400">
        <w:rPr>
          <w:lang w:val="es-ES"/>
        </w:rPr>
        <w:t>por</w:t>
      </w:r>
      <w:r w:rsidR="00887F17" w:rsidRPr="00BA0400">
        <w:rPr>
          <w:lang w:val="es-ES"/>
        </w:rPr>
        <w:t xml:space="preserve"> </w:t>
      </w:r>
      <w:r w:rsidRPr="00BA0400">
        <w:rPr>
          <w:lang w:val="es-ES"/>
        </w:rPr>
        <w:t>ciento.</w:t>
      </w:r>
      <w:r w:rsidR="00C01A52" w:rsidRPr="00BA0400">
        <w:rPr>
          <w:lang w:val="es-ES"/>
        </w:rPr>
        <w:t xml:space="preserve"> </w:t>
      </w:r>
      <w:r w:rsidR="002073AE" w:rsidRPr="00BA0400">
        <w:rPr>
          <w:lang w:val="es-ES"/>
        </w:rPr>
        <w:t>Respecto a</w:t>
      </w:r>
      <w:r w:rsidR="001D0EF8" w:rsidRPr="00BA0400">
        <w:rPr>
          <w:lang w:val="es-ES"/>
        </w:rPr>
        <w:t xml:space="preserve"> </w:t>
      </w:r>
      <w:r w:rsidR="00C17015" w:rsidRPr="00BA0400">
        <w:rPr>
          <w:lang w:val="es-ES"/>
        </w:rPr>
        <w:t>septiembre</w:t>
      </w:r>
      <w:r w:rsidR="001D0EF8" w:rsidRPr="00BA0400">
        <w:rPr>
          <w:lang w:val="es-ES"/>
        </w:rPr>
        <w:t xml:space="preserve"> de 202</w:t>
      </w:r>
      <w:r w:rsidR="00AC186D" w:rsidRPr="00BA0400">
        <w:rPr>
          <w:lang w:val="es-ES"/>
        </w:rPr>
        <w:t>5</w:t>
      </w:r>
      <w:r w:rsidR="002073AE" w:rsidRPr="00BA0400">
        <w:rPr>
          <w:lang w:val="es-ES"/>
        </w:rPr>
        <w:t>, la participación</w:t>
      </w:r>
      <w:r w:rsidR="00856721" w:rsidRPr="00BA0400">
        <w:rPr>
          <w:lang w:val="es-ES"/>
        </w:rPr>
        <w:t xml:space="preserve"> </w:t>
      </w:r>
      <w:r w:rsidR="002073AE" w:rsidRPr="00BA0400">
        <w:rPr>
          <w:spacing w:val="-2"/>
          <w:lang w:val="es-ES"/>
        </w:rPr>
        <w:t>de mujeres</w:t>
      </w:r>
      <w:r w:rsidR="00DC6440" w:rsidRPr="00BA0400">
        <w:rPr>
          <w:spacing w:val="-2"/>
          <w:lang w:val="es-ES"/>
        </w:rPr>
        <w:t xml:space="preserve"> </w:t>
      </w:r>
      <w:r w:rsidR="00EC0A2C" w:rsidRPr="00BA0400">
        <w:rPr>
          <w:spacing w:val="-2"/>
          <w:lang w:val="es-ES"/>
        </w:rPr>
        <w:t>increment</w:t>
      </w:r>
      <w:r w:rsidR="007A3DE5" w:rsidRPr="00BA0400">
        <w:rPr>
          <w:spacing w:val="-2"/>
          <w:lang w:val="es-ES"/>
        </w:rPr>
        <w:t>ó 0.</w:t>
      </w:r>
      <w:r w:rsidR="002E4195" w:rsidRPr="00BA0400">
        <w:rPr>
          <w:spacing w:val="-2"/>
          <w:lang w:val="es-ES"/>
        </w:rPr>
        <w:t>1</w:t>
      </w:r>
      <w:r w:rsidR="007A3DE5" w:rsidRPr="00BA0400">
        <w:rPr>
          <w:spacing w:val="-2"/>
          <w:lang w:val="es-ES"/>
        </w:rPr>
        <w:t xml:space="preserve"> puntos porcentuales y</w:t>
      </w:r>
      <w:r w:rsidR="002073AE" w:rsidRPr="00BA0400">
        <w:rPr>
          <w:spacing w:val="-2"/>
          <w:lang w:val="es-ES"/>
        </w:rPr>
        <w:t xml:space="preserve"> la de hombres</w:t>
      </w:r>
      <w:r w:rsidR="002E4195" w:rsidRPr="00BA0400">
        <w:rPr>
          <w:spacing w:val="-2"/>
          <w:lang w:val="es-ES"/>
        </w:rPr>
        <w:t xml:space="preserve"> disminuyó</w:t>
      </w:r>
      <w:r w:rsidR="007A3DE5" w:rsidRPr="00BA0400">
        <w:rPr>
          <w:spacing w:val="-2"/>
          <w:lang w:val="es-ES"/>
        </w:rPr>
        <w:t xml:space="preserve"> </w:t>
      </w:r>
      <w:r w:rsidR="002E4195" w:rsidRPr="00BA0400">
        <w:rPr>
          <w:spacing w:val="-2"/>
          <w:lang w:val="es-ES"/>
        </w:rPr>
        <w:t>2</w:t>
      </w:r>
      <w:r w:rsidR="00EC4A4B" w:rsidRPr="00BA0400">
        <w:rPr>
          <w:spacing w:val="-2"/>
          <w:lang w:val="es-ES"/>
        </w:rPr>
        <w:t>.</w:t>
      </w:r>
      <w:r w:rsidR="002E4195" w:rsidRPr="00BA0400">
        <w:rPr>
          <w:spacing w:val="-2"/>
          <w:lang w:val="es-ES"/>
        </w:rPr>
        <w:t>4</w:t>
      </w:r>
      <w:r w:rsidR="0004255E" w:rsidRPr="00BA0400">
        <w:rPr>
          <w:spacing w:val="-2"/>
          <w:lang w:val="es-ES"/>
        </w:rPr>
        <w:t xml:space="preserve"> </w:t>
      </w:r>
      <w:r w:rsidR="00EC4A4B" w:rsidRPr="00BA0400">
        <w:rPr>
          <w:spacing w:val="-2"/>
          <w:lang w:val="es-ES"/>
        </w:rPr>
        <w:t>punto</w:t>
      </w:r>
      <w:r w:rsidR="00472C23" w:rsidRPr="00BA0400">
        <w:rPr>
          <w:spacing w:val="-2"/>
          <w:lang w:val="es-ES"/>
        </w:rPr>
        <w:t>s</w:t>
      </w:r>
      <w:r w:rsidR="0004255E" w:rsidRPr="00BA0400">
        <w:rPr>
          <w:spacing w:val="-2"/>
          <w:lang w:val="es-ES"/>
        </w:rPr>
        <w:t xml:space="preserve"> </w:t>
      </w:r>
      <w:r w:rsidR="00EC4A4B" w:rsidRPr="00BA0400">
        <w:rPr>
          <w:spacing w:val="-2"/>
          <w:lang w:val="es-ES"/>
        </w:rPr>
        <w:t>porcentual</w:t>
      </w:r>
      <w:r w:rsidR="00472C23" w:rsidRPr="00BA0400">
        <w:rPr>
          <w:spacing w:val="-2"/>
          <w:lang w:val="es-ES"/>
        </w:rPr>
        <w:t>es</w:t>
      </w:r>
      <w:r w:rsidR="002073AE" w:rsidRPr="00BA0400">
        <w:rPr>
          <w:spacing w:val="-2"/>
          <w:lang w:val="es-ES"/>
        </w:rPr>
        <w:t>.</w:t>
      </w:r>
    </w:p>
    <w:p w14:paraId="56A1BB3E" w14:textId="58C506F8" w:rsidR="00744E67" w:rsidRPr="00BA0400" w:rsidRDefault="00744E67" w:rsidP="00ED23E9">
      <w:pPr>
        <w:spacing w:before="240"/>
        <w:rPr>
          <w:bCs/>
        </w:rPr>
      </w:pPr>
      <w:r w:rsidRPr="00BA0400">
        <w:rPr>
          <w:lang w:val="es-ES"/>
        </w:rPr>
        <w:t>L</w:t>
      </w:r>
      <w:r w:rsidRPr="00BA0400">
        <w:t xml:space="preserve">a población ocupada </w:t>
      </w:r>
      <w:r w:rsidR="000B1AE3" w:rsidRPr="00BA0400">
        <w:t xml:space="preserve">alcanzó </w:t>
      </w:r>
      <w:r w:rsidR="00F86868" w:rsidRPr="00BA0400">
        <w:t>60</w:t>
      </w:r>
      <w:r w:rsidR="00880ED1" w:rsidRPr="00BA0400">
        <w:t>.</w:t>
      </w:r>
      <w:r w:rsidR="0086081C" w:rsidRPr="00BA0400">
        <w:t>0</w:t>
      </w:r>
      <w:r w:rsidR="00B120AC" w:rsidRPr="00BA0400">
        <w:t xml:space="preserve"> </w:t>
      </w:r>
      <w:r w:rsidR="000B1AE3" w:rsidRPr="00BA0400">
        <w:t>millones de personas</w:t>
      </w:r>
      <w:r w:rsidR="0038171A" w:rsidRPr="00BA0400">
        <w:rPr>
          <w:vertAlign w:val="superscript"/>
        </w:rPr>
        <w:footnoteReference w:id="4"/>
      </w:r>
      <w:r w:rsidR="000B1AE3" w:rsidRPr="00BA0400">
        <w:t xml:space="preserve"> (97.</w:t>
      </w:r>
      <w:r w:rsidR="0086081C" w:rsidRPr="00BA0400">
        <w:t>2</w:t>
      </w:r>
      <w:r w:rsidR="00B71C00" w:rsidRPr="00BA0400">
        <w:rPr>
          <w:lang w:val="es-ES"/>
        </w:rPr>
        <w:t> </w:t>
      </w:r>
      <w:r w:rsidR="000B1AE3" w:rsidRPr="00BA0400">
        <w:t xml:space="preserve">% de la </w:t>
      </w:r>
      <w:r w:rsidR="000B1AE3" w:rsidRPr="00BA0400">
        <w:rPr>
          <w:smallCaps/>
        </w:rPr>
        <w:t>pea</w:t>
      </w:r>
      <w:r w:rsidR="000B1AE3" w:rsidRPr="00BA0400">
        <w:t>)</w:t>
      </w:r>
      <w:r w:rsidR="002073AE" w:rsidRPr="00BA0400">
        <w:t>: un</w:t>
      </w:r>
      <w:r w:rsidR="00EC0A2C" w:rsidRPr="00BA0400">
        <w:t xml:space="preserve"> </w:t>
      </w:r>
      <w:r w:rsidR="0086081C" w:rsidRPr="00BA0400">
        <w:t>descenso</w:t>
      </w:r>
      <w:r w:rsidR="002073AE" w:rsidRPr="00BA0400">
        <w:t xml:space="preserve"> anual de </w:t>
      </w:r>
      <w:r w:rsidR="00EC0A2C" w:rsidRPr="00BA0400">
        <w:t>2</w:t>
      </w:r>
      <w:r w:rsidR="0086081C" w:rsidRPr="00BA0400">
        <w:t>67</w:t>
      </w:r>
      <w:r w:rsidR="00B36123" w:rsidRPr="00BA0400">
        <w:t xml:space="preserve"> </w:t>
      </w:r>
      <w:r w:rsidR="003E6DD6" w:rsidRPr="00BA0400">
        <w:t>mi</w:t>
      </w:r>
      <w:r w:rsidR="00C459F6" w:rsidRPr="00BA0400">
        <w:t>l</w:t>
      </w:r>
      <w:r w:rsidR="007E2D95" w:rsidRPr="00BA0400">
        <w:t xml:space="preserve"> </w:t>
      </w:r>
      <w:r w:rsidR="002073AE" w:rsidRPr="00BA0400">
        <w:t>personas.</w:t>
      </w:r>
      <w:r w:rsidR="000B1AE3" w:rsidRPr="00BA0400">
        <w:t xml:space="preserve"> </w:t>
      </w:r>
      <w:r w:rsidR="00C90457" w:rsidRPr="00BA0400">
        <w:t>Según</w:t>
      </w:r>
      <w:r w:rsidR="000B1AE3" w:rsidRPr="00BA0400">
        <w:t xml:space="preserve"> sexo, </w:t>
      </w:r>
      <w:r w:rsidR="000B1AE3" w:rsidRPr="00BA0400">
        <w:rPr>
          <w:bCs/>
        </w:rPr>
        <w:t xml:space="preserve">la ocupación de </w:t>
      </w:r>
      <w:r w:rsidR="00AB4330" w:rsidRPr="00BA0400">
        <w:rPr>
          <w:bCs/>
        </w:rPr>
        <w:t>mujeres fue de 2</w:t>
      </w:r>
      <w:r w:rsidR="00EC0A2C" w:rsidRPr="00BA0400">
        <w:rPr>
          <w:bCs/>
        </w:rPr>
        <w:t>5</w:t>
      </w:r>
      <w:r w:rsidR="002F0539" w:rsidRPr="00BA0400">
        <w:rPr>
          <w:bCs/>
        </w:rPr>
        <w:t>.</w:t>
      </w:r>
      <w:r w:rsidR="00EC0A2C" w:rsidRPr="00BA0400">
        <w:rPr>
          <w:bCs/>
        </w:rPr>
        <w:t>0</w:t>
      </w:r>
      <w:r w:rsidR="00B120AC" w:rsidRPr="00BA0400">
        <w:rPr>
          <w:bCs/>
        </w:rPr>
        <w:t xml:space="preserve"> </w:t>
      </w:r>
      <w:r w:rsidR="00AB4330" w:rsidRPr="00BA0400">
        <w:rPr>
          <w:bCs/>
        </w:rPr>
        <w:t>millones</w:t>
      </w:r>
      <w:r w:rsidR="00FE637C" w:rsidRPr="00BA0400">
        <w:rPr>
          <w:bCs/>
        </w:rPr>
        <w:t xml:space="preserve"> </w:t>
      </w:r>
      <w:r w:rsidR="009C5B70" w:rsidRPr="00BA0400">
        <w:rPr>
          <w:bCs/>
        </w:rPr>
        <w:t>y la de hombres, de 3</w:t>
      </w:r>
      <w:r w:rsidR="00322F33" w:rsidRPr="00BA0400">
        <w:rPr>
          <w:bCs/>
        </w:rPr>
        <w:t>5</w:t>
      </w:r>
      <w:r w:rsidR="00E611D2" w:rsidRPr="00BA0400">
        <w:rPr>
          <w:bCs/>
        </w:rPr>
        <w:t>.</w:t>
      </w:r>
      <w:r w:rsidR="0086081C" w:rsidRPr="00BA0400">
        <w:rPr>
          <w:bCs/>
        </w:rPr>
        <w:t>0</w:t>
      </w:r>
      <w:r w:rsidR="00B120AC" w:rsidRPr="00BA0400">
        <w:rPr>
          <w:bCs/>
        </w:rPr>
        <w:t xml:space="preserve"> </w:t>
      </w:r>
      <w:r w:rsidR="009C5B70" w:rsidRPr="00BA0400">
        <w:rPr>
          <w:bCs/>
        </w:rPr>
        <w:t xml:space="preserve">millones: </w:t>
      </w:r>
      <w:r w:rsidR="005C1B8F" w:rsidRPr="00BA0400">
        <w:rPr>
          <w:bCs/>
        </w:rPr>
        <w:t>un</w:t>
      </w:r>
      <w:r w:rsidR="00607A32" w:rsidRPr="00BA0400">
        <w:rPr>
          <w:bCs/>
        </w:rPr>
        <w:t xml:space="preserve"> </w:t>
      </w:r>
      <w:r w:rsidR="0086081C" w:rsidRPr="00BA0400">
        <w:rPr>
          <w:bCs/>
        </w:rPr>
        <w:t>alza</w:t>
      </w:r>
      <w:r w:rsidR="009C5B70" w:rsidRPr="00BA0400">
        <w:rPr>
          <w:bCs/>
        </w:rPr>
        <w:t xml:space="preserve"> anual en ellas de </w:t>
      </w:r>
      <w:r w:rsidR="0086081C" w:rsidRPr="00BA0400">
        <w:rPr>
          <w:bCs/>
        </w:rPr>
        <w:t>578</w:t>
      </w:r>
      <w:r w:rsidR="00B120AC" w:rsidRPr="00BA0400">
        <w:rPr>
          <w:bCs/>
        </w:rPr>
        <w:t xml:space="preserve"> </w:t>
      </w:r>
      <w:r w:rsidR="009C5B70" w:rsidRPr="00BA0400">
        <w:rPr>
          <w:bCs/>
        </w:rPr>
        <w:t xml:space="preserve">mil y </w:t>
      </w:r>
      <w:r w:rsidR="0086081C" w:rsidRPr="00BA0400">
        <w:rPr>
          <w:bCs/>
        </w:rPr>
        <w:t xml:space="preserve">una baja </w:t>
      </w:r>
      <w:r w:rsidR="00044088" w:rsidRPr="00BA0400">
        <w:rPr>
          <w:bCs/>
        </w:rPr>
        <w:t xml:space="preserve">en </w:t>
      </w:r>
      <w:r w:rsidR="009C5B70" w:rsidRPr="00BA0400">
        <w:rPr>
          <w:bCs/>
        </w:rPr>
        <w:t xml:space="preserve">ellos de </w:t>
      </w:r>
      <w:r w:rsidR="0086081C" w:rsidRPr="00BA0400">
        <w:rPr>
          <w:bCs/>
        </w:rPr>
        <w:t>845</w:t>
      </w:r>
      <w:r w:rsidR="00B120AC" w:rsidRPr="00BA0400">
        <w:rPr>
          <w:bCs/>
        </w:rPr>
        <w:t xml:space="preserve"> </w:t>
      </w:r>
      <w:r w:rsidR="009C5B70" w:rsidRPr="00BA0400">
        <w:rPr>
          <w:bCs/>
        </w:rPr>
        <w:t>mil</w:t>
      </w:r>
      <w:r w:rsidR="003943D2" w:rsidRPr="00BA0400">
        <w:rPr>
          <w:bCs/>
        </w:rPr>
        <w:t>.</w:t>
      </w:r>
    </w:p>
    <w:p w14:paraId="3640DC70" w14:textId="7460106D" w:rsidR="000F1A38" w:rsidRPr="00BA0400" w:rsidRDefault="001F4B11" w:rsidP="000F1A38">
      <w:pPr>
        <w:widowControl w:val="0"/>
        <w:spacing w:before="240"/>
        <w:rPr>
          <w:szCs w:val="20"/>
          <w:lang w:val="es-ES"/>
        </w:rPr>
      </w:pPr>
      <w:r w:rsidRPr="00BA0400">
        <w:t>En</w:t>
      </w:r>
      <w:r w:rsidR="003F2402" w:rsidRPr="00BA0400">
        <w:t xml:space="preserve"> </w:t>
      </w:r>
      <w:r w:rsidRPr="00BA0400">
        <w:t>el mes de referencia</w:t>
      </w:r>
      <w:r w:rsidR="00D3125E" w:rsidRPr="00BA0400">
        <w:t>, la población desocupada fue de 1.</w:t>
      </w:r>
      <w:r w:rsidR="0086081C" w:rsidRPr="00BA0400">
        <w:t>8</w:t>
      </w:r>
      <w:r w:rsidR="00365D3C" w:rsidRPr="00BA0400">
        <w:t xml:space="preserve"> </w:t>
      </w:r>
      <w:r w:rsidR="00D3125E" w:rsidRPr="00BA0400">
        <w:t>millones de personas</w:t>
      </w:r>
      <w:r w:rsidR="002073AE" w:rsidRPr="00BA0400">
        <w:t>,</w:t>
      </w:r>
      <w:r w:rsidR="00EE2220" w:rsidRPr="00BA0400">
        <w:t xml:space="preserve"> </w:t>
      </w:r>
      <w:r w:rsidR="00BF0E3C" w:rsidRPr="00BA0400">
        <w:t>es</w:t>
      </w:r>
      <w:r w:rsidR="00EF5158" w:rsidRPr="00BA0400">
        <w:t>to</w:t>
      </w:r>
      <w:r w:rsidR="008B1BFF" w:rsidRPr="00BA0400">
        <w:rPr>
          <w:bCs/>
        </w:rPr>
        <w:t> </w:t>
      </w:r>
      <w:r w:rsidR="00EF5158" w:rsidRPr="00BA0400">
        <w:t xml:space="preserve">significó </w:t>
      </w:r>
      <w:r w:rsidR="00BF0E3C" w:rsidRPr="00BA0400">
        <w:t>un</w:t>
      </w:r>
      <w:r w:rsidR="0086081C" w:rsidRPr="00BA0400">
        <w:t>a</w:t>
      </w:r>
      <w:r w:rsidR="00CC184C" w:rsidRPr="00BA0400">
        <w:t xml:space="preserve"> </w:t>
      </w:r>
      <w:r w:rsidR="0086081C" w:rsidRPr="00BA0400">
        <w:t>reducción</w:t>
      </w:r>
      <w:r w:rsidR="00BF0E3C" w:rsidRPr="00BA0400">
        <w:t xml:space="preserve"> anual de </w:t>
      </w:r>
      <w:r w:rsidR="0086081C" w:rsidRPr="00BA0400">
        <w:t>92</w:t>
      </w:r>
      <w:r w:rsidR="00B120AC" w:rsidRPr="00BA0400">
        <w:t xml:space="preserve"> </w:t>
      </w:r>
      <w:r w:rsidR="00BF0E3C" w:rsidRPr="00BA0400">
        <w:t>mil</w:t>
      </w:r>
      <w:r w:rsidR="002073AE" w:rsidRPr="00BA0400">
        <w:t xml:space="preserve">. </w:t>
      </w:r>
      <w:r w:rsidR="00C90457" w:rsidRPr="00BA0400">
        <w:t>La</w:t>
      </w:r>
      <w:r w:rsidR="00AB4330" w:rsidRPr="00BA0400">
        <w:t xml:space="preserve"> </w:t>
      </w:r>
      <w:r w:rsidR="00D3125E" w:rsidRPr="00BA0400">
        <w:t>desocupa</w:t>
      </w:r>
      <w:r w:rsidR="00637CD9" w:rsidRPr="00BA0400">
        <w:t>ción de mujeres</w:t>
      </w:r>
      <w:r w:rsidR="00D3125E" w:rsidRPr="00BA0400">
        <w:t xml:space="preserve"> </w:t>
      </w:r>
      <w:r w:rsidR="00142ADA" w:rsidRPr="00BA0400">
        <w:t>se ubicó</w:t>
      </w:r>
      <w:r w:rsidR="002073AE" w:rsidRPr="00BA0400">
        <w:t xml:space="preserve"> </w:t>
      </w:r>
      <w:r w:rsidR="00142ADA" w:rsidRPr="00BA0400">
        <w:t>en</w:t>
      </w:r>
      <w:r w:rsidR="00607A32" w:rsidRPr="00BA0400">
        <w:t xml:space="preserve"> </w:t>
      </w:r>
      <w:r w:rsidR="0086081C" w:rsidRPr="00BA0400">
        <w:t>704</w:t>
      </w:r>
      <w:r w:rsidR="00B120AC" w:rsidRPr="00BA0400">
        <w:t xml:space="preserve"> </w:t>
      </w:r>
      <w:r w:rsidR="002073AE" w:rsidRPr="00BA0400">
        <w:t>mil</w:t>
      </w:r>
      <w:r w:rsidR="0004255E" w:rsidRPr="00BA0400">
        <w:t>:</w:t>
      </w:r>
      <w:r w:rsidR="008F7F87" w:rsidRPr="00BA0400">
        <w:t xml:space="preserve"> </w:t>
      </w:r>
      <w:r w:rsidR="00F05C6A" w:rsidRPr="00BA0400">
        <w:t>decreci</w:t>
      </w:r>
      <w:r w:rsidR="0086081C" w:rsidRPr="00BA0400">
        <w:t>ó</w:t>
      </w:r>
      <w:r w:rsidR="008F7F87" w:rsidRPr="00BA0400">
        <w:t xml:space="preserve"> en </w:t>
      </w:r>
      <w:r w:rsidR="0086081C" w:rsidRPr="00BA0400">
        <w:t>8</w:t>
      </w:r>
      <w:r w:rsidR="00EC0A2C" w:rsidRPr="00BA0400">
        <w:t>3</w:t>
      </w:r>
      <w:r w:rsidR="00504903" w:rsidRPr="00BA0400">
        <w:t xml:space="preserve"> </w:t>
      </w:r>
      <w:r w:rsidR="008F7F87" w:rsidRPr="00BA0400">
        <w:t xml:space="preserve">mil respecto a </w:t>
      </w:r>
      <w:r w:rsidR="00C17015" w:rsidRPr="00BA0400">
        <w:t>septiembre</w:t>
      </w:r>
      <w:r w:rsidR="002073AE" w:rsidRPr="00BA0400">
        <w:t xml:space="preserve"> </w:t>
      </w:r>
      <w:r w:rsidR="00142ADA" w:rsidRPr="00BA0400">
        <w:t>de</w:t>
      </w:r>
      <w:r w:rsidR="008C2515" w:rsidRPr="00BA0400">
        <w:t>l año anterior</w:t>
      </w:r>
      <w:r w:rsidR="0004255E" w:rsidRPr="00BA0400">
        <w:t>.</w:t>
      </w:r>
      <w:r w:rsidR="002073AE" w:rsidRPr="00BA0400">
        <w:t xml:space="preserve"> </w:t>
      </w:r>
      <w:r w:rsidR="0004255E" w:rsidRPr="00BA0400">
        <w:t xml:space="preserve">La </w:t>
      </w:r>
      <w:r w:rsidR="00637CD9" w:rsidRPr="00BA0400">
        <w:t>de hombres</w:t>
      </w:r>
      <w:r w:rsidR="00D54A4D" w:rsidRPr="00BA0400">
        <w:t xml:space="preserve"> </w:t>
      </w:r>
      <w:r w:rsidR="00C955E5" w:rsidRPr="00BA0400">
        <w:t xml:space="preserve">se </w:t>
      </w:r>
      <w:r w:rsidR="00A73EE8" w:rsidRPr="00BA0400">
        <w:t>situ</w:t>
      </w:r>
      <w:r w:rsidR="00C955E5" w:rsidRPr="00BA0400">
        <w:t xml:space="preserve">ó </w:t>
      </w:r>
      <w:r w:rsidR="00607A32" w:rsidRPr="00BA0400">
        <w:t xml:space="preserve">en </w:t>
      </w:r>
      <w:r w:rsidR="00EC0A2C" w:rsidRPr="00BA0400">
        <w:t>1.1</w:t>
      </w:r>
      <w:r w:rsidR="00DE3622" w:rsidRPr="00BA0400">
        <w:t> </w:t>
      </w:r>
      <w:r w:rsidR="00607A32" w:rsidRPr="00BA0400">
        <w:t>mil</w:t>
      </w:r>
      <w:r w:rsidR="007B4227" w:rsidRPr="00BA0400">
        <w:t>l</w:t>
      </w:r>
      <w:r w:rsidR="00EC0A2C" w:rsidRPr="00BA0400">
        <w:t>ones</w:t>
      </w:r>
      <w:r w:rsidR="0004255E" w:rsidRPr="00BA0400">
        <w:t>:</w:t>
      </w:r>
      <w:r w:rsidR="008F7F87" w:rsidRPr="00BA0400">
        <w:t xml:space="preserve"> </w:t>
      </w:r>
      <w:r w:rsidR="00F05C6A" w:rsidRPr="00BA0400">
        <w:t>cay</w:t>
      </w:r>
      <w:r w:rsidR="00116424" w:rsidRPr="00BA0400">
        <w:t>ó</w:t>
      </w:r>
      <w:r w:rsidR="008F7F87" w:rsidRPr="00BA0400">
        <w:t xml:space="preserve"> en </w:t>
      </w:r>
      <w:r w:rsidR="0086081C" w:rsidRPr="00BA0400">
        <w:t>9</w:t>
      </w:r>
      <w:r w:rsidR="00EA66B9" w:rsidRPr="00BA0400">
        <w:t xml:space="preserve"> </w:t>
      </w:r>
      <w:r w:rsidR="008F7F87" w:rsidRPr="00BA0400">
        <w:t>mil</w:t>
      </w:r>
      <w:r w:rsidR="009416C6" w:rsidRPr="00BA0400">
        <w:t xml:space="preserve"> </w:t>
      </w:r>
      <w:r w:rsidR="008F7F87" w:rsidRPr="00BA0400">
        <w:t>frente a</w:t>
      </w:r>
      <w:r w:rsidR="00C955E5" w:rsidRPr="00BA0400">
        <w:t xml:space="preserve">l </w:t>
      </w:r>
      <w:r w:rsidR="00C17015" w:rsidRPr="00BA0400">
        <w:t>noveno</w:t>
      </w:r>
      <w:r w:rsidR="00C955E5" w:rsidRPr="00BA0400">
        <w:t xml:space="preserve"> mes de 202</w:t>
      </w:r>
      <w:r w:rsidR="00AC186D" w:rsidRPr="00BA0400">
        <w:t>5</w:t>
      </w:r>
      <w:r w:rsidR="002073AE" w:rsidRPr="00BA0400">
        <w:t>.</w:t>
      </w:r>
    </w:p>
    <w:p w14:paraId="6A3E7C73" w14:textId="5C8414EA" w:rsidR="008F5AD9" w:rsidRPr="00BA0400" w:rsidRDefault="00744E67" w:rsidP="00ED23E9">
      <w:pPr>
        <w:pStyle w:val="Ttulo"/>
        <w:widowControl w:val="0"/>
        <w:spacing w:before="240"/>
        <w:jc w:val="both"/>
        <w:rPr>
          <w:rFonts w:cs="Arial"/>
          <w:color w:val="4D565E"/>
          <w:sz w:val="20"/>
          <w:szCs w:val="22"/>
        </w:rPr>
      </w:pPr>
      <w:r w:rsidRPr="00BA0400">
        <w:rPr>
          <w:rFonts w:cs="Arial"/>
          <w:b w:val="0"/>
        </w:rPr>
        <w:t>La población no económicamente activa (</w:t>
      </w:r>
      <w:r w:rsidRPr="00BA0400">
        <w:rPr>
          <w:rFonts w:cs="Arial"/>
          <w:b w:val="0"/>
          <w:smallCaps/>
        </w:rPr>
        <w:t>pnea</w:t>
      </w:r>
      <w:r w:rsidRPr="00BA0400">
        <w:rPr>
          <w:rFonts w:cs="Arial"/>
          <w:b w:val="0"/>
        </w:rPr>
        <w:t>) fue de 4</w:t>
      </w:r>
      <w:r w:rsidR="007B4227" w:rsidRPr="00BA0400">
        <w:rPr>
          <w:rFonts w:cs="Arial"/>
          <w:b w:val="0"/>
        </w:rPr>
        <w:t>3</w:t>
      </w:r>
      <w:r w:rsidR="00322F33" w:rsidRPr="00BA0400">
        <w:rPr>
          <w:rFonts w:cs="Arial"/>
          <w:b w:val="0"/>
        </w:rPr>
        <w:t>.</w:t>
      </w:r>
      <w:r w:rsidR="0086081C" w:rsidRPr="00BA0400">
        <w:rPr>
          <w:rFonts w:cs="Arial"/>
          <w:b w:val="0"/>
        </w:rPr>
        <w:t>9</w:t>
      </w:r>
      <w:r w:rsidR="00B120AC" w:rsidRPr="00BA0400">
        <w:rPr>
          <w:rFonts w:cs="Arial"/>
          <w:b w:val="0"/>
        </w:rPr>
        <w:t xml:space="preserve"> </w:t>
      </w:r>
      <w:r w:rsidRPr="00BA0400">
        <w:rPr>
          <w:rFonts w:cs="Arial"/>
          <w:b w:val="0"/>
        </w:rPr>
        <w:t>millones de personas</w:t>
      </w:r>
      <w:r w:rsidR="0038171A" w:rsidRPr="00BA0400">
        <w:rPr>
          <w:rFonts w:cs="Arial"/>
          <w:b w:val="0"/>
          <w:szCs w:val="24"/>
          <w:vertAlign w:val="superscript"/>
        </w:rPr>
        <w:footnoteReference w:id="5"/>
      </w:r>
      <w:r w:rsidRPr="00BA0400">
        <w:rPr>
          <w:rFonts w:cs="Arial"/>
          <w:b w:val="0"/>
        </w:rPr>
        <w:t xml:space="preserve"> (</w:t>
      </w:r>
      <w:r w:rsidR="00DD5EE6" w:rsidRPr="00BA0400">
        <w:rPr>
          <w:rFonts w:cs="Arial"/>
          <w:b w:val="0"/>
        </w:rPr>
        <w:t>4</w:t>
      </w:r>
      <w:r w:rsidR="0086081C" w:rsidRPr="00BA0400">
        <w:rPr>
          <w:rFonts w:cs="Arial"/>
          <w:b w:val="0"/>
        </w:rPr>
        <w:t>1</w:t>
      </w:r>
      <w:r w:rsidR="00E97F0E" w:rsidRPr="00BA0400">
        <w:rPr>
          <w:rFonts w:cs="Arial"/>
          <w:b w:val="0"/>
        </w:rPr>
        <w:t>.</w:t>
      </w:r>
      <w:r w:rsidR="0086081C" w:rsidRPr="00BA0400">
        <w:rPr>
          <w:rFonts w:cs="Arial"/>
          <w:b w:val="0"/>
        </w:rPr>
        <w:t>5</w:t>
      </w:r>
      <w:r w:rsidR="00DD5EE6" w:rsidRPr="00BA0400">
        <w:rPr>
          <w:rFonts w:cs="Arial"/>
          <w:b w:val="0"/>
        </w:rPr>
        <w:t> </w:t>
      </w:r>
      <w:r w:rsidRPr="00BA0400">
        <w:rPr>
          <w:rFonts w:cs="Arial"/>
          <w:b w:val="0"/>
        </w:rPr>
        <w:t>% de la población de 15 años y más)</w:t>
      </w:r>
      <w:r w:rsidR="00A41389" w:rsidRPr="00BA0400">
        <w:rPr>
          <w:rFonts w:cs="Arial"/>
          <w:b w:val="0"/>
        </w:rPr>
        <w:t xml:space="preserve">: </w:t>
      </w:r>
      <w:r w:rsidR="0086081C" w:rsidRPr="00BA0400">
        <w:rPr>
          <w:rFonts w:cs="Arial"/>
          <w:b w:val="0"/>
        </w:rPr>
        <w:t>aument</w:t>
      </w:r>
      <w:r w:rsidR="00E97F0E" w:rsidRPr="00BA0400">
        <w:rPr>
          <w:rFonts w:cs="Arial"/>
          <w:b w:val="0"/>
        </w:rPr>
        <w:t>ó</w:t>
      </w:r>
      <w:r w:rsidR="007504CF" w:rsidRPr="00BA0400">
        <w:rPr>
          <w:rFonts w:cs="Arial"/>
          <w:b w:val="0"/>
        </w:rPr>
        <w:t xml:space="preserve"> </w:t>
      </w:r>
      <w:r w:rsidR="005E6B61" w:rsidRPr="00BA0400">
        <w:rPr>
          <w:rFonts w:cs="Arial"/>
          <w:b w:val="0"/>
        </w:rPr>
        <w:t>en</w:t>
      </w:r>
      <w:r w:rsidR="007504CF" w:rsidRPr="00BA0400">
        <w:rPr>
          <w:rFonts w:cs="Arial"/>
          <w:b w:val="0"/>
        </w:rPr>
        <w:t xml:space="preserve"> </w:t>
      </w:r>
      <w:r w:rsidR="007A3AFB" w:rsidRPr="00BA0400">
        <w:rPr>
          <w:rFonts w:cs="Arial"/>
          <w:b w:val="0"/>
        </w:rPr>
        <w:t>1</w:t>
      </w:r>
      <w:r w:rsidR="00F05C6A" w:rsidRPr="00BA0400">
        <w:rPr>
          <w:rFonts w:cs="Arial"/>
          <w:b w:val="0"/>
        </w:rPr>
        <w:t xml:space="preserve">.7 </w:t>
      </w:r>
      <w:r w:rsidR="007504CF" w:rsidRPr="00BA0400">
        <w:rPr>
          <w:rFonts w:cs="Arial"/>
          <w:b w:val="0"/>
        </w:rPr>
        <w:t>mi</w:t>
      </w:r>
      <w:r w:rsidR="00092F23" w:rsidRPr="00BA0400">
        <w:rPr>
          <w:rFonts w:cs="Arial"/>
          <w:b w:val="0"/>
        </w:rPr>
        <w:t>l</w:t>
      </w:r>
      <w:r w:rsidR="00F05C6A" w:rsidRPr="00BA0400">
        <w:rPr>
          <w:rFonts w:cs="Arial"/>
          <w:b w:val="0"/>
        </w:rPr>
        <w:t>lones de</w:t>
      </w:r>
      <w:r w:rsidR="007A3AFB" w:rsidRPr="00BA0400">
        <w:rPr>
          <w:rFonts w:cs="Arial"/>
          <w:b w:val="0"/>
        </w:rPr>
        <w:t xml:space="preserve"> </w:t>
      </w:r>
      <w:r w:rsidR="007504CF" w:rsidRPr="00BA0400">
        <w:rPr>
          <w:rFonts w:cs="Arial"/>
          <w:b w:val="0"/>
        </w:rPr>
        <w:t>personas respecto a</w:t>
      </w:r>
      <w:r w:rsidR="00E219F5" w:rsidRPr="00BA0400">
        <w:rPr>
          <w:rFonts w:cs="Arial"/>
          <w:b w:val="0"/>
        </w:rPr>
        <w:t xml:space="preserve"> </w:t>
      </w:r>
      <w:r w:rsidR="00C17015" w:rsidRPr="00BA0400">
        <w:rPr>
          <w:rFonts w:cs="Arial"/>
          <w:b w:val="0"/>
        </w:rPr>
        <w:t>septiembre</w:t>
      </w:r>
      <w:r w:rsidR="00D93B33" w:rsidRPr="00BA0400">
        <w:rPr>
          <w:rFonts w:cs="Arial"/>
          <w:b w:val="0"/>
        </w:rPr>
        <w:t xml:space="preserve"> </w:t>
      </w:r>
      <w:r w:rsidR="005B66D9" w:rsidRPr="00BA0400">
        <w:rPr>
          <w:rFonts w:cs="Arial"/>
          <w:b w:val="0"/>
        </w:rPr>
        <w:lastRenderedPageBreak/>
        <w:t>de</w:t>
      </w:r>
      <w:r w:rsidR="00D93B33" w:rsidRPr="00BA0400">
        <w:rPr>
          <w:rFonts w:cs="Arial"/>
          <w:b w:val="0"/>
        </w:rPr>
        <w:t xml:space="preserve"> </w:t>
      </w:r>
      <w:r w:rsidR="005B66D9" w:rsidRPr="00BA0400">
        <w:rPr>
          <w:rFonts w:cs="Arial"/>
          <w:b w:val="0"/>
        </w:rPr>
        <w:t>202</w:t>
      </w:r>
      <w:r w:rsidR="00AC186D" w:rsidRPr="00BA0400">
        <w:rPr>
          <w:rFonts w:cs="Arial"/>
          <w:b w:val="0"/>
        </w:rPr>
        <w:t>5</w:t>
      </w:r>
      <w:r w:rsidRPr="00BA0400">
        <w:rPr>
          <w:rFonts w:cs="Arial"/>
          <w:b w:val="0"/>
        </w:rPr>
        <w:t>.</w:t>
      </w:r>
      <w:r w:rsidR="00AF6D05" w:rsidRPr="00BA0400">
        <w:rPr>
          <w:rFonts w:cs="Arial"/>
          <w:b w:val="0"/>
        </w:rPr>
        <w:t xml:space="preserve"> De</w:t>
      </w:r>
      <w:r w:rsidR="0004255E" w:rsidRPr="00BA0400">
        <w:rPr>
          <w:rFonts w:cs="Arial"/>
          <w:b w:val="0"/>
        </w:rPr>
        <w:t xml:space="preserve"> </w:t>
      </w:r>
      <w:r w:rsidR="00AF6D05" w:rsidRPr="00BA0400">
        <w:rPr>
          <w:rFonts w:cs="Arial"/>
          <w:b w:val="0"/>
        </w:rPr>
        <w:t>esta</w:t>
      </w:r>
      <w:r w:rsidR="0004255E" w:rsidRPr="00BA0400">
        <w:rPr>
          <w:rFonts w:cs="Arial"/>
          <w:b w:val="0"/>
        </w:rPr>
        <w:t xml:space="preserve"> </w:t>
      </w:r>
      <w:r w:rsidRPr="00BA0400">
        <w:rPr>
          <w:rFonts w:cs="Arial"/>
          <w:b w:val="0"/>
        </w:rPr>
        <w:t xml:space="preserve">categoría, </w:t>
      </w:r>
      <w:r w:rsidR="00F76A1A" w:rsidRPr="00BA0400">
        <w:rPr>
          <w:rFonts w:cs="Arial"/>
          <w:b w:val="0"/>
        </w:rPr>
        <w:t>5</w:t>
      </w:r>
      <w:r w:rsidR="005771DA" w:rsidRPr="00BA0400">
        <w:rPr>
          <w:rFonts w:cs="Arial"/>
          <w:b w:val="0"/>
        </w:rPr>
        <w:t>.</w:t>
      </w:r>
      <w:r w:rsidR="00F05C6A" w:rsidRPr="00BA0400">
        <w:rPr>
          <w:rFonts w:cs="Arial"/>
          <w:b w:val="0"/>
        </w:rPr>
        <w:t>5</w:t>
      </w:r>
      <w:r w:rsidR="00B120AC" w:rsidRPr="00BA0400">
        <w:rPr>
          <w:rFonts w:cs="Arial"/>
          <w:b w:val="0"/>
        </w:rPr>
        <w:t xml:space="preserve"> </w:t>
      </w:r>
      <w:r w:rsidRPr="00BA0400">
        <w:rPr>
          <w:rFonts w:cs="Arial"/>
          <w:b w:val="0"/>
        </w:rPr>
        <w:t xml:space="preserve">millones </w:t>
      </w:r>
      <w:r w:rsidRPr="00BA0400">
        <w:rPr>
          <w:rFonts w:cs="Arial"/>
          <w:b w:val="0"/>
          <w:lang w:val="es-MX"/>
        </w:rPr>
        <w:t xml:space="preserve">se declararon disponibles para trabajar, pero no llevaron a cabo acciones para hacerlo, por lo que constituyen </w:t>
      </w:r>
      <w:r w:rsidR="00F7347F" w:rsidRPr="00BA0400">
        <w:rPr>
          <w:rFonts w:cs="Arial"/>
          <w:b w:val="0"/>
          <w:lang w:val="es-MX"/>
        </w:rPr>
        <w:t>el grupo</w:t>
      </w:r>
      <w:r w:rsidRPr="00BA0400">
        <w:rPr>
          <w:rFonts w:cs="Arial"/>
          <w:b w:val="0"/>
          <w:lang w:val="es-MX"/>
        </w:rPr>
        <w:t xml:space="preserve"> que eventualmente podría participar en el mercado</w:t>
      </w:r>
      <w:r w:rsidR="003A2BC8" w:rsidRPr="00BA0400">
        <w:rPr>
          <w:rFonts w:cs="Arial"/>
          <w:b w:val="0"/>
          <w:lang w:val="es-MX"/>
        </w:rPr>
        <w:t xml:space="preserve"> laboral</w:t>
      </w:r>
      <w:r w:rsidRPr="00BA0400">
        <w:rPr>
          <w:rFonts w:cs="Arial"/>
          <w:b w:val="0"/>
          <w:lang w:val="es-MX"/>
        </w:rPr>
        <w:t xml:space="preserve">. </w:t>
      </w:r>
      <w:r w:rsidR="005771DA" w:rsidRPr="00BA0400">
        <w:rPr>
          <w:rFonts w:cs="Arial"/>
          <w:b w:val="0"/>
          <w:lang w:val="es-MX"/>
        </w:rPr>
        <w:t xml:space="preserve">En términos relativos, la </w:t>
      </w:r>
      <w:r w:rsidR="005771DA" w:rsidRPr="00BA0400">
        <w:rPr>
          <w:rFonts w:cs="Arial"/>
          <w:b w:val="0"/>
          <w:smallCaps/>
          <w:lang w:val="es-MX"/>
        </w:rPr>
        <w:t>pnea</w:t>
      </w:r>
      <w:r w:rsidR="008F7F87" w:rsidRPr="00BA0400">
        <w:rPr>
          <w:rFonts w:cs="Arial"/>
          <w:b w:val="0"/>
          <w:smallCaps/>
          <w:lang w:val="es-MX"/>
        </w:rPr>
        <w:t xml:space="preserve"> </w:t>
      </w:r>
      <w:r w:rsidR="005771DA" w:rsidRPr="00BA0400">
        <w:rPr>
          <w:rFonts w:cs="Arial"/>
          <w:b w:val="0"/>
          <w:lang w:val="es-MX"/>
        </w:rPr>
        <w:t xml:space="preserve">disponible representó </w:t>
      </w:r>
      <w:r w:rsidR="00C375BD" w:rsidRPr="00BA0400">
        <w:rPr>
          <w:rFonts w:cs="Arial"/>
          <w:b w:val="0"/>
          <w:lang w:val="es-MX"/>
        </w:rPr>
        <w:t>1</w:t>
      </w:r>
      <w:r w:rsidR="00F05C6A" w:rsidRPr="00BA0400">
        <w:rPr>
          <w:rFonts w:cs="Arial"/>
          <w:b w:val="0"/>
          <w:lang w:val="es-MX"/>
        </w:rPr>
        <w:t>2</w:t>
      </w:r>
      <w:r w:rsidR="00C375BD" w:rsidRPr="00BA0400">
        <w:rPr>
          <w:rFonts w:cs="Arial"/>
          <w:b w:val="0"/>
          <w:lang w:val="es-MX"/>
        </w:rPr>
        <w:t>.</w:t>
      </w:r>
      <w:r w:rsidR="00E3794F" w:rsidRPr="00BA0400">
        <w:rPr>
          <w:rFonts w:cs="Arial"/>
          <w:b w:val="0"/>
          <w:lang w:val="es-MX"/>
        </w:rPr>
        <w:t>5</w:t>
      </w:r>
      <w:r w:rsidR="00D82A04" w:rsidRPr="00BA0400">
        <w:rPr>
          <w:rFonts w:cs="Arial"/>
          <w:b w:val="0"/>
        </w:rPr>
        <w:t xml:space="preserve"> </w:t>
      </w:r>
      <w:r w:rsidR="00C375BD" w:rsidRPr="00BA0400">
        <w:rPr>
          <w:rFonts w:cs="Arial"/>
          <w:b w:val="0"/>
          <w:lang w:val="es-MX"/>
        </w:rPr>
        <w:t>por</w:t>
      </w:r>
      <w:r w:rsidR="00D82A04" w:rsidRPr="00BA0400">
        <w:rPr>
          <w:rFonts w:cs="Arial"/>
          <w:b w:val="0"/>
        </w:rPr>
        <w:t xml:space="preserve"> </w:t>
      </w:r>
      <w:r w:rsidR="00C375BD" w:rsidRPr="00BA0400">
        <w:rPr>
          <w:rFonts w:cs="Arial"/>
          <w:b w:val="0"/>
          <w:lang w:val="es-MX"/>
        </w:rPr>
        <w:t>ciento</w:t>
      </w:r>
      <w:r w:rsidR="008A39CE" w:rsidRPr="00BA0400">
        <w:rPr>
          <w:rFonts w:cs="Arial"/>
          <w:b w:val="0"/>
          <w:lang w:val="es-MX"/>
        </w:rPr>
        <w:t>.</w:t>
      </w:r>
      <w:r w:rsidR="00C548E3" w:rsidRPr="00BA0400">
        <w:rPr>
          <w:rFonts w:cs="Arial"/>
          <w:b w:val="0"/>
          <w:lang w:val="es-MX"/>
        </w:rPr>
        <w:t xml:space="preserve"> </w:t>
      </w:r>
      <w:r w:rsidR="002E2FE6" w:rsidRPr="00BA0400">
        <w:rPr>
          <w:rFonts w:cs="Arial"/>
          <w:b w:val="0"/>
          <w:lang w:val="es-MX"/>
        </w:rPr>
        <w:t>En</w:t>
      </w:r>
      <w:r w:rsidR="00C01C55">
        <w:rPr>
          <w:rFonts w:cs="Arial"/>
          <w:bCs/>
        </w:rPr>
        <w:t xml:space="preserve"> </w:t>
      </w:r>
      <w:r w:rsidR="00C17015" w:rsidRPr="00BA0400">
        <w:rPr>
          <w:rFonts w:cs="Arial"/>
          <w:b w:val="0"/>
          <w:lang w:val="es-MX"/>
        </w:rPr>
        <w:t>septiembre</w:t>
      </w:r>
      <w:r w:rsidR="00116424" w:rsidRPr="00BA0400">
        <w:rPr>
          <w:rFonts w:cs="Arial"/>
          <w:b w:val="0"/>
          <w:lang w:val="es-MX"/>
        </w:rPr>
        <w:t xml:space="preserve"> </w:t>
      </w:r>
      <w:r w:rsidR="008A39CE" w:rsidRPr="00BA0400">
        <w:rPr>
          <w:rFonts w:cs="Arial"/>
          <w:b w:val="0"/>
          <w:lang w:val="es-MX"/>
        </w:rPr>
        <w:t>de</w:t>
      </w:r>
      <w:r w:rsidR="00116424" w:rsidRPr="00BA0400">
        <w:rPr>
          <w:rFonts w:cs="Arial"/>
          <w:b w:val="0"/>
          <w:lang w:val="es-MX"/>
        </w:rPr>
        <w:t xml:space="preserve"> </w:t>
      </w:r>
      <w:r w:rsidR="008A39CE" w:rsidRPr="00BA0400">
        <w:rPr>
          <w:rFonts w:cs="Arial"/>
          <w:b w:val="0"/>
          <w:lang w:val="es-MX"/>
        </w:rPr>
        <w:t>202</w:t>
      </w:r>
      <w:r w:rsidR="00AC186D" w:rsidRPr="00BA0400">
        <w:rPr>
          <w:rFonts w:cs="Arial"/>
          <w:b w:val="0"/>
          <w:lang w:val="es-MX"/>
        </w:rPr>
        <w:t>5</w:t>
      </w:r>
      <w:r w:rsidR="008346AB" w:rsidRPr="00BA0400">
        <w:rPr>
          <w:rFonts w:cs="Arial"/>
          <w:b w:val="0"/>
          <w:lang w:val="es-MX"/>
        </w:rPr>
        <w:t>,</w:t>
      </w:r>
      <w:r w:rsidR="00F12475" w:rsidRPr="00BA0400">
        <w:rPr>
          <w:rFonts w:cs="Arial"/>
          <w:b w:val="0"/>
          <w:lang w:val="es-MX"/>
        </w:rPr>
        <w:t xml:space="preserve"> esta</w:t>
      </w:r>
      <w:r w:rsidR="008A39CE" w:rsidRPr="00BA0400">
        <w:rPr>
          <w:rFonts w:cs="Arial"/>
          <w:b w:val="0"/>
          <w:lang w:val="es-MX"/>
        </w:rPr>
        <w:t xml:space="preserve"> fue de 1</w:t>
      </w:r>
      <w:r w:rsidR="004306FD" w:rsidRPr="00BA0400">
        <w:rPr>
          <w:rFonts w:cs="Arial"/>
          <w:b w:val="0"/>
          <w:lang w:val="es-MX"/>
        </w:rPr>
        <w:t>2</w:t>
      </w:r>
      <w:r w:rsidR="006B2DCA" w:rsidRPr="00BA0400">
        <w:rPr>
          <w:rFonts w:cs="Arial"/>
          <w:b w:val="0"/>
          <w:lang w:val="es-MX"/>
        </w:rPr>
        <w:t>.</w:t>
      </w:r>
      <w:r w:rsidR="00E3794F" w:rsidRPr="00BA0400">
        <w:rPr>
          <w:rFonts w:cs="Arial"/>
          <w:b w:val="0"/>
          <w:lang w:val="es-MX"/>
        </w:rPr>
        <w:t>9</w:t>
      </w:r>
      <w:r w:rsidR="001B6905" w:rsidRPr="00BA0400">
        <w:rPr>
          <w:rFonts w:cs="Arial"/>
          <w:b w:val="0"/>
          <w:lang w:val="es-MX"/>
        </w:rPr>
        <w:t> </w:t>
      </w:r>
      <w:r w:rsidR="008A39CE" w:rsidRPr="00BA0400">
        <w:rPr>
          <w:rFonts w:cs="Arial"/>
          <w:b w:val="0"/>
          <w:lang w:val="es-MX"/>
        </w:rPr>
        <w:t xml:space="preserve">% </w:t>
      </w:r>
      <w:r w:rsidR="00D00181" w:rsidRPr="00BA0400">
        <w:rPr>
          <w:rFonts w:cs="Arial"/>
          <w:b w:val="0"/>
          <w:lang w:val="es-MX"/>
        </w:rPr>
        <w:t>(ver</w:t>
      </w:r>
      <w:r w:rsidR="00DE3622" w:rsidRPr="00BA0400">
        <w:rPr>
          <w:rFonts w:cs="Arial"/>
          <w:b w:val="0"/>
          <w:lang w:val="es-MX"/>
        </w:rPr>
        <w:t xml:space="preserve"> </w:t>
      </w:r>
      <w:r w:rsidR="00D00181" w:rsidRPr="00BA0400">
        <w:rPr>
          <w:rFonts w:cs="Arial"/>
          <w:b w:val="0"/>
          <w:lang w:val="es-MX"/>
        </w:rPr>
        <w:t>cuadro</w:t>
      </w:r>
      <w:r w:rsidR="00DE3622" w:rsidRPr="00BA0400">
        <w:rPr>
          <w:rFonts w:cs="Arial"/>
          <w:b w:val="0"/>
          <w:lang w:val="es-MX"/>
        </w:rPr>
        <w:t xml:space="preserve"> </w:t>
      </w:r>
      <w:r w:rsidR="00D00181" w:rsidRPr="00BA0400">
        <w:rPr>
          <w:rFonts w:cs="Arial"/>
          <w:b w:val="0"/>
          <w:lang w:val="es-MX"/>
        </w:rPr>
        <w:t>1)</w:t>
      </w:r>
      <w:r w:rsidRPr="00BA0400">
        <w:rPr>
          <w:rFonts w:cs="Arial"/>
          <w:b w:val="0"/>
          <w:lang w:val="es-MX"/>
        </w:rPr>
        <w:t>.</w:t>
      </w:r>
    </w:p>
    <w:p w14:paraId="574D4711" w14:textId="7DEC3873" w:rsidR="00D3125E" w:rsidRPr="00BA0400" w:rsidRDefault="00D3125E" w:rsidP="00762D4E">
      <w:pPr>
        <w:spacing w:before="240"/>
        <w:jc w:val="center"/>
        <w:rPr>
          <w:b/>
          <w:color w:val="003057"/>
          <w:sz w:val="20"/>
          <w:szCs w:val="22"/>
        </w:rPr>
      </w:pPr>
      <w:r w:rsidRPr="00BA0400">
        <w:rPr>
          <w:color w:val="003057"/>
          <w:sz w:val="20"/>
          <w:szCs w:val="22"/>
        </w:rPr>
        <w:t>Cuadro 1</w:t>
      </w:r>
    </w:p>
    <w:p w14:paraId="4AAC435F" w14:textId="590837F3" w:rsidR="00D3125E" w:rsidRPr="00BA0400" w:rsidRDefault="00D00181" w:rsidP="00D3125E">
      <w:pPr>
        <w:pStyle w:val="Ttulo"/>
        <w:rPr>
          <w:rFonts w:cs="Arial"/>
          <w:color w:val="003057"/>
          <w:sz w:val="22"/>
          <w:szCs w:val="22"/>
        </w:rPr>
      </w:pPr>
      <w:r w:rsidRPr="00BA0400">
        <w:rPr>
          <w:rFonts w:cs="Arial"/>
          <w:color w:val="003057"/>
          <w:sz w:val="22"/>
          <w:szCs w:val="22"/>
          <w:lang w:val="es-ES_tradnl"/>
        </w:rPr>
        <w:t>P</w:t>
      </w:r>
      <w:r w:rsidR="00D3125E" w:rsidRPr="00BA0400">
        <w:rPr>
          <w:rFonts w:cs="Arial"/>
          <w:color w:val="003057"/>
          <w:sz w:val="22"/>
          <w:szCs w:val="22"/>
        </w:rPr>
        <w:t>oblación de 15 años y más, según condición de actividad económica,</w:t>
      </w:r>
      <w:r w:rsidR="00D3125E" w:rsidRPr="00BA0400">
        <w:rPr>
          <w:rFonts w:cs="Arial"/>
          <w:color w:val="003057"/>
          <w:sz w:val="22"/>
          <w:szCs w:val="22"/>
        </w:rPr>
        <w:br/>
        <w:t>ocupación</w:t>
      </w:r>
      <w:r w:rsidR="00DE1013" w:rsidRPr="00BA0400">
        <w:rPr>
          <w:rFonts w:cs="Arial"/>
          <w:color w:val="003057"/>
          <w:sz w:val="22"/>
          <w:szCs w:val="22"/>
        </w:rPr>
        <w:t xml:space="preserve">, </w:t>
      </w:r>
      <w:r w:rsidR="00D3125E" w:rsidRPr="00BA0400">
        <w:rPr>
          <w:rFonts w:cs="Arial"/>
          <w:color w:val="003057"/>
          <w:sz w:val="22"/>
          <w:szCs w:val="22"/>
        </w:rPr>
        <w:t>disponibilidad para trabajar</w:t>
      </w:r>
      <w:r w:rsidR="00DE1013" w:rsidRPr="00BA0400">
        <w:rPr>
          <w:rFonts w:cs="Arial"/>
          <w:color w:val="003057"/>
          <w:sz w:val="22"/>
          <w:szCs w:val="22"/>
        </w:rPr>
        <w:t xml:space="preserve"> y </w:t>
      </w:r>
      <w:r w:rsidR="00A118AF" w:rsidRPr="00BA0400">
        <w:rPr>
          <w:rFonts w:cs="Arial"/>
          <w:color w:val="003057"/>
          <w:sz w:val="22"/>
          <w:szCs w:val="22"/>
        </w:rPr>
        <w:t>sexo</w:t>
      </w:r>
    </w:p>
    <w:p w14:paraId="4DA17871" w14:textId="3EFE78CD" w:rsidR="00D3125E" w:rsidRPr="00BA0400" w:rsidRDefault="00C17015" w:rsidP="00D3125E">
      <w:pPr>
        <w:pStyle w:val="Ttulo"/>
        <w:rPr>
          <w:rFonts w:cs="Arial"/>
          <w:b w:val="0"/>
          <w:color w:val="27251F"/>
          <w:sz w:val="20"/>
        </w:rPr>
      </w:pPr>
      <w:r w:rsidRPr="00BA0400">
        <w:rPr>
          <w:rFonts w:cs="Arial"/>
          <w:b w:val="0"/>
          <w:color w:val="27251F"/>
          <w:sz w:val="20"/>
        </w:rPr>
        <w:t>septiembre</w:t>
      </w:r>
      <w:r w:rsidR="00455482" w:rsidRPr="00BA0400">
        <w:rPr>
          <w:rFonts w:cs="Arial"/>
          <w:b w:val="0"/>
          <w:color w:val="27251F"/>
          <w:sz w:val="20"/>
        </w:rPr>
        <w:t xml:space="preserve"> de 202</w:t>
      </w:r>
      <w:r w:rsidR="00AC186D" w:rsidRPr="00BA0400">
        <w:rPr>
          <w:rFonts w:cs="Arial"/>
          <w:b w:val="0"/>
          <w:color w:val="27251F"/>
          <w:sz w:val="20"/>
        </w:rPr>
        <w:t>5</w:t>
      </w:r>
      <w:r w:rsidR="00455482" w:rsidRPr="00BA0400">
        <w:rPr>
          <w:rFonts w:cs="Arial"/>
          <w:b w:val="0"/>
          <w:color w:val="27251F"/>
          <w:sz w:val="20"/>
        </w:rPr>
        <w:t xml:space="preserve"> y </w:t>
      </w:r>
      <w:r w:rsidR="00D3125E" w:rsidRPr="00BA0400">
        <w:rPr>
          <w:rFonts w:cs="Arial"/>
          <w:b w:val="0"/>
          <w:color w:val="27251F"/>
          <w:sz w:val="20"/>
        </w:rPr>
        <w:t>202</w:t>
      </w:r>
      <w:r w:rsidR="00C5781D" w:rsidRPr="00BA0400">
        <w:rPr>
          <w:rFonts w:cs="Arial"/>
          <w:b w:val="0"/>
          <w:color w:val="27251F"/>
          <w:sz w:val="20"/>
        </w:rPr>
        <w:t>6</w:t>
      </w:r>
    </w:p>
    <w:p w14:paraId="3C3AB2F9" w14:textId="0781CA5B" w:rsidR="00E059BC" w:rsidRPr="00BA0400" w:rsidRDefault="00E059BC" w:rsidP="00E059BC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BA0400">
        <w:rPr>
          <w:color w:val="27251F"/>
          <w:sz w:val="18"/>
          <w:szCs w:val="18"/>
        </w:rPr>
        <w:t>(personas, porcentaje y diferencia anual)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2"/>
        <w:gridCol w:w="1070"/>
        <w:gridCol w:w="1072"/>
        <w:gridCol w:w="974"/>
        <w:gridCol w:w="1166"/>
        <w:gridCol w:w="1070"/>
        <w:gridCol w:w="1070"/>
      </w:tblGrid>
      <w:tr w:rsidR="000D12AE" w:rsidRPr="00BA0400" w14:paraId="007571E8" w14:textId="77777777" w:rsidTr="000F4001">
        <w:trPr>
          <w:trHeight w:hRule="exact" w:val="283"/>
          <w:jc w:val="center"/>
        </w:trPr>
        <w:tc>
          <w:tcPr>
            <w:tcW w:w="1777" w:type="pct"/>
            <w:vMerge w:val="restart"/>
            <w:shd w:val="clear" w:color="auto" w:fill="80DDD7"/>
            <w:vAlign w:val="center"/>
            <w:hideMark/>
          </w:tcPr>
          <w:p w14:paraId="534513BD" w14:textId="77777777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bookmarkStart w:id="1" w:name="OLE_LINK3"/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 xml:space="preserve">Condición de actividad económica, ocupación, disponibilidad 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br/>
              <w:t>para trabajar y sexo</w:t>
            </w:r>
          </w:p>
        </w:tc>
        <w:tc>
          <w:tcPr>
            <w:tcW w:w="1075" w:type="pct"/>
            <w:gridSpan w:val="2"/>
            <w:shd w:val="clear" w:color="auto" w:fill="80DDD7"/>
            <w:vAlign w:val="center"/>
          </w:tcPr>
          <w:p w14:paraId="1C1323B0" w14:textId="4AFAB365" w:rsidR="000D12AE" w:rsidRPr="00BA0400" w:rsidRDefault="00C17015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489" w:type="pct"/>
            <w:vMerge w:val="restart"/>
            <w:shd w:val="clear" w:color="auto" w:fill="80DDD7"/>
            <w:vAlign w:val="center"/>
          </w:tcPr>
          <w:p w14:paraId="254CCB3D" w14:textId="2CA7E3FA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122" w:type="pct"/>
            <w:gridSpan w:val="2"/>
            <w:shd w:val="clear" w:color="auto" w:fill="80DDD7"/>
            <w:vAlign w:val="center"/>
          </w:tcPr>
          <w:p w14:paraId="0E1DB4C3" w14:textId="1C6998D3" w:rsidR="000D12AE" w:rsidRPr="00BA0400" w:rsidRDefault="00C17015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537" w:type="pct"/>
            <w:vMerge w:val="restart"/>
            <w:shd w:val="clear" w:color="auto" w:fill="80DDD7"/>
            <w:vAlign w:val="center"/>
          </w:tcPr>
          <w:p w14:paraId="24AC48E6" w14:textId="545948B2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</w:tr>
      <w:tr w:rsidR="000D12AE" w:rsidRPr="00BA0400" w14:paraId="272D439E" w14:textId="77777777" w:rsidTr="000F4001">
        <w:trPr>
          <w:trHeight w:hRule="exact" w:val="283"/>
          <w:jc w:val="center"/>
        </w:trPr>
        <w:tc>
          <w:tcPr>
            <w:tcW w:w="1777" w:type="pct"/>
            <w:vMerge/>
            <w:shd w:val="clear" w:color="auto" w:fill="80DDD7"/>
            <w:vAlign w:val="center"/>
          </w:tcPr>
          <w:p w14:paraId="349F764C" w14:textId="77777777" w:rsidR="000D12AE" w:rsidRPr="00BA0400" w:rsidRDefault="000D12AE" w:rsidP="009679D0">
            <w:pPr>
              <w:jc w:val="left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537" w:type="pct"/>
            <w:shd w:val="clear" w:color="auto" w:fill="BDEDEA"/>
            <w:vAlign w:val="center"/>
          </w:tcPr>
          <w:p w14:paraId="648A111C" w14:textId="689C7A14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538" w:type="pct"/>
            <w:shd w:val="clear" w:color="auto" w:fill="BDEDEA"/>
            <w:vAlign w:val="center"/>
          </w:tcPr>
          <w:p w14:paraId="1FBF39CD" w14:textId="7C223E5E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489" w:type="pct"/>
            <w:vMerge/>
            <w:shd w:val="clear" w:color="auto" w:fill="80DDD7"/>
          </w:tcPr>
          <w:p w14:paraId="0619285F" w14:textId="77777777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585" w:type="pct"/>
            <w:shd w:val="clear" w:color="auto" w:fill="BDEDEA"/>
            <w:vAlign w:val="center"/>
          </w:tcPr>
          <w:p w14:paraId="0E2E6F26" w14:textId="7C1B5844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537" w:type="pct"/>
            <w:shd w:val="clear" w:color="auto" w:fill="BDEDEA"/>
            <w:vAlign w:val="center"/>
          </w:tcPr>
          <w:p w14:paraId="266AC5D8" w14:textId="673D01A9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537" w:type="pct"/>
            <w:vMerge/>
            <w:shd w:val="clear" w:color="auto" w:fill="80DDD7"/>
            <w:vAlign w:val="center"/>
          </w:tcPr>
          <w:p w14:paraId="6934BC6B" w14:textId="77777777" w:rsidR="000D12AE" w:rsidRPr="00BA0400" w:rsidRDefault="000D12AE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</w:tr>
      <w:tr w:rsidR="000D12AE" w:rsidRPr="00BA0400" w14:paraId="450D633C" w14:textId="77777777" w:rsidTr="000F4001">
        <w:trPr>
          <w:trHeight w:hRule="exact" w:val="283"/>
          <w:jc w:val="center"/>
        </w:trPr>
        <w:tc>
          <w:tcPr>
            <w:tcW w:w="1777" w:type="pct"/>
            <w:vMerge/>
            <w:shd w:val="clear" w:color="auto" w:fill="80DDD7"/>
            <w:vAlign w:val="center"/>
            <w:hideMark/>
          </w:tcPr>
          <w:p w14:paraId="0E87C9B6" w14:textId="77777777" w:rsidR="000D12AE" w:rsidRPr="00BA0400" w:rsidRDefault="000D12AE" w:rsidP="009679D0">
            <w:pPr>
              <w:jc w:val="left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1564" w:type="pct"/>
            <w:gridSpan w:val="3"/>
            <w:shd w:val="clear" w:color="auto" w:fill="80DDD7"/>
            <w:noWrap/>
            <w:vAlign w:val="center"/>
            <w:hideMark/>
          </w:tcPr>
          <w:p w14:paraId="0A51FF45" w14:textId="77777777" w:rsidR="000D12AE" w:rsidRPr="00BA0400" w:rsidRDefault="000D12AE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absolutos</w:t>
            </w:r>
          </w:p>
        </w:tc>
        <w:tc>
          <w:tcPr>
            <w:tcW w:w="1659" w:type="pct"/>
            <w:gridSpan w:val="3"/>
            <w:shd w:val="clear" w:color="auto" w:fill="80DDD7"/>
            <w:vAlign w:val="center"/>
          </w:tcPr>
          <w:p w14:paraId="06BABDBB" w14:textId="77777777" w:rsidR="000D12AE" w:rsidRPr="00BA0400" w:rsidRDefault="000D12AE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relativos</w:t>
            </w:r>
          </w:p>
        </w:tc>
      </w:tr>
      <w:tr w:rsidR="00D1614B" w:rsidRPr="00BA0400" w14:paraId="1FFD203D" w14:textId="77777777" w:rsidTr="00D1614B">
        <w:trPr>
          <w:trHeight w:hRule="exact" w:val="198"/>
          <w:jc w:val="center"/>
        </w:trPr>
        <w:tc>
          <w:tcPr>
            <w:tcW w:w="1777" w:type="pct"/>
            <w:shd w:val="clear" w:color="auto" w:fill="C0C0C0"/>
            <w:noWrap/>
            <w:vAlign w:val="center"/>
            <w:hideMark/>
          </w:tcPr>
          <w:p w14:paraId="2DA4C665" w14:textId="77777777" w:rsidR="00D1614B" w:rsidRPr="00BA0400" w:rsidRDefault="00D1614B" w:rsidP="00D1614B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Total</w:t>
            </w:r>
          </w:p>
        </w:tc>
        <w:tc>
          <w:tcPr>
            <w:tcW w:w="537" w:type="pct"/>
            <w:shd w:val="clear" w:color="auto" w:fill="C0C0C0"/>
            <w:noWrap/>
            <w:vAlign w:val="center"/>
          </w:tcPr>
          <w:p w14:paraId="255BE31D" w14:textId="151119DC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104 239 840</w:t>
            </w:r>
          </w:p>
        </w:tc>
        <w:tc>
          <w:tcPr>
            <w:tcW w:w="538" w:type="pct"/>
            <w:shd w:val="clear" w:color="auto" w:fill="C0C0C0"/>
            <w:vAlign w:val="center"/>
          </w:tcPr>
          <w:p w14:paraId="5124A1E1" w14:textId="13BA51EF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105 617 240</w:t>
            </w:r>
          </w:p>
        </w:tc>
        <w:tc>
          <w:tcPr>
            <w:tcW w:w="489" w:type="pct"/>
            <w:shd w:val="clear" w:color="auto" w:fill="C0C0C0"/>
            <w:vAlign w:val="center"/>
          </w:tcPr>
          <w:p w14:paraId="0563267C" w14:textId="2D54FB6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1 377 400</w:t>
            </w:r>
          </w:p>
        </w:tc>
        <w:tc>
          <w:tcPr>
            <w:tcW w:w="585" w:type="pct"/>
            <w:shd w:val="clear" w:color="auto" w:fill="C0C0C0"/>
            <w:vAlign w:val="center"/>
          </w:tcPr>
          <w:p w14:paraId="47C80C2F" w14:textId="1453F1FB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60883632" w14:textId="33BA9BB4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6494152C" w14:textId="488840A4" w:rsidR="00D1614B" w:rsidRPr="00BA0400" w:rsidRDefault="00D1614B" w:rsidP="00D1614B">
            <w:pPr>
              <w:tabs>
                <w:tab w:val="decimal" w:pos="546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356550F0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4CCA832D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noWrap/>
            <w:vAlign w:val="center"/>
          </w:tcPr>
          <w:p w14:paraId="101725F9" w14:textId="20FBC113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62 094 108</w:t>
            </w:r>
          </w:p>
        </w:tc>
        <w:tc>
          <w:tcPr>
            <w:tcW w:w="538" w:type="pct"/>
            <w:vAlign w:val="center"/>
          </w:tcPr>
          <w:p w14:paraId="63188604" w14:textId="03965E8C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61 735 269</w:t>
            </w:r>
          </w:p>
        </w:tc>
        <w:tc>
          <w:tcPr>
            <w:tcW w:w="489" w:type="pct"/>
            <w:vAlign w:val="center"/>
          </w:tcPr>
          <w:p w14:paraId="3EDA2903" w14:textId="6E3226C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-358 839</w:t>
            </w:r>
          </w:p>
        </w:tc>
        <w:tc>
          <w:tcPr>
            <w:tcW w:w="585" w:type="pct"/>
            <w:vAlign w:val="center"/>
          </w:tcPr>
          <w:p w14:paraId="52641E99" w14:textId="674B14B1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59.6</w:t>
            </w:r>
          </w:p>
        </w:tc>
        <w:tc>
          <w:tcPr>
            <w:tcW w:w="537" w:type="pct"/>
            <w:vAlign w:val="center"/>
          </w:tcPr>
          <w:p w14:paraId="65F6AA7F" w14:textId="47C6632D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58.5</w:t>
            </w:r>
          </w:p>
        </w:tc>
        <w:tc>
          <w:tcPr>
            <w:tcW w:w="537" w:type="pct"/>
            <w:vAlign w:val="center"/>
          </w:tcPr>
          <w:p w14:paraId="42F7BEF3" w14:textId="09496E5A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-1.1</w:t>
            </w:r>
          </w:p>
        </w:tc>
      </w:tr>
      <w:tr w:rsidR="00D1614B" w:rsidRPr="00BA0400" w14:paraId="7701CAC8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0ADEC6CE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1F7D887B" w14:textId="623B6DB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60 244 382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2DE9A0A4" w14:textId="6E47B169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59 977 049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76C471C4" w14:textId="4B948B37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-267 333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694D6343" w14:textId="6CB353B4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97.0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58E5F34E" w14:textId="0CAA72E8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97.2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08B3DBBE" w14:textId="5EC1AD9E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D1614B" w:rsidRPr="00BA0400" w14:paraId="4C092EDC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1ACD54CB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noWrap/>
            <w:vAlign w:val="center"/>
          </w:tcPr>
          <w:p w14:paraId="523AA638" w14:textId="49017929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1 849 726</w:t>
            </w:r>
          </w:p>
        </w:tc>
        <w:tc>
          <w:tcPr>
            <w:tcW w:w="538" w:type="pct"/>
            <w:vAlign w:val="center"/>
          </w:tcPr>
          <w:p w14:paraId="2F078E35" w14:textId="73D592BB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1 758 220</w:t>
            </w:r>
          </w:p>
        </w:tc>
        <w:tc>
          <w:tcPr>
            <w:tcW w:w="489" w:type="pct"/>
            <w:vAlign w:val="center"/>
          </w:tcPr>
          <w:p w14:paraId="4FE75541" w14:textId="1C6E0B04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-91 506</w:t>
            </w:r>
          </w:p>
        </w:tc>
        <w:tc>
          <w:tcPr>
            <w:tcW w:w="585" w:type="pct"/>
            <w:vAlign w:val="center"/>
          </w:tcPr>
          <w:p w14:paraId="78BE7BD2" w14:textId="5D989A02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537" w:type="pct"/>
            <w:vAlign w:val="center"/>
          </w:tcPr>
          <w:p w14:paraId="3EA125FE" w14:textId="7223E0E9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2.8</w:t>
            </w:r>
          </w:p>
        </w:tc>
        <w:tc>
          <w:tcPr>
            <w:tcW w:w="537" w:type="pct"/>
            <w:vAlign w:val="center"/>
          </w:tcPr>
          <w:p w14:paraId="473B611B" w14:textId="504CD610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D1614B" w:rsidRPr="00BA0400" w14:paraId="1DE1EFDF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175796E6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pnea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1644BB64" w14:textId="2E2057A4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42 145 732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65D5A9E4" w14:textId="07041CBA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43 881 971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50E3835E" w14:textId="6E6716D0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1 736 239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43338A6F" w14:textId="272A3580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40.4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2B52A3A2" w14:textId="28BBDC9A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41.5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1C5C597E" w14:textId="1A8605E5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1.1</w:t>
            </w:r>
          </w:p>
        </w:tc>
      </w:tr>
      <w:tr w:rsidR="00D1614B" w:rsidRPr="00BA0400" w14:paraId="30D509EB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7FBC0138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noWrap/>
            <w:vAlign w:val="center"/>
          </w:tcPr>
          <w:p w14:paraId="6A87BEEC" w14:textId="39E916DB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5 444 184</w:t>
            </w:r>
          </w:p>
        </w:tc>
        <w:tc>
          <w:tcPr>
            <w:tcW w:w="538" w:type="pct"/>
            <w:vAlign w:val="center"/>
          </w:tcPr>
          <w:p w14:paraId="74B44E0E" w14:textId="35C648B9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5 484 209</w:t>
            </w:r>
          </w:p>
        </w:tc>
        <w:tc>
          <w:tcPr>
            <w:tcW w:w="489" w:type="pct"/>
            <w:vAlign w:val="center"/>
          </w:tcPr>
          <w:p w14:paraId="4423659F" w14:textId="52B0EA5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40 025</w:t>
            </w:r>
          </w:p>
        </w:tc>
        <w:tc>
          <w:tcPr>
            <w:tcW w:w="585" w:type="pct"/>
            <w:vAlign w:val="center"/>
          </w:tcPr>
          <w:p w14:paraId="1CFE6C64" w14:textId="79F98209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12.9</w:t>
            </w:r>
          </w:p>
        </w:tc>
        <w:tc>
          <w:tcPr>
            <w:tcW w:w="537" w:type="pct"/>
            <w:vAlign w:val="center"/>
          </w:tcPr>
          <w:p w14:paraId="6790F3D2" w14:textId="057E1C89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12.5</w:t>
            </w:r>
          </w:p>
        </w:tc>
        <w:tc>
          <w:tcPr>
            <w:tcW w:w="537" w:type="pct"/>
            <w:vAlign w:val="center"/>
          </w:tcPr>
          <w:p w14:paraId="3EE6A1AC" w14:textId="35D993B2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D1614B" w:rsidRPr="00BA0400" w14:paraId="638D1999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77EA4C51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727EB85B" w14:textId="46D8D718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36 701 548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027381DC" w14:textId="7F516C25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38 397 762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24497FB5" w14:textId="5A6168ED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1 696 214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32B511BB" w14:textId="69E12062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87.1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67760EA5" w14:textId="4269139E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87.5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371CB65F" w14:textId="47A6EEF0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</w:tr>
      <w:tr w:rsidR="00D1614B" w:rsidRPr="00BA0400" w14:paraId="4DC22B33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C0C0C0"/>
            <w:noWrap/>
            <w:vAlign w:val="center"/>
            <w:hideMark/>
          </w:tcPr>
          <w:p w14:paraId="371C008A" w14:textId="77777777" w:rsidR="00D1614B" w:rsidRPr="00BA0400" w:rsidRDefault="00D1614B" w:rsidP="00D1614B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Mujeres</w:t>
            </w:r>
          </w:p>
        </w:tc>
        <w:tc>
          <w:tcPr>
            <w:tcW w:w="537" w:type="pct"/>
            <w:shd w:val="clear" w:color="auto" w:fill="C0C0C0"/>
            <w:noWrap/>
            <w:vAlign w:val="center"/>
          </w:tcPr>
          <w:p w14:paraId="484D6E92" w14:textId="2104432C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55 275 533</w:t>
            </w:r>
          </w:p>
        </w:tc>
        <w:tc>
          <w:tcPr>
            <w:tcW w:w="538" w:type="pct"/>
            <w:shd w:val="clear" w:color="auto" w:fill="C0C0C0"/>
            <w:vAlign w:val="center"/>
          </w:tcPr>
          <w:p w14:paraId="5D97B8F8" w14:textId="6139EAB0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56 230 213</w:t>
            </w:r>
          </w:p>
        </w:tc>
        <w:tc>
          <w:tcPr>
            <w:tcW w:w="489" w:type="pct"/>
            <w:shd w:val="clear" w:color="auto" w:fill="C0C0C0"/>
            <w:vAlign w:val="center"/>
          </w:tcPr>
          <w:p w14:paraId="209FEB72" w14:textId="7A7F82ED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 954 680</w:t>
            </w:r>
          </w:p>
        </w:tc>
        <w:tc>
          <w:tcPr>
            <w:tcW w:w="585" w:type="pct"/>
            <w:shd w:val="clear" w:color="auto" w:fill="C0C0C0"/>
            <w:vAlign w:val="center"/>
          </w:tcPr>
          <w:p w14:paraId="321836BA" w14:textId="4A1885ED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65F84DE4" w14:textId="2B1089B9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01D1193F" w14:textId="6A8A1D88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147AC648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2D002EE7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noWrap/>
            <w:vAlign w:val="center"/>
          </w:tcPr>
          <w:p w14:paraId="7B14298F" w14:textId="7C7EB7B4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25 178 907</w:t>
            </w:r>
          </w:p>
        </w:tc>
        <w:tc>
          <w:tcPr>
            <w:tcW w:w="538" w:type="pct"/>
            <w:vAlign w:val="center"/>
          </w:tcPr>
          <w:p w14:paraId="4F8B4464" w14:textId="39F34286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25 674 440</w:t>
            </w:r>
          </w:p>
        </w:tc>
        <w:tc>
          <w:tcPr>
            <w:tcW w:w="489" w:type="pct"/>
            <w:vAlign w:val="center"/>
          </w:tcPr>
          <w:p w14:paraId="2CCB8A78" w14:textId="3091179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495 533</w:t>
            </w:r>
          </w:p>
        </w:tc>
        <w:tc>
          <w:tcPr>
            <w:tcW w:w="585" w:type="pct"/>
            <w:vAlign w:val="center"/>
          </w:tcPr>
          <w:p w14:paraId="178BE4C7" w14:textId="3ACFD542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45.6</w:t>
            </w:r>
          </w:p>
        </w:tc>
        <w:tc>
          <w:tcPr>
            <w:tcW w:w="537" w:type="pct"/>
            <w:vAlign w:val="center"/>
          </w:tcPr>
          <w:p w14:paraId="6CD46F32" w14:textId="5726350D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45.7</w:t>
            </w:r>
          </w:p>
        </w:tc>
        <w:tc>
          <w:tcPr>
            <w:tcW w:w="537" w:type="pct"/>
            <w:vAlign w:val="center"/>
          </w:tcPr>
          <w:p w14:paraId="2CBAC741" w14:textId="4F63D98D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D1614B" w:rsidRPr="00BA0400" w14:paraId="6DDA457C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45157E70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64A07710" w14:textId="7DCB77F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24 392 481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7B047B9F" w14:textId="10851568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24 970 618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760788A8" w14:textId="09BEFF57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578 137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1A1285A7" w14:textId="780127ED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96.9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539E0B71" w14:textId="59BB3D76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97.3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7129DB98" w14:textId="32DF82E1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</w:tr>
      <w:tr w:rsidR="00D1614B" w:rsidRPr="00BA0400" w14:paraId="20F3CD1E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69A89C35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noWrap/>
            <w:vAlign w:val="center"/>
          </w:tcPr>
          <w:p w14:paraId="047D8855" w14:textId="2D71F12B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786 426</w:t>
            </w:r>
          </w:p>
        </w:tc>
        <w:tc>
          <w:tcPr>
            <w:tcW w:w="538" w:type="pct"/>
            <w:vAlign w:val="center"/>
          </w:tcPr>
          <w:p w14:paraId="5EE3C7A5" w14:textId="67A39B3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703 822</w:t>
            </w:r>
          </w:p>
        </w:tc>
        <w:tc>
          <w:tcPr>
            <w:tcW w:w="489" w:type="pct"/>
            <w:vAlign w:val="center"/>
          </w:tcPr>
          <w:p w14:paraId="636EE991" w14:textId="48DCAF90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-82 604</w:t>
            </w:r>
          </w:p>
        </w:tc>
        <w:tc>
          <w:tcPr>
            <w:tcW w:w="585" w:type="pct"/>
            <w:vAlign w:val="center"/>
          </w:tcPr>
          <w:p w14:paraId="31035DB5" w14:textId="57ABB732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3.1</w:t>
            </w:r>
          </w:p>
        </w:tc>
        <w:tc>
          <w:tcPr>
            <w:tcW w:w="537" w:type="pct"/>
            <w:vAlign w:val="center"/>
          </w:tcPr>
          <w:p w14:paraId="692EB029" w14:textId="1B4660D9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2.7</w:t>
            </w:r>
          </w:p>
        </w:tc>
        <w:tc>
          <w:tcPr>
            <w:tcW w:w="537" w:type="pct"/>
            <w:vAlign w:val="center"/>
          </w:tcPr>
          <w:p w14:paraId="3F28F2B5" w14:textId="32CBBFC8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D1614B" w:rsidRPr="00BA0400" w14:paraId="6A72BB8A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4410B6B0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pnea)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503D6005" w14:textId="47B9F75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30 096 626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5D9970BD" w14:textId="146651B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30 555 773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6286E317" w14:textId="514F06E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459 147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6BC2E0CA" w14:textId="23631FFC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54.4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2E3693C1" w14:textId="1366F6F9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54.3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7ECF1C04" w14:textId="34034B53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D1614B" w:rsidRPr="00BA0400" w14:paraId="5BB00E6A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4E918129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noWrap/>
            <w:vAlign w:val="center"/>
          </w:tcPr>
          <w:p w14:paraId="3F14EE8A" w14:textId="130C5D6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3 591 895</w:t>
            </w:r>
          </w:p>
        </w:tc>
        <w:tc>
          <w:tcPr>
            <w:tcW w:w="538" w:type="pct"/>
            <w:vAlign w:val="center"/>
          </w:tcPr>
          <w:p w14:paraId="21100C83" w14:textId="7AEAE5C4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3 463 718</w:t>
            </w:r>
          </w:p>
        </w:tc>
        <w:tc>
          <w:tcPr>
            <w:tcW w:w="489" w:type="pct"/>
            <w:vAlign w:val="center"/>
          </w:tcPr>
          <w:p w14:paraId="7FBCB209" w14:textId="09E09123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-128 177</w:t>
            </w:r>
          </w:p>
        </w:tc>
        <w:tc>
          <w:tcPr>
            <w:tcW w:w="585" w:type="pct"/>
            <w:vAlign w:val="center"/>
          </w:tcPr>
          <w:p w14:paraId="0507092C" w14:textId="69C67CA4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11.9</w:t>
            </w:r>
          </w:p>
        </w:tc>
        <w:tc>
          <w:tcPr>
            <w:tcW w:w="537" w:type="pct"/>
            <w:vAlign w:val="center"/>
          </w:tcPr>
          <w:p w14:paraId="79F780DF" w14:textId="20DC48D2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11.3</w:t>
            </w:r>
          </w:p>
        </w:tc>
        <w:tc>
          <w:tcPr>
            <w:tcW w:w="537" w:type="pct"/>
            <w:vAlign w:val="center"/>
          </w:tcPr>
          <w:p w14:paraId="2717EB71" w14:textId="310A3CFA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D1614B" w:rsidRPr="00BA0400" w14:paraId="5BB1177F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0C25D379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222E9011" w14:textId="586AAF60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26 504 731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6F599E1C" w14:textId="3DE01D2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27 092 055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5C139261" w14:textId="0CC21F5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587 324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75E376F7" w14:textId="4597289B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88.1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3257D8DE" w14:textId="63B5CDFF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88.7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6F278F4B" w14:textId="0817087E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0.6</w:t>
            </w:r>
          </w:p>
        </w:tc>
      </w:tr>
      <w:tr w:rsidR="00D1614B" w:rsidRPr="00BA0400" w14:paraId="439EB3EB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C0C0C0"/>
            <w:noWrap/>
            <w:vAlign w:val="center"/>
            <w:hideMark/>
          </w:tcPr>
          <w:p w14:paraId="33DF48AA" w14:textId="77777777" w:rsidR="00D1614B" w:rsidRPr="00BA0400" w:rsidRDefault="00D1614B" w:rsidP="00D1614B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Hombres</w:t>
            </w:r>
          </w:p>
        </w:tc>
        <w:tc>
          <w:tcPr>
            <w:tcW w:w="537" w:type="pct"/>
            <w:shd w:val="clear" w:color="auto" w:fill="C0C0C0"/>
            <w:noWrap/>
            <w:vAlign w:val="center"/>
          </w:tcPr>
          <w:p w14:paraId="17F38052" w14:textId="20005720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48 964 307</w:t>
            </w:r>
          </w:p>
        </w:tc>
        <w:tc>
          <w:tcPr>
            <w:tcW w:w="538" w:type="pct"/>
            <w:shd w:val="clear" w:color="auto" w:fill="C0C0C0"/>
            <w:vAlign w:val="center"/>
          </w:tcPr>
          <w:p w14:paraId="738E861B" w14:textId="5676DE9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49 387 027</w:t>
            </w:r>
          </w:p>
        </w:tc>
        <w:tc>
          <w:tcPr>
            <w:tcW w:w="489" w:type="pct"/>
            <w:shd w:val="clear" w:color="auto" w:fill="C0C0C0"/>
            <w:vAlign w:val="center"/>
          </w:tcPr>
          <w:p w14:paraId="3DBB9C1D" w14:textId="639A20D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 422 720</w:t>
            </w:r>
          </w:p>
        </w:tc>
        <w:tc>
          <w:tcPr>
            <w:tcW w:w="585" w:type="pct"/>
            <w:shd w:val="clear" w:color="auto" w:fill="C0C0C0"/>
            <w:vAlign w:val="center"/>
          </w:tcPr>
          <w:p w14:paraId="6160EA5C" w14:textId="7A5FBE43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5E0BC5DA" w14:textId="62800C7C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537" w:type="pct"/>
            <w:shd w:val="clear" w:color="auto" w:fill="C0C0C0"/>
            <w:vAlign w:val="center"/>
          </w:tcPr>
          <w:p w14:paraId="04B234C2" w14:textId="35CDB7D3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24F1C15C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3A69161D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pea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noWrap/>
            <w:vAlign w:val="center"/>
          </w:tcPr>
          <w:p w14:paraId="6C8224E8" w14:textId="68B6334B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36 915 201</w:t>
            </w:r>
          </w:p>
        </w:tc>
        <w:tc>
          <w:tcPr>
            <w:tcW w:w="538" w:type="pct"/>
            <w:vAlign w:val="center"/>
          </w:tcPr>
          <w:p w14:paraId="57CED855" w14:textId="4F5C933D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36 060 829</w:t>
            </w:r>
          </w:p>
        </w:tc>
        <w:tc>
          <w:tcPr>
            <w:tcW w:w="489" w:type="pct"/>
            <w:vAlign w:val="center"/>
          </w:tcPr>
          <w:p w14:paraId="354E1F0E" w14:textId="0CF14BC9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-854 372</w:t>
            </w:r>
          </w:p>
        </w:tc>
        <w:tc>
          <w:tcPr>
            <w:tcW w:w="585" w:type="pct"/>
            <w:vAlign w:val="center"/>
          </w:tcPr>
          <w:p w14:paraId="110A1E53" w14:textId="770AAD54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75.4</w:t>
            </w:r>
          </w:p>
        </w:tc>
        <w:tc>
          <w:tcPr>
            <w:tcW w:w="537" w:type="pct"/>
            <w:vAlign w:val="center"/>
          </w:tcPr>
          <w:p w14:paraId="4C3A1F82" w14:textId="288E3D27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73.0</w:t>
            </w:r>
          </w:p>
        </w:tc>
        <w:tc>
          <w:tcPr>
            <w:tcW w:w="537" w:type="pct"/>
            <w:vAlign w:val="center"/>
          </w:tcPr>
          <w:p w14:paraId="6CD79165" w14:textId="10AADF10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-2.4</w:t>
            </w:r>
          </w:p>
        </w:tc>
      </w:tr>
      <w:tr w:rsidR="00D1614B" w:rsidRPr="00BA0400" w14:paraId="7CAD4DE2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6993AF06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61AE79C1" w14:textId="1787A87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35 851 901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7D81D5A0" w14:textId="206EB87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35 006 431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78ED4645" w14:textId="623705CB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-845 470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41ADBBAE" w14:textId="4C7A8485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97.1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4105CA5E" w14:textId="4D687230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97.1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16314EEB" w14:textId="5D9CE5E9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58DF8FD0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1F91C001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Desocupada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537" w:type="pct"/>
            <w:noWrap/>
            <w:vAlign w:val="center"/>
          </w:tcPr>
          <w:p w14:paraId="357FA53B" w14:textId="602505D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1 063 300</w:t>
            </w:r>
          </w:p>
        </w:tc>
        <w:tc>
          <w:tcPr>
            <w:tcW w:w="538" w:type="pct"/>
            <w:vAlign w:val="center"/>
          </w:tcPr>
          <w:p w14:paraId="7CF28B1E" w14:textId="1FB9C561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1 054 398</w:t>
            </w:r>
          </w:p>
        </w:tc>
        <w:tc>
          <w:tcPr>
            <w:tcW w:w="489" w:type="pct"/>
            <w:vAlign w:val="center"/>
          </w:tcPr>
          <w:p w14:paraId="7FCFF10F" w14:textId="0D74C6CA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-8 902</w:t>
            </w:r>
          </w:p>
        </w:tc>
        <w:tc>
          <w:tcPr>
            <w:tcW w:w="585" w:type="pct"/>
            <w:vAlign w:val="center"/>
          </w:tcPr>
          <w:p w14:paraId="675FD3B1" w14:textId="443117F1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537" w:type="pct"/>
            <w:vAlign w:val="center"/>
          </w:tcPr>
          <w:p w14:paraId="62492842" w14:textId="31691FC3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537" w:type="pct"/>
            <w:vAlign w:val="center"/>
          </w:tcPr>
          <w:p w14:paraId="2B9A4897" w14:textId="3D462B63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2D24D9D1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139CF8EE" w14:textId="77777777" w:rsidR="00D1614B" w:rsidRPr="00BA0400" w:rsidRDefault="00D1614B" w:rsidP="00D1614B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Población no económicamente activa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pnea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08067830" w14:textId="5A636402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12 049 106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7B3D85FA" w14:textId="59258A6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13 326 198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0249BF09" w14:textId="7D5C27A8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1 277 092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62326F72" w14:textId="0FD9FD33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24.6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43EA4494" w14:textId="1CE7443A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27.0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0D55BC48" w14:textId="49AA02FB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2.4</w:t>
            </w:r>
          </w:p>
        </w:tc>
      </w:tr>
      <w:tr w:rsidR="00D1614B" w:rsidRPr="00BA0400" w14:paraId="6A686A8B" w14:textId="77777777" w:rsidTr="00D1614B">
        <w:trPr>
          <w:trHeight w:hRule="exact" w:val="227"/>
          <w:jc w:val="center"/>
        </w:trPr>
        <w:tc>
          <w:tcPr>
            <w:tcW w:w="1777" w:type="pct"/>
            <w:noWrap/>
            <w:vAlign w:val="center"/>
            <w:hideMark/>
          </w:tcPr>
          <w:p w14:paraId="79C50196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noWrap/>
            <w:vAlign w:val="center"/>
          </w:tcPr>
          <w:p w14:paraId="15DACF75" w14:textId="2EE228E9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1 852 289</w:t>
            </w:r>
          </w:p>
        </w:tc>
        <w:tc>
          <w:tcPr>
            <w:tcW w:w="538" w:type="pct"/>
            <w:vAlign w:val="center"/>
          </w:tcPr>
          <w:p w14:paraId="065567A4" w14:textId="31016A5A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2 020 491</w:t>
            </w:r>
          </w:p>
        </w:tc>
        <w:tc>
          <w:tcPr>
            <w:tcW w:w="489" w:type="pct"/>
            <w:vAlign w:val="center"/>
          </w:tcPr>
          <w:p w14:paraId="1575B188" w14:textId="73F51E0E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168 202</w:t>
            </w:r>
          </w:p>
        </w:tc>
        <w:tc>
          <w:tcPr>
            <w:tcW w:w="585" w:type="pct"/>
            <w:vAlign w:val="center"/>
          </w:tcPr>
          <w:p w14:paraId="5F2875A9" w14:textId="504D9882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15.4</w:t>
            </w:r>
          </w:p>
        </w:tc>
        <w:tc>
          <w:tcPr>
            <w:tcW w:w="537" w:type="pct"/>
            <w:vAlign w:val="center"/>
          </w:tcPr>
          <w:p w14:paraId="2E36CAA2" w14:textId="026241E7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15.2</w:t>
            </w:r>
          </w:p>
        </w:tc>
        <w:tc>
          <w:tcPr>
            <w:tcW w:w="537" w:type="pct"/>
            <w:vAlign w:val="center"/>
          </w:tcPr>
          <w:p w14:paraId="07087475" w14:textId="671305C8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</w:tr>
      <w:tr w:rsidR="00D1614B" w:rsidRPr="00BA0400" w14:paraId="19187AC7" w14:textId="77777777" w:rsidTr="00D1614B">
        <w:trPr>
          <w:trHeight w:hRule="exact" w:val="227"/>
          <w:jc w:val="center"/>
        </w:trPr>
        <w:tc>
          <w:tcPr>
            <w:tcW w:w="1777" w:type="pct"/>
            <w:shd w:val="clear" w:color="auto" w:fill="F2F2F2"/>
            <w:noWrap/>
            <w:vAlign w:val="center"/>
            <w:hideMark/>
          </w:tcPr>
          <w:p w14:paraId="42CC3F9F" w14:textId="77777777" w:rsidR="00D1614B" w:rsidRPr="00BA0400" w:rsidRDefault="00D1614B" w:rsidP="00D1614B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No disponible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537" w:type="pct"/>
            <w:shd w:val="clear" w:color="auto" w:fill="F2F2F2"/>
            <w:noWrap/>
            <w:vAlign w:val="center"/>
          </w:tcPr>
          <w:p w14:paraId="30B18A88" w14:textId="122C6853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10 196 817</w:t>
            </w:r>
          </w:p>
        </w:tc>
        <w:tc>
          <w:tcPr>
            <w:tcW w:w="538" w:type="pct"/>
            <w:shd w:val="clear" w:color="auto" w:fill="F2F2F2"/>
            <w:vAlign w:val="center"/>
          </w:tcPr>
          <w:p w14:paraId="261C6018" w14:textId="55DBDD1D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11 305 707</w:t>
            </w:r>
          </w:p>
        </w:tc>
        <w:tc>
          <w:tcPr>
            <w:tcW w:w="489" w:type="pct"/>
            <w:shd w:val="clear" w:color="auto" w:fill="F2F2F2"/>
            <w:vAlign w:val="center"/>
          </w:tcPr>
          <w:p w14:paraId="299F46A5" w14:textId="1E812D2D" w:rsidR="00D1614B" w:rsidRPr="00BA0400" w:rsidRDefault="00D1614B" w:rsidP="00D1614B">
            <w:pPr>
              <w:tabs>
                <w:tab w:val="decimal" w:pos="78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1 108 890</w:t>
            </w:r>
          </w:p>
        </w:tc>
        <w:tc>
          <w:tcPr>
            <w:tcW w:w="585" w:type="pct"/>
            <w:shd w:val="clear" w:color="auto" w:fill="F2F2F2"/>
            <w:vAlign w:val="center"/>
          </w:tcPr>
          <w:p w14:paraId="5E65FE2F" w14:textId="0A8DD8E3" w:rsidR="00D1614B" w:rsidRPr="00BA0400" w:rsidRDefault="00D1614B" w:rsidP="00D1614B">
            <w:pPr>
              <w:tabs>
                <w:tab w:val="decimal" w:pos="553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84.6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09D52D8A" w14:textId="14D39A98" w:rsidR="00D1614B" w:rsidRPr="00BA0400" w:rsidRDefault="00D1614B" w:rsidP="00D1614B">
            <w:pPr>
              <w:tabs>
                <w:tab w:val="decimal" w:pos="501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84.8</w:t>
            </w:r>
          </w:p>
        </w:tc>
        <w:tc>
          <w:tcPr>
            <w:tcW w:w="537" w:type="pct"/>
            <w:shd w:val="clear" w:color="auto" w:fill="F2F2F2"/>
            <w:vAlign w:val="center"/>
          </w:tcPr>
          <w:p w14:paraId="5240C027" w14:textId="37BCCF24" w:rsidR="00D1614B" w:rsidRPr="00BA0400" w:rsidRDefault="00D1614B" w:rsidP="00D1614B">
            <w:pPr>
              <w:tabs>
                <w:tab w:val="decimal" w:pos="447"/>
              </w:tabs>
              <w:ind w:left="-57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0.2</w:t>
            </w:r>
          </w:p>
        </w:tc>
      </w:tr>
    </w:tbl>
    <w:bookmarkEnd w:id="1"/>
    <w:p w14:paraId="5B2C6B82" w14:textId="021DD95F" w:rsidR="00D3125E" w:rsidRPr="00BA0400" w:rsidRDefault="009D3974" w:rsidP="00455482">
      <w:pPr>
        <w:pStyle w:val="n0"/>
        <w:keepLines w:val="0"/>
        <w:spacing w:before="0"/>
        <w:ind w:right="1799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5771DA" w:rsidRPr="00BA0400">
        <w:rPr>
          <w:color w:val="4D565E"/>
          <w:sz w:val="16"/>
          <w:szCs w:val="16"/>
          <w:vertAlign w:val="superscript"/>
        </w:rPr>
        <w:t>/</w:t>
      </w:r>
      <w:r w:rsidR="00D3125E" w:rsidRPr="00BA0400">
        <w:rPr>
          <w:color w:val="4D565E"/>
          <w:sz w:val="16"/>
          <w:szCs w:val="16"/>
        </w:rPr>
        <w:tab/>
        <w:t>Valor relativo respecto a la población de 15 años y más.</w:t>
      </w:r>
    </w:p>
    <w:p w14:paraId="522543A6" w14:textId="4E28C117" w:rsidR="00D3125E" w:rsidRPr="00BA0400" w:rsidRDefault="009D3974" w:rsidP="00455482">
      <w:pPr>
        <w:pStyle w:val="n0"/>
        <w:keepLines w:val="0"/>
        <w:spacing w:before="0"/>
        <w:ind w:right="1799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</w:t>
      </w:r>
      <w:r w:rsidR="005771DA" w:rsidRPr="00BA0400">
        <w:rPr>
          <w:color w:val="4D565E"/>
          <w:sz w:val="16"/>
          <w:szCs w:val="16"/>
          <w:vertAlign w:val="superscript"/>
        </w:rPr>
        <w:t>/</w:t>
      </w:r>
      <w:r w:rsidR="00D3125E" w:rsidRPr="00BA0400">
        <w:rPr>
          <w:color w:val="4D565E"/>
          <w:sz w:val="16"/>
          <w:szCs w:val="16"/>
        </w:rPr>
        <w:tab/>
        <w:t xml:space="preserve">Valor relativo respecto a la </w:t>
      </w:r>
      <w:r w:rsidR="00D3125E" w:rsidRPr="00BA0400">
        <w:rPr>
          <w:smallCaps/>
          <w:color w:val="4D565E"/>
          <w:sz w:val="16"/>
          <w:szCs w:val="16"/>
        </w:rPr>
        <w:t>pea</w:t>
      </w:r>
      <w:r w:rsidR="00D3125E" w:rsidRPr="00BA0400">
        <w:rPr>
          <w:color w:val="4D565E"/>
          <w:sz w:val="16"/>
          <w:szCs w:val="16"/>
        </w:rPr>
        <w:t>.</w:t>
      </w:r>
    </w:p>
    <w:p w14:paraId="7AA126F2" w14:textId="0C847650" w:rsidR="00D3125E" w:rsidRPr="00BA0400" w:rsidRDefault="009D3974" w:rsidP="2F5D3ED3">
      <w:pPr>
        <w:pStyle w:val="n0"/>
        <w:keepLines w:val="0"/>
        <w:spacing w:before="0"/>
        <w:ind w:right="1799" w:hanging="567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vertAlign w:val="superscript"/>
          <w:lang w:val="es-ES"/>
        </w:rPr>
        <w:t>3</w:t>
      </w:r>
      <w:r w:rsidR="005771DA" w:rsidRPr="00BA0400">
        <w:rPr>
          <w:color w:val="4D565E"/>
          <w:sz w:val="16"/>
          <w:szCs w:val="16"/>
          <w:vertAlign w:val="superscript"/>
          <w:lang w:val="es-ES"/>
        </w:rPr>
        <w:t>/</w:t>
      </w:r>
      <w:r w:rsidRPr="00BA0400">
        <w:rPr>
          <w:color w:val="4D565E"/>
          <w:sz w:val="16"/>
          <w:szCs w:val="16"/>
        </w:rPr>
        <w:tab/>
      </w:r>
      <w:r w:rsidR="00D3125E" w:rsidRPr="00BA0400">
        <w:rPr>
          <w:color w:val="4D565E"/>
          <w:sz w:val="16"/>
          <w:szCs w:val="16"/>
          <w:lang w:val="es-ES"/>
        </w:rPr>
        <w:t xml:space="preserve">Valor relativo respecto a la </w:t>
      </w:r>
      <w:r w:rsidR="00D3125E" w:rsidRPr="00BA0400">
        <w:rPr>
          <w:smallCaps/>
          <w:color w:val="4D565E"/>
          <w:sz w:val="16"/>
          <w:szCs w:val="16"/>
          <w:lang w:val="es-ES"/>
        </w:rPr>
        <w:t>pnea</w:t>
      </w:r>
      <w:r w:rsidR="00D3125E" w:rsidRPr="00BA0400">
        <w:rPr>
          <w:color w:val="4D565E"/>
          <w:sz w:val="16"/>
          <w:szCs w:val="16"/>
          <w:lang w:val="es-ES"/>
        </w:rPr>
        <w:t>.</w:t>
      </w:r>
    </w:p>
    <w:p w14:paraId="31CC8D86" w14:textId="532B59D8" w:rsidR="009D3974" w:rsidRPr="00BA0400" w:rsidRDefault="009D3974" w:rsidP="2F5D3ED3">
      <w:pPr>
        <w:autoSpaceDE w:val="0"/>
        <w:autoSpaceDN w:val="0"/>
        <w:adjustRightInd w:val="0"/>
        <w:ind w:left="709" w:right="1797" w:hanging="567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 xml:space="preserve">Fuente: </w:t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>. Encuesta Nacional de Ocupación y Empleo (</w:t>
      </w:r>
      <w:r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4883CD84" w14:textId="77777777" w:rsidR="003115B6" w:rsidRPr="00BA0400" w:rsidRDefault="003115B6" w:rsidP="003115B6">
      <w:pPr>
        <w:jc w:val="left"/>
        <w:rPr>
          <w:color w:val="4D565E"/>
          <w:sz w:val="20"/>
          <w:szCs w:val="20"/>
        </w:rPr>
      </w:pPr>
      <w:r w:rsidRPr="00BA0400">
        <w:rPr>
          <w:color w:val="4D565E"/>
          <w:sz w:val="20"/>
          <w:szCs w:val="20"/>
        </w:rPr>
        <w:br w:type="page"/>
      </w:r>
    </w:p>
    <w:p w14:paraId="40D9B1AF" w14:textId="77777777" w:rsidR="00D3125E" w:rsidRPr="00BA0400" w:rsidRDefault="00D3125E" w:rsidP="00762D4E">
      <w:pPr>
        <w:pStyle w:val="Prrafodelista"/>
        <w:widowControl w:val="0"/>
        <w:spacing w:before="240"/>
        <w:ind w:left="567"/>
        <w:rPr>
          <w:b/>
          <w:iCs/>
          <w:lang w:val="es-ES"/>
        </w:rPr>
      </w:pPr>
      <w:r w:rsidRPr="00BA0400">
        <w:rPr>
          <w:b/>
          <w:iCs/>
          <w:lang w:val="es-ES"/>
        </w:rPr>
        <w:lastRenderedPageBreak/>
        <w:t>Características de la población ocupada</w:t>
      </w:r>
    </w:p>
    <w:p w14:paraId="0F2CCC6D" w14:textId="0BEFECBD" w:rsidR="00132624" w:rsidRPr="00BA0400" w:rsidRDefault="00D3125E" w:rsidP="00403888">
      <w:pPr>
        <w:spacing w:before="240"/>
      </w:pPr>
      <w:r w:rsidRPr="00BA0400">
        <w:t xml:space="preserve">Del total de </w:t>
      </w:r>
      <w:r w:rsidR="0090372A" w:rsidRPr="00BA0400">
        <w:t>la población ocupada</w:t>
      </w:r>
      <w:r w:rsidR="00C04B0D" w:rsidRPr="00BA0400">
        <w:t xml:space="preserve"> (</w:t>
      </w:r>
      <w:r w:rsidR="009F5BC2" w:rsidRPr="00BA0400">
        <w:t>60</w:t>
      </w:r>
      <w:r w:rsidR="003B6B37" w:rsidRPr="00BA0400">
        <w:t>.</w:t>
      </w:r>
      <w:r w:rsidR="00F05C6A" w:rsidRPr="00BA0400">
        <w:t>0</w:t>
      </w:r>
      <w:r w:rsidR="00B120AC" w:rsidRPr="00BA0400">
        <w:t xml:space="preserve"> </w:t>
      </w:r>
      <w:r w:rsidR="00C04B0D" w:rsidRPr="00BA0400">
        <w:t>millones)</w:t>
      </w:r>
      <w:r w:rsidRPr="00BA0400">
        <w:t xml:space="preserve">, </w:t>
      </w:r>
      <w:r w:rsidR="00D8535F" w:rsidRPr="00BA0400">
        <w:t>4</w:t>
      </w:r>
      <w:r w:rsidR="003B6B37" w:rsidRPr="00BA0400">
        <w:t>1.</w:t>
      </w:r>
      <w:r w:rsidR="00F05C6A" w:rsidRPr="00BA0400">
        <w:t>0</w:t>
      </w:r>
      <w:r w:rsidR="00B120AC" w:rsidRPr="00BA0400">
        <w:t xml:space="preserve"> </w:t>
      </w:r>
      <w:r w:rsidR="00D8535F" w:rsidRPr="00BA0400">
        <w:t>millones (</w:t>
      </w:r>
      <w:r w:rsidR="00D01908" w:rsidRPr="00BA0400">
        <w:t>6</w:t>
      </w:r>
      <w:r w:rsidR="0039750D" w:rsidRPr="00BA0400">
        <w:t>8</w:t>
      </w:r>
      <w:r w:rsidR="00927F2A" w:rsidRPr="00BA0400">
        <w:t>.</w:t>
      </w:r>
      <w:r w:rsidR="00F05C6A" w:rsidRPr="00BA0400">
        <w:t>4</w:t>
      </w:r>
      <w:r w:rsidR="00927F2A" w:rsidRPr="00BA0400">
        <w:t> </w:t>
      </w:r>
      <w:r w:rsidR="00D8535F" w:rsidRPr="00BA0400">
        <w:t>%) operaron como trabajadoras o trabajadores subordinados y remunerados al ocupar una plaza o puesto de trabajo</w:t>
      </w:r>
      <w:r w:rsidR="00540BE9" w:rsidRPr="00BA0400">
        <w:t>, lo que representó un</w:t>
      </w:r>
      <w:r w:rsidR="00F05C6A" w:rsidRPr="00BA0400">
        <w:t>a disminución</w:t>
      </w:r>
      <w:r w:rsidR="00540BE9" w:rsidRPr="00BA0400">
        <w:t xml:space="preserve"> anual de</w:t>
      </w:r>
      <w:r w:rsidR="00F85838" w:rsidRPr="00BA0400">
        <w:t xml:space="preserve"> </w:t>
      </w:r>
      <w:r w:rsidR="00F05C6A" w:rsidRPr="00BA0400">
        <w:t>782</w:t>
      </w:r>
      <w:r w:rsidR="00854F5F" w:rsidRPr="00BA0400">
        <w:t xml:space="preserve"> </w:t>
      </w:r>
      <w:r w:rsidR="00540BE9" w:rsidRPr="00BA0400">
        <w:t>mi</w:t>
      </w:r>
      <w:r w:rsidR="00F05C6A" w:rsidRPr="00BA0400">
        <w:t>l</w:t>
      </w:r>
      <w:r w:rsidR="00D8535F" w:rsidRPr="00BA0400">
        <w:t>. Además, 1</w:t>
      </w:r>
      <w:r w:rsidR="00A61926" w:rsidRPr="00BA0400">
        <w:t>3</w:t>
      </w:r>
      <w:r w:rsidR="003B6B37" w:rsidRPr="00BA0400">
        <w:t>.</w:t>
      </w:r>
      <w:r w:rsidR="00F05C6A" w:rsidRPr="00BA0400">
        <w:t>4</w:t>
      </w:r>
      <w:r w:rsidR="00854F5F" w:rsidRPr="00BA0400">
        <w:t xml:space="preserve"> </w:t>
      </w:r>
      <w:r w:rsidR="00D8535F" w:rsidRPr="00BA0400">
        <w:t>millones (2</w:t>
      </w:r>
      <w:r w:rsidR="0039750D" w:rsidRPr="00BA0400">
        <w:t>2</w:t>
      </w:r>
      <w:r w:rsidR="00927F2A" w:rsidRPr="00BA0400">
        <w:t>.</w:t>
      </w:r>
      <w:r w:rsidR="00F05C6A" w:rsidRPr="00BA0400">
        <w:t>3</w:t>
      </w:r>
      <w:r w:rsidR="00927F2A" w:rsidRPr="00BA0400">
        <w:rPr>
          <w:lang w:val="es-ES"/>
        </w:rPr>
        <w:t> </w:t>
      </w:r>
      <w:r w:rsidR="00D8535F" w:rsidRPr="00BA0400">
        <w:t>%) trabajaron de manera independiente o por su cuenta sin contratar empleadas o empleados</w:t>
      </w:r>
      <w:r w:rsidR="00540BE9" w:rsidRPr="00BA0400">
        <w:t xml:space="preserve">: </w:t>
      </w:r>
      <w:r w:rsidR="00F05C6A" w:rsidRPr="00BA0400">
        <w:t>510</w:t>
      </w:r>
      <w:r w:rsidR="00DE3622" w:rsidRPr="00BA0400">
        <w:t xml:space="preserve"> </w:t>
      </w:r>
      <w:r w:rsidR="00540BE9" w:rsidRPr="00BA0400">
        <w:t>mil</w:t>
      </w:r>
      <w:r w:rsidR="00093CD2" w:rsidRPr="00BA0400">
        <w:t xml:space="preserve"> </w:t>
      </w:r>
      <w:r w:rsidR="00540BE9" w:rsidRPr="00BA0400">
        <w:t>personas m</w:t>
      </w:r>
      <w:r w:rsidR="003B6B37" w:rsidRPr="00BA0400">
        <w:t>ás</w:t>
      </w:r>
      <w:r w:rsidR="00540BE9" w:rsidRPr="00BA0400">
        <w:t xml:space="preserve"> respecto a </w:t>
      </w:r>
      <w:r w:rsidR="00C17015" w:rsidRPr="00BA0400">
        <w:t>septiembre</w:t>
      </w:r>
      <w:r w:rsidR="00540BE9" w:rsidRPr="00BA0400">
        <w:t xml:space="preserve"> de 202</w:t>
      </w:r>
      <w:r w:rsidR="00AC186D" w:rsidRPr="00BA0400">
        <w:t>5</w:t>
      </w:r>
      <w:r w:rsidR="00540BE9" w:rsidRPr="00BA0400">
        <w:t>.</w:t>
      </w:r>
      <w:r w:rsidR="00D8535F" w:rsidRPr="00BA0400">
        <w:t xml:space="preserve"> Por su parte, 3.</w:t>
      </w:r>
      <w:r w:rsidR="00F85838" w:rsidRPr="00BA0400">
        <w:t>7</w:t>
      </w:r>
      <w:r w:rsidR="00B120AC" w:rsidRPr="00BA0400">
        <w:t xml:space="preserve"> </w:t>
      </w:r>
      <w:r w:rsidR="00D8535F" w:rsidRPr="00BA0400">
        <w:t>millones (</w:t>
      </w:r>
      <w:r w:rsidR="00EA490F" w:rsidRPr="00BA0400">
        <w:t>6</w:t>
      </w:r>
      <w:r w:rsidR="00CB7F2A" w:rsidRPr="00BA0400">
        <w:t>.</w:t>
      </w:r>
      <w:r w:rsidR="00F05C6A" w:rsidRPr="00BA0400">
        <w:t>2</w:t>
      </w:r>
      <w:r w:rsidR="00927F2A" w:rsidRPr="00BA0400">
        <w:t> </w:t>
      </w:r>
      <w:r w:rsidR="00D8535F" w:rsidRPr="00BA0400">
        <w:t>%) fueron</w:t>
      </w:r>
      <w:r w:rsidR="00D8535F" w:rsidRPr="00BA0400">
        <w:rPr>
          <w:rStyle w:val="Refdecomentario"/>
          <w:lang w:val="es-MX"/>
        </w:rPr>
        <w:t xml:space="preserve"> </w:t>
      </w:r>
      <w:r w:rsidR="00D8535F" w:rsidRPr="00BA0400">
        <w:t>personas empleadoras</w:t>
      </w:r>
      <w:r w:rsidR="00E64A46" w:rsidRPr="00BA0400">
        <w:t xml:space="preserve">, cifra que </w:t>
      </w:r>
      <w:r w:rsidR="00F05C6A" w:rsidRPr="00BA0400">
        <w:t>subi</w:t>
      </w:r>
      <w:r w:rsidR="0039750D" w:rsidRPr="00BA0400">
        <w:t>ó</w:t>
      </w:r>
      <w:r w:rsidR="00E64A46" w:rsidRPr="00BA0400">
        <w:t xml:space="preserve"> en </w:t>
      </w:r>
      <w:r w:rsidR="00F05C6A" w:rsidRPr="00BA0400">
        <w:t>81</w:t>
      </w:r>
      <w:r w:rsidR="00B120AC" w:rsidRPr="00BA0400">
        <w:t xml:space="preserve"> </w:t>
      </w:r>
      <w:r w:rsidR="00E64A46" w:rsidRPr="00BA0400">
        <w:t>mil.</w:t>
      </w:r>
      <w:r w:rsidR="00D8535F" w:rsidRPr="00BA0400">
        <w:t xml:space="preserve"> Finalmente,</w:t>
      </w:r>
      <w:r w:rsidR="00E30316" w:rsidRPr="00BA0400">
        <w:t xml:space="preserve"> </w:t>
      </w:r>
      <w:r w:rsidR="00F05C6A" w:rsidRPr="00BA0400">
        <w:t>1</w:t>
      </w:r>
      <w:r w:rsidR="003B6B37" w:rsidRPr="00BA0400">
        <w:t>.</w:t>
      </w:r>
      <w:r w:rsidR="00F05C6A" w:rsidRPr="00BA0400">
        <w:t>9</w:t>
      </w:r>
      <w:r w:rsidR="00B120AC" w:rsidRPr="00BA0400">
        <w:t xml:space="preserve"> </w:t>
      </w:r>
      <w:r w:rsidR="00FA3252" w:rsidRPr="00BA0400">
        <w:t>millones</w:t>
      </w:r>
      <w:r w:rsidR="00D8535F" w:rsidRPr="00BA0400">
        <w:t xml:space="preserve"> de personas (3.</w:t>
      </w:r>
      <w:r w:rsidR="00F05C6A" w:rsidRPr="00BA0400">
        <w:t>1</w:t>
      </w:r>
      <w:r w:rsidR="00B71C00" w:rsidRPr="00BA0400">
        <w:rPr>
          <w:lang w:val="es-ES"/>
        </w:rPr>
        <w:t> </w:t>
      </w:r>
      <w:r w:rsidR="00D8535F" w:rsidRPr="00BA0400">
        <w:t>%) se desempeñaron en los negocios o en las parcelas familiares, es decir, contribuyeron de manera directa a los procesos productivos, pero sin un acuerdo de remuneración monetaria</w:t>
      </w:r>
      <w:r w:rsidRPr="00BA0400">
        <w:t>.</w:t>
      </w:r>
      <w:r w:rsidR="00E64A46" w:rsidRPr="00BA0400">
        <w:t xml:space="preserve"> Lo anterior significó un</w:t>
      </w:r>
      <w:r w:rsidR="00F05C6A" w:rsidRPr="00BA0400">
        <w:t xml:space="preserve"> descenso</w:t>
      </w:r>
      <w:r w:rsidR="00143C76" w:rsidRPr="00BA0400">
        <w:t xml:space="preserve"> </w:t>
      </w:r>
      <w:r w:rsidR="00E64A46" w:rsidRPr="00BA0400">
        <w:t xml:space="preserve">anual de </w:t>
      </w:r>
      <w:r w:rsidR="00F05C6A" w:rsidRPr="00BA0400">
        <w:t xml:space="preserve">77 </w:t>
      </w:r>
      <w:r w:rsidR="00E64A46" w:rsidRPr="00BA0400">
        <w:t>mil.</w:t>
      </w:r>
    </w:p>
    <w:p w14:paraId="28799C8D" w14:textId="7357F96D" w:rsidR="00F05C6A" w:rsidRPr="00BA0400" w:rsidRDefault="00817967" w:rsidP="00403888">
      <w:pPr>
        <w:spacing w:before="240"/>
      </w:pPr>
      <w:r w:rsidRPr="00BA0400">
        <w:t>Según</w:t>
      </w:r>
      <w:r w:rsidR="005A3E34" w:rsidRPr="00BA0400">
        <w:t xml:space="preserve"> sector de actividad</w:t>
      </w:r>
      <w:r w:rsidR="004D7F0F" w:rsidRPr="00BA0400">
        <w:t xml:space="preserve"> económica</w:t>
      </w:r>
      <w:r w:rsidR="005A3E34" w:rsidRPr="00BA0400">
        <w:t>,</w:t>
      </w:r>
      <w:r w:rsidR="00D3125E" w:rsidRPr="00BA0400">
        <w:t xml:space="preserve"> la población ocupada se distribuyó de la siguiente manera: </w:t>
      </w:r>
      <w:r w:rsidR="002C100D" w:rsidRPr="00BA0400">
        <w:t xml:space="preserve">los </w:t>
      </w:r>
      <w:r w:rsidR="002C100D" w:rsidRPr="00BA0400">
        <w:rPr>
          <w:i/>
          <w:iCs/>
        </w:rPr>
        <w:t>servicios</w:t>
      </w:r>
      <w:r w:rsidR="002C100D" w:rsidRPr="00BA0400">
        <w:t xml:space="preserve"> concentraron 2</w:t>
      </w:r>
      <w:r w:rsidR="00F85838" w:rsidRPr="00BA0400">
        <w:t>7</w:t>
      </w:r>
      <w:r w:rsidR="00895CFE" w:rsidRPr="00BA0400">
        <w:t>.</w:t>
      </w:r>
      <w:r w:rsidR="00F05C6A" w:rsidRPr="00BA0400">
        <w:t>0</w:t>
      </w:r>
      <w:r w:rsidR="00C42BA5" w:rsidRPr="00BA0400">
        <w:t xml:space="preserve"> </w:t>
      </w:r>
      <w:r w:rsidR="002C100D" w:rsidRPr="00BA0400">
        <w:t>millones de personas (4</w:t>
      </w:r>
      <w:r w:rsidR="00F05C6A" w:rsidRPr="00BA0400">
        <w:t>4</w:t>
      </w:r>
      <w:r w:rsidR="00A93FF9" w:rsidRPr="00BA0400">
        <w:t>.</w:t>
      </w:r>
      <w:r w:rsidR="00F85838" w:rsidRPr="00BA0400">
        <w:t>9</w:t>
      </w:r>
      <w:r w:rsidR="00A3259A" w:rsidRPr="00BA0400">
        <w:t> </w:t>
      </w:r>
      <w:r w:rsidR="002C100D" w:rsidRPr="00BA0400">
        <w:t xml:space="preserve">%); el </w:t>
      </w:r>
      <w:r w:rsidR="002C100D" w:rsidRPr="00BA0400">
        <w:rPr>
          <w:i/>
          <w:iCs/>
        </w:rPr>
        <w:t>comercio</w:t>
      </w:r>
      <w:r w:rsidR="002C100D" w:rsidRPr="00BA0400">
        <w:t xml:space="preserve">, </w:t>
      </w:r>
      <w:r w:rsidR="00485F57" w:rsidRPr="00BA0400">
        <w:t>1</w:t>
      </w:r>
      <w:r w:rsidR="003D735F" w:rsidRPr="00BA0400">
        <w:t>1</w:t>
      </w:r>
      <w:r w:rsidR="00A93FF9" w:rsidRPr="00BA0400">
        <w:t>.</w:t>
      </w:r>
      <w:r w:rsidR="00F05C6A" w:rsidRPr="00BA0400">
        <w:t>9</w:t>
      </w:r>
      <w:r w:rsidRPr="00BA0400">
        <w:t> </w:t>
      </w:r>
      <w:r w:rsidR="002C100D" w:rsidRPr="00BA0400">
        <w:t>millones (</w:t>
      </w:r>
      <w:r w:rsidR="00E862E3" w:rsidRPr="00BA0400">
        <w:t>19</w:t>
      </w:r>
      <w:r w:rsidR="00A93FF9" w:rsidRPr="00BA0400">
        <w:t>.</w:t>
      </w:r>
      <w:r w:rsidR="00F05C6A" w:rsidRPr="00BA0400">
        <w:t>8</w:t>
      </w:r>
      <w:r w:rsidR="00A3259A" w:rsidRPr="00BA0400">
        <w:t> </w:t>
      </w:r>
      <w:r w:rsidR="002C100D" w:rsidRPr="00BA0400">
        <w:t xml:space="preserve">%); la </w:t>
      </w:r>
      <w:r w:rsidR="002C100D" w:rsidRPr="00BA0400">
        <w:rPr>
          <w:i/>
          <w:iCs/>
        </w:rPr>
        <w:t>industria manufacturera</w:t>
      </w:r>
      <w:r w:rsidR="002C100D" w:rsidRPr="00BA0400">
        <w:t xml:space="preserve">, </w:t>
      </w:r>
      <w:r w:rsidR="000F3D17" w:rsidRPr="00BA0400">
        <w:t>9</w:t>
      </w:r>
      <w:r w:rsidR="00A93FF9" w:rsidRPr="00BA0400">
        <w:t>.</w:t>
      </w:r>
      <w:r w:rsidR="00F05C6A" w:rsidRPr="00BA0400">
        <w:t>4</w:t>
      </w:r>
      <w:r w:rsidR="00FF2BAD" w:rsidRPr="00BA0400">
        <w:t xml:space="preserve"> </w:t>
      </w:r>
      <w:r w:rsidR="002C100D" w:rsidRPr="00BA0400">
        <w:t>millones (1</w:t>
      </w:r>
      <w:r w:rsidR="00F05C6A" w:rsidRPr="00BA0400">
        <w:t>5</w:t>
      </w:r>
      <w:r w:rsidR="003D735F" w:rsidRPr="00BA0400">
        <w:t>.</w:t>
      </w:r>
      <w:r w:rsidR="00F05C6A" w:rsidRPr="00BA0400">
        <w:t>7</w:t>
      </w:r>
      <w:r w:rsidR="007D08CF" w:rsidRPr="00BA0400">
        <w:t> </w:t>
      </w:r>
      <w:r w:rsidR="002C100D" w:rsidRPr="00BA0400">
        <w:t>%); la</w:t>
      </w:r>
      <w:r w:rsidR="00E4056F" w:rsidRPr="00BA0400">
        <w:t xml:space="preserve"> </w:t>
      </w:r>
      <w:r w:rsidR="00E4056F" w:rsidRPr="00BA0400">
        <w:rPr>
          <w:i/>
          <w:iCs/>
        </w:rPr>
        <w:t>agricultura, ganadería, silvicultura, caza y pesca</w:t>
      </w:r>
      <w:r w:rsidR="002C100D" w:rsidRPr="00BA0400">
        <w:t>,</w:t>
      </w:r>
      <w:r w:rsidR="001E07E8" w:rsidRPr="00BA0400">
        <w:t xml:space="preserve"> </w:t>
      </w:r>
      <w:r w:rsidR="001E1399" w:rsidRPr="00BA0400">
        <w:t>6</w:t>
      </w:r>
      <w:r w:rsidR="00581CE3" w:rsidRPr="00BA0400">
        <w:t>.</w:t>
      </w:r>
      <w:r w:rsidR="00F05C6A" w:rsidRPr="00BA0400">
        <w:t>3</w:t>
      </w:r>
      <w:r w:rsidR="00883034" w:rsidRPr="00BA0400">
        <w:t xml:space="preserve"> </w:t>
      </w:r>
      <w:r w:rsidR="002C100D" w:rsidRPr="00BA0400">
        <w:t>millones (</w:t>
      </w:r>
      <w:r w:rsidR="00F05C6A" w:rsidRPr="00BA0400">
        <w:t>10</w:t>
      </w:r>
      <w:r w:rsidR="00581CE3" w:rsidRPr="00BA0400">
        <w:t>.</w:t>
      </w:r>
      <w:r w:rsidR="00F05C6A" w:rsidRPr="00BA0400">
        <w:t>6</w:t>
      </w:r>
      <w:r w:rsidR="00A3259A" w:rsidRPr="00BA0400">
        <w:t> </w:t>
      </w:r>
      <w:r w:rsidR="002C100D" w:rsidRPr="00BA0400">
        <w:t xml:space="preserve">%); la </w:t>
      </w:r>
      <w:r w:rsidR="002C100D" w:rsidRPr="00BA0400">
        <w:rPr>
          <w:i/>
          <w:iCs/>
        </w:rPr>
        <w:t>construcción</w:t>
      </w:r>
      <w:r w:rsidR="002C100D" w:rsidRPr="00BA0400">
        <w:t xml:space="preserve">, </w:t>
      </w:r>
      <w:r w:rsidR="00F85838" w:rsidRPr="00BA0400">
        <w:t>4</w:t>
      </w:r>
      <w:r w:rsidR="002C100D" w:rsidRPr="00BA0400">
        <w:t>.</w:t>
      </w:r>
      <w:r w:rsidR="00F05C6A" w:rsidRPr="00BA0400">
        <w:t>6</w:t>
      </w:r>
      <w:r w:rsidR="00883034" w:rsidRPr="00BA0400">
        <w:t xml:space="preserve"> </w:t>
      </w:r>
      <w:r w:rsidR="002C100D" w:rsidRPr="00BA0400">
        <w:t>millones (</w:t>
      </w:r>
      <w:r w:rsidR="00F85838" w:rsidRPr="00BA0400">
        <w:t>7</w:t>
      </w:r>
      <w:r w:rsidR="00895CFE" w:rsidRPr="00BA0400">
        <w:t>.</w:t>
      </w:r>
      <w:r w:rsidR="00F05C6A" w:rsidRPr="00BA0400">
        <w:t>6</w:t>
      </w:r>
      <w:r w:rsidR="00A3259A" w:rsidRPr="00BA0400">
        <w:t> </w:t>
      </w:r>
      <w:r w:rsidR="002C100D" w:rsidRPr="00BA0400">
        <w:t>%)</w:t>
      </w:r>
      <w:r w:rsidR="00B01F12" w:rsidRPr="00BA0400">
        <w:t>;</w:t>
      </w:r>
      <w:r w:rsidR="00780548" w:rsidRPr="00BA0400">
        <w:t xml:space="preserve"> </w:t>
      </w:r>
      <w:r w:rsidR="00562DCD" w:rsidRPr="00BA0400">
        <w:t>y</w:t>
      </w:r>
      <w:r w:rsidR="00DE3622" w:rsidRPr="00BA0400">
        <w:t xml:space="preserve"> </w:t>
      </w:r>
      <w:r w:rsidR="002C100D" w:rsidRPr="00BA0400">
        <w:rPr>
          <w:i/>
          <w:iCs/>
        </w:rPr>
        <w:t>otras</w:t>
      </w:r>
      <w:r w:rsidR="00B01F12" w:rsidRPr="00BA0400">
        <w:rPr>
          <w:i/>
          <w:iCs/>
        </w:rPr>
        <w:t> </w:t>
      </w:r>
      <w:r w:rsidR="002C100D" w:rsidRPr="00BA0400">
        <w:rPr>
          <w:i/>
          <w:iCs/>
        </w:rPr>
        <w:t>actividades económicas</w:t>
      </w:r>
      <w:r w:rsidR="001E07E8" w:rsidRPr="00BA0400">
        <w:t xml:space="preserve"> </w:t>
      </w:r>
      <w:r w:rsidR="00BF0F78" w:rsidRPr="00BA0400">
        <w:t>—</w:t>
      </w:r>
      <w:r w:rsidR="002C100D" w:rsidRPr="00BA0400">
        <w:t xml:space="preserve">que incluyen la minería, electricidad, agua y suministro de gas—, </w:t>
      </w:r>
      <w:r w:rsidR="00F05C6A" w:rsidRPr="00BA0400">
        <w:t>412</w:t>
      </w:r>
      <w:r w:rsidR="00B120AC" w:rsidRPr="00BA0400">
        <w:t xml:space="preserve"> </w:t>
      </w:r>
      <w:r w:rsidR="00F14CD0" w:rsidRPr="00BA0400">
        <w:t xml:space="preserve">mil </w:t>
      </w:r>
      <w:r w:rsidR="002C100D" w:rsidRPr="00BA0400">
        <w:t>(0.</w:t>
      </w:r>
      <w:r w:rsidR="00F05C6A" w:rsidRPr="00BA0400">
        <w:t>7</w:t>
      </w:r>
      <w:r w:rsidR="00A30494" w:rsidRPr="00BA0400">
        <w:t> </w:t>
      </w:r>
      <w:r w:rsidR="002C100D" w:rsidRPr="00BA0400">
        <w:t>%). Por</w:t>
      </w:r>
      <w:r w:rsidR="00566FAA" w:rsidRPr="00BA0400">
        <w:t xml:space="preserve"> </w:t>
      </w:r>
      <w:r w:rsidR="002C100D" w:rsidRPr="00BA0400">
        <w:t>su</w:t>
      </w:r>
      <w:r w:rsidR="00566FAA" w:rsidRPr="00BA0400">
        <w:t xml:space="preserve"> </w:t>
      </w:r>
      <w:r w:rsidR="002C100D" w:rsidRPr="00BA0400">
        <w:t xml:space="preserve">parte, </w:t>
      </w:r>
      <w:r w:rsidR="00F85838" w:rsidRPr="00BA0400">
        <w:t>4</w:t>
      </w:r>
      <w:r w:rsidR="00F05C6A" w:rsidRPr="00BA0400">
        <w:t>24</w:t>
      </w:r>
      <w:r w:rsidR="00C42BA5" w:rsidRPr="00BA0400">
        <w:t xml:space="preserve"> </w:t>
      </w:r>
      <w:r w:rsidR="002C100D" w:rsidRPr="00BA0400">
        <w:t>mil personas (0.</w:t>
      </w:r>
      <w:r w:rsidR="00F85838" w:rsidRPr="00BA0400">
        <w:t>7</w:t>
      </w:r>
      <w:r w:rsidR="00A3259A" w:rsidRPr="00BA0400">
        <w:t> </w:t>
      </w:r>
      <w:r w:rsidR="002C100D" w:rsidRPr="00BA0400">
        <w:t xml:space="preserve">%) </w:t>
      </w:r>
      <w:r w:rsidR="002C100D" w:rsidRPr="00BA0400">
        <w:rPr>
          <w:i/>
          <w:iCs/>
        </w:rPr>
        <w:t>no especificaron su actividad</w:t>
      </w:r>
      <w:r w:rsidR="002C100D" w:rsidRPr="00BA0400">
        <w:t>.</w:t>
      </w:r>
      <w:r w:rsidR="00B01F12" w:rsidRPr="00BA0400">
        <w:t xml:space="preserve"> </w:t>
      </w:r>
    </w:p>
    <w:p w14:paraId="19A2246C" w14:textId="67F7993C" w:rsidR="00853ABC" w:rsidRPr="00BA0400" w:rsidRDefault="0033180F" w:rsidP="00403888">
      <w:pPr>
        <w:spacing w:before="240"/>
      </w:pPr>
      <w:r w:rsidRPr="00BA0400">
        <w:t>En</w:t>
      </w:r>
      <w:r w:rsidR="003261B4" w:rsidRPr="00BA0400">
        <w:t xml:space="preserve"> comparación con</w:t>
      </w:r>
      <w:r w:rsidR="002F1A8B" w:rsidRPr="00BA0400">
        <w:t xml:space="preserve"> </w:t>
      </w:r>
      <w:r w:rsidR="00C17015" w:rsidRPr="00BA0400">
        <w:t>septiembre</w:t>
      </w:r>
      <w:r w:rsidR="003261B4" w:rsidRPr="00BA0400">
        <w:t xml:space="preserve"> de 202</w:t>
      </w:r>
      <w:r w:rsidR="00AC186D" w:rsidRPr="00BA0400">
        <w:t>5</w:t>
      </w:r>
      <w:r w:rsidR="003261B4" w:rsidRPr="00BA0400">
        <w:t xml:space="preserve">, los sectores con </w:t>
      </w:r>
      <w:r w:rsidR="00985C31" w:rsidRPr="00BA0400">
        <w:t>la</w:t>
      </w:r>
      <w:r w:rsidR="00592EB4" w:rsidRPr="00BA0400">
        <w:t xml:space="preserve"> </w:t>
      </w:r>
      <w:r w:rsidR="00E4514E" w:rsidRPr="00BA0400">
        <w:t xml:space="preserve">mayor </w:t>
      </w:r>
      <w:r w:rsidR="00985C31" w:rsidRPr="00BA0400">
        <w:t>caída</w:t>
      </w:r>
      <w:r w:rsidR="00592EB4" w:rsidRPr="00BA0400">
        <w:t xml:space="preserve"> </w:t>
      </w:r>
      <w:r w:rsidR="003261B4" w:rsidRPr="00BA0400">
        <w:t>en su población ocupada fueron</w:t>
      </w:r>
      <w:r w:rsidR="003D7E71" w:rsidRPr="00BA0400">
        <w:t xml:space="preserve"> los siguientes:</w:t>
      </w:r>
      <w:r w:rsidR="003261B4" w:rsidRPr="00BA0400">
        <w:t xml:space="preserve"> </w:t>
      </w:r>
      <w:r w:rsidR="00985C31" w:rsidRPr="00BA0400">
        <w:rPr>
          <w:i/>
          <w:iCs/>
        </w:rPr>
        <w:t>agricultura, ganadería, silvicultura, caza y pesca</w:t>
      </w:r>
      <w:r w:rsidR="005C37A1" w:rsidRPr="00BA0400">
        <w:t>,</w:t>
      </w:r>
      <w:r w:rsidR="00592EB4" w:rsidRPr="00BA0400">
        <w:t xml:space="preserve"> con </w:t>
      </w:r>
      <w:r w:rsidR="00985C31" w:rsidRPr="00BA0400">
        <w:t>199</w:t>
      </w:r>
      <w:r w:rsidR="008C4868" w:rsidRPr="00BA0400">
        <w:t xml:space="preserve"> </w:t>
      </w:r>
      <w:r w:rsidR="00592EB4" w:rsidRPr="00BA0400">
        <w:t xml:space="preserve">mil; </w:t>
      </w:r>
      <w:r w:rsidR="00985C31" w:rsidRPr="00BA0400">
        <w:rPr>
          <w:i/>
          <w:iCs/>
        </w:rPr>
        <w:t>comercio</w:t>
      </w:r>
      <w:r w:rsidR="00592EB4" w:rsidRPr="00BA0400">
        <w:rPr>
          <w:i/>
          <w:iCs/>
        </w:rPr>
        <w:t>,</w:t>
      </w:r>
      <w:r w:rsidR="00592EB4" w:rsidRPr="00BA0400">
        <w:t xml:space="preserve"> con </w:t>
      </w:r>
      <w:r w:rsidR="00985C31" w:rsidRPr="00BA0400">
        <w:t>191</w:t>
      </w:r>
      <w:r w:rsidR="00592EB4" w:rsidRPr="00BA0400">
        <w:t xml:space="preserve"> mil;</w:t>
      </w:r>
      <w:r w:rsidR="00936071" w:rsidRPr="00BA0400">
        <w:t xml:space="preserve"> y</w:t>
      </w:r>
      <w:r w:rsidR="00985C31" w:rsidRPr="00BA0400">
        <w:t xml:space="preserve"> </w:t>
      </w:r>
      <w:r w:rsidR="00985C31" w:rsidRPr="00BA0400">
        <w:rPr>
          <w:i/>
          <w:iCs/>
        </w:rPr>
        <w:t>construcción</w:t>
      </w:r>
      <w:r w:rsidR="009B355F" w:rsidRPr="00BA0400">
        <w:t xml:space="preserve">, con </w:t>
      </w:r>
      <w:r w:rsidR="00985C31" w:rsidRPr="00BA0400">
        <w:t>167</w:t>
      </w:r>
      <w:r w:rsidR="009B355F" w:rsidRPr="00BA0400">
        <w:t xml:space="preserve"> mil</w:t>
      </w:r>
      <w:r w:rsidR="00936071" w:rsidRPr="00BA0400">
        <w:t xml:space="preserve"> </w:t>
      </w:r>
      <w:r w:rsidR="00E4514E" w:rsidRPr="00BA0400">
        <w:t>personas</w:t>
      </w:r>
      <w:r w:rsidR="00EA501E" w:rsidRPr="00BA0400">
        <w:t>.</w:t>
      </w:r>
      <w:r w:rsidR="00E37AA7" w:rsidRPr="00BA0400">
        <w:t xml:space="preserve"> </w:t>
      </w:r>
      <w:r w:rsidR="006C420C" w:rsidRPr="00BA0400">
        <w:t>En</w:t>
      </w:r>
      <w:r w:rsidR="00DE3622" w:rsidRPr="00BA0400">
        <w:t xml:space="preserve"> </w:t>
      </w:r>
      <w:r w:rsidR="00052E71" w:rsidRPr="00BA0400">
        <w:t xml:space="preserve">contraste, </w:t>
      </w:r>
      <w:r w:rsidR="00030D23" w:rsidRPr="00BA0400">
        <w:t xml:space="preserve">los que </w:t>
      </w:r>
      <w:r w:rsidR="00924E9D" w:rsidRPr="00BA0400">
        <w:t xml:space="preserve">tuvieron </w:t>
      </w:r>
      <w:r w:rsidR="00985C31" w:rsidRPr="00BA0400">
        <w:t>el</w:t>
      </w:r>
      <w:r w:rsidR="00DE3622" w:rsidRPr="00BA0400">
        <w:t> </w:t>
      </w:r>
      <w:r w:rsidR="00924E9D" w:rsidRPr="00BA0400">
        <w:t xml:space="preserve">mayor </w:t>
      </w:r>
      <w:r w:rsidR="00985C31" w:rsidRPr="00BA0400">
        <w:t>crecimiento</w:t>
      </w:r>
      <w:r w:rsidR="00592EB4" w:rsidRPr="00BA0400">
        <w:t xml:space="preserve"> </w:t>
      </w:r>
      <w:r w:rsidR="00030D23" w:rsidRPr="00BA0400">
        <w:t>fueron</w:t>
      </w:r>
      <w:r w:rsidR="00591F54" w:rsidRPr="00BA0400">
        <w:t xml:space="preserve"> </w:t>
      </w:r>
      <w:r w:rsidR="00985C31" w:rsidRPr="00BA0400">
        <w:rPr>
          <w:i/>
          <w:iCs/>
        </w:rPr>
        <w:t>servicios profesionales, financieros y corporativos</w:t>
      </w:r>
      <w:r w:rsidR="00592EB4" w:rsidRPr="00BA0400">
        <w:t xml:space="preserve">, con </w:t>
      </w:r>
      <w:r w:rsidR="00806015">
        <w:t xml:space="preserve">                 </w:t>
      </w:r>
      <w:r w:rsidR="00985C31" w:rsidRPr="00BA0400">
        <w:t>195</w:t>
      </w:r>
      <w:r w:rsidR="00AF12E0" w:rsidRPr="00BA0400">
        <w:t xml:space="preserve"> </w:t>
      </w:r>
      <w:r w:rsidR="00592EB4" w:rsidRPr="00BA0400">
        <w:t>mil</w:t>
      </w:r>
      <w:r w:rsidR="00AF12E0" w:rsidRPr="00BA0400">
        <w:t xml:space="preserve"> personas m</w:t>
      </w:r>
      <w:r w:rsidR="00985C31" w:rsidRPr="00BA0400">
        <w:t>ás</w:t>
      </w:r>
      <w:r w:rsidR="00936071" w:rsidRPr="00BA0400">
        <w:t xml:space="preserve"> y</w:t>
      </w:r>
      <w:r w:rsidR="00592EB4" w:rsidRPr="00BA0400">
        <w:t xml:space="preserve"> </w:t>
      </w:r>
      <w:r w:rsidR="00985C31" w:rsidRPr="00BA0400">
        <w:rPr>
          <w:i/>
          <w:iCs/>
        </w:rPr>
        <w:t>servicios diversos</w:t>
      </w:r>
      <w:r w:rsidR="009B355F" w:rsidRPr="00BA0400">
        <w:t xml:space="preserve">, con </w:t>
      </w:r>
      <w:r w:rsidR="00985C31" w:rsidRPr="00BA0400">
        <w:t>136</w:t>
      </w:r>
      <w:r w:rsidR="009B355F" w:rsidRPr="00BA0400">
        <w:t xml:space="preserve"> mil</w:t>
      </w:r>
      <w:r w:rsidR="006C0456" w:rsidRPr="00BA0400">
        <w:t xml:space="preserve"> </w:t>
      </w:r>
      <w:r w:rsidR="008811A5" w:rsidRPr="00BA0400">
        <w:t>(ver</w:t>
      </w:r>
      <w:r w:rsidR="00DE3622" w:rsidRPr="00BA0400">
        <w:t xml:space="preserve"> </w:t>
      </w:r>
      <w:r w:rsidR="008811A5" w:rsidRPr="00BA0400">
        <w:t>cuadro</w:t>
      </w:r>
      <w:r w:rsidR="00DE3622" w:rsidRPr="00BA0400">
        <w:t xml:space="preserve"> </w:t>
      </w:r>
      <w:r w:rsidR="008811A5" w:rsidRPr="00BA0400">
        <w:t>2)</w:t>
      </w:r>
      <w:r w:rsidR="00052E71" w:rsidRPr="00BA0400">
        <w:t>.</w:t>
      </w:r>
    </w:p>
    <w:p w14:paraId="22132674" w14:textId="77777777" w:rsidR="003115B6" w:rsidRPr="00BA0400" w:rsidRDefault="003115B6" w:rsidP="003115B6">
      <w:pPr>
        <w:jc w:val="left"/>
        <w:rPr>
          <w:color w:val="4D565E"/>
          <w:spacing w:val="2"/>
          <w:sz w:val="20"/>
          <w:szCs w:val="20"/>
        </w:rPr>
      </w:pPr>
      <w:r w:rsidRPr="00BA0400">
        <w:rPr>
          <w:color w:val="4D565E"/>
          <w:spacing w:val="2"/>
          <w:sz w:val="20"/>
          <w:szCs w:val="20"/>
        </w:rPr>
        <w:br w:type="page"/>
      </w:r>
    </w:p>
    <w:p w14:paraId="27D0B841" w14:textId="78DE0C4D" w:rsidR="00D3125E" w:rsidRPr="00BA0400" w:rsidRDefault="00D3125E" w:rsidP="00D3125E">
      <w:pPr>
        <w:pStyle w:val="Ttulo"/>
        <w:keepNext/>
        <w:keepLines/>
        <w:widowControl w:val="0"/>
        <w:spacing w:before="240"/>
        <w:rPr>
          <w:rFonts w:cs="Arial"/>
          <w:b w:val="0"/>
          <w:color w:val="003057"/>
          <w:sz w:val="20"/>
          <w:szCs w:val="22"/>
        </w:rPr>
      </w:pPr>
      <w:r w:rsidRPr="00BA0400">
        <w:rPr>
          <w:rFonts w:cs="Arial"/>
          <w:b w:val="0"/>
          <w:color w:val="003057"/>
          <w:sz w:val="20"/>
          <w:szCs w:val="22"/>
        </w:rPr>
        <w:lastRenderedPageBreak/>
        <w:t xml:space="preserve">Cuadro </w:t>
      </w:r>
      <w:r w:rsidR="003E69A5" w:rsidRPr="00BA0400">
        <w:rPr>
          <w:rFonts w:cs="Arial"/>
          <w:b w:val="0"/>
          <w:color w:val="003057"/>
          <w:sz w:val="20"/>
          <w:szCs w:val="22"/>
        </w:rPr>
        <w:t>2</w:t>
      </w:r>
    </w:p>
    <w:p w14:paraId="0D395DFF" w14:textId="09941EB7" w:rsidR="00D3125E" w:rsidRPr="00BA0400" w:rsidRDefault="009D3974" w:rsidP="00D3125E">
      <w:pPr>
        <w:pStyle w:val="Ttulo"/>
        <w:keepNext/>
        <w:keepLines/>
        <w:widowControl w:val="0"/>
        <w:rPr>
          <w:rFonts w:cs="Arial"/>
          <w:color w:val="003057"/>
          <w:sz w:val="22"/>
          <w:szCs w:val="22"/>
        </w:rPr>
      </w:pPr>
      <w:r w:rsidRPr="00BA0400">
        <w:rPr>
          <w:rFonts w:cs="Arial"/>
          <w:color w:val="003057"/>
          <w:sz w:val="22"/>
          <w:szCs w:val="22"/>
        </w:rPr>
        <w:t>P</w:t>
      </w:r>
      <w:r w:rsidR="00D3125E" w:rsidRPr="00BA0400">
        <w:rPr>
          <w:rFonts w:cs="Arial"/>
          <w:color w:val="003057"/>
          <w:sz w:val="22"/>
          <w:szCs w:val="22"/>
        </w:rPr>
        <w:t>oblación ocupada</w:t>
      </w:r>
      <w:r w:rsidR="00E42865" w:rsidRPr="00BA0400">
        <w:rPr>
          <w:rFonts w:cs="Arial"/>
          <w:color w:val="003057"/>
          <w:sz w:val="22"/>
          <w:szCs w:val="22"/>
        </w:rPr>
        <w:t xml:space="preserve"> </w:t>
      </w:r>
      <w:r w:rsidR="009C422C" w:rsidRPr="00BA0400">
        <w:rPr>
          <w:rFonts w:cs="Arial"/>
          <w:color w:val="003057"/>
          <w:sz w:val="22"/>
          <w:szCs w:val="22"/>
        </w:rPr>
        <w:t xml:space="preserve">según </w:t>
      </w:r>
      <w:r w:rsidR="00E42865" w:rsidRPr="00BA0400">
        <w:rPr>
          <w:rFonts w:cs="Arial"/>
          <w:color w:val="003057"/>
          <w:sz w:val="22"/>
          <w:szCs w:val="22"/>
        </w:rPr>
        <w:t>posición en la ocupación</w:t>
      </w:r>
      <w:r w:rsidR="001F645D" w:rsidRPr="00BA0400">
        <w:rPr>
          <w:rFonts w:cs="Arial"/>
          <w:color w:val="003057"/>
          <w:sz w:val="22"/>
          <w:szCs w:val="22"/>
        </w:rPr>
        <w:t>,</w:t>
      </w:r>
      <w:r w:rsidR="0021637B" w:rsidRPr="00BA0400">
        <w:rPr>
          <w:rFonts w:cs="Arial"/>
          <w:color w:val="003057"/>
          <w:sz w:val="22"/>
          <w:szCs w:val="22"/>
        </w:rPr>
        <w:br/>
      </w:r>
      <w:r w:rsidR="000B1D9D" w:rsidRPr="00BA0400">
        <w:rPr>
          <w:rFonts w:cs="Arial"/>
          <w:color w:val="003057"/>
          <w:sz w:val="22"/>
          <w:szCs w:val="22"/>
        </w:rPr>
        <w:t>sector de actividad económica</w:t>
      </w:r>
      <w:r w:rsidR="0021637B" w:rsidRPr="00BA0400">
        <w:rPr>
          <w:rFonts w:cs="Arial"/>
          <w:color w:val="003057"/>
          <w:sz w:val="22"/>
          <w:szCs w:val="22"/>
        </w:rPr>
        <w:t xml:space="preserve"> </w:t>
      </w:r>
      <w:r w:rsidR="001F645D" w:rsidRPr="00BA0400">
        <w:rPr>
          <w:rFonts w:cs="Arial"/>
          <w:color w:val="003057"/>
          <w:sz w:val="22"/>
          <w:szCs w:val="22"/>
        </w:rPr>
        <w:t>y nivel de ingresos</w:t>
      </w:r>
    </w:p>
    <w:p w14:paraId="6CD7C4F1" w14:textId="3EE16E67" w:rsidR="00D3125E" w:rsidRPr="00BA0400" w:rsidRDefault="00C17015" w:rsidP="00D3125E">
      <w:pPr>
        <w:pStyle w:val="Ttulo"/>
        <w:rPr>
          <w:rFonts w:cs="Arial"/>
          <w:b w:val="0"/>
          <w:color w:val="27251F"/>
          <w:sz w:val="20"/>
        </w:rPr>
      </w:pPr>
      <w:r w:rsidRPr="00BA0400">
        <w:rPr>
          <w:rFonts w:cs="Arial"/>
          <w:b w:val="0"/>
          <w:color w:val="27251F"/>
          <w:sz w:val="20"/>
        </w:rPr>
        <w:t>septiembre</w:t>
      </w:r>
      <w:r w:rsidR="003261B4" w:rsidRPr="00BA0400">
        <w:rPr>
          <w:rFonts w:cs="Arial"/>
          <w:b w:val="0"/>
          <w:color w:val="27251F"/>
          <w:sz w:val="20"/>
        </w:rPr>
        <w:t xml:space="preserve"> de 202</w:t>
      </w:r>
      <w:r w:rsidR="00AC186D" w:rsidRPr="00BA0400">
        <w:rPr>
          <w:rFonts w:cs="Arial"/>
          <w:b w:val="0"/>
          <w:color w:val="27251F"/>
          <w:sz w:val="20"/>
        </w:rPr>
        <w:t>5</w:t>
      </w:r>
      <w:r w:rsidR="003261B4" w:rsidRPr="00BA0400">
        <w:rPr>
          <w:rFonts w:cs="Arial"/>
          <w:b w:val="0"/>
          <w:color w:val="27251F"/>
          <w:sz w:val="20"/>
        </w:rPr>
        <w:t xml:space="preserve"> y </w:t>
      </w:r>
      <w:r w:rsidR="00D3125E" w:rsidRPr="00BA0400">
        <w:rPr>
          <w:rFonts w:cs="Arial"/>
          <w:b w:val="0"/>
          <w:color w:val="27251F"/>
          <w:sz w:val="20"/>
        </w:rPr>
        <w:t>202</w:t>
      </w:r>
      <w:r w:rsidR="00C5781D" w:rsidRPr="00BA0400">
        <w:rPr>
          <w:rFonts w:cs="Arial"/>
          <w:b w:val="0"/>
          <w:color w:val="27251F"/>
          <w:sz w:val="20"/>
        </w:rPr>
        <w:t>6</w:t>
      </w:r>
    </w:p>
    <w:p w14:paraId="4BF6ACB1" w14:textId="514BEE7F" w:rsidR="00E059BC" w:rsidRPr="00BA0400" w:rsidRDefault="00E059BC" w:rsidP="00D3125E">
      <w:pPr>
        <w:pStyle w:val="Ttulo"/>
        <w:rPr>
          <w:rFonts w:cs="Arial"/>
          <w:b w:val="0"/>
          <w:bCs/>
          <w:color w:val="27251F"/>
          <w:sz w:val="20"/>
        </w:rPr>
      </w:pPr>
      <w:r w:rsidRPr="00BA0400">
        <w:rPr>
          <w:rFonts w:cs="Arial"/>
          <w:b w:val="0"/>
          <w:bCs/>
          <w:color w:val="27251F"/>
          <w:sz w:val="18"/>
          <w:szCs w:val="18"/>
        </w:rPr>
        <w:t>(personas, porcentaje y diferencia anual)</w:t>
      </w:r>
    </w:p>
    <w:tbl>
      <w:tblPr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952"/>
        <w:gridCol w:w="40"/>
        <w:gridCol w:w="992"/>
        <w:gridCol w:w="993"/>
        <w:gridCol w:w="833"/>
        <w:gridCol w:w="953"/>
        <w:gridCol w:w="953"/>
      </w:tblGrid>
      <w:tr w:rsidR="00B17290" w:rsidRPr="00BA0400" w14:paraId="6658CD90" w14:textId="77777777" w:rsidTr="00A3259A">
        <w:trPr>
          <w:trHeight w:val="283"/>
          <w:jc w:val="center"/>
        </w:trPr>
        <w:tc>
          <w:tcPr>
            <w:tcW w:w="4248" w:type="dxa"/>
            <w:vMerge w:val="restart"/>
            <w:shd w:val="clear" w:color="auto" w:fill="80DDD7"/>
            <w:vAlign w:val="center"/>
            <w:hideMark/>
          </w:tcPr>
          <w:p w14:paraId="129E8A67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Posición en la ocupación,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br/>
              <w:t>sector de actividad económica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br/>
              <w:t>y nivel de ingresos</w:t>
            </w:r>
          </w:p>
        </w:tc>
        <w:tc>
          <w:tcPr>
            <w:tcW w:w="1984" w:type="dxa"/>
            <w:gridSpan w:val="3"/>
            <w:shd w:val="clear" w:color="auto" w:fill="80DDD7"/>
            <w:noWrap/>
            <w:vAlign w:val="center"/>
            <w:hideMark/>
          </w:tcPr>
          <w:p w14:paraId="67304DCF" w14:textId="07B329C8" w:rsidR="00B17290" w:rsidRPr="00BA0400" w:rsidRDefault="00C17015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993" w:type="dxa"/>
            <w:vMerge w:val="restart"/>
            <w:shd w:val="clear" w:color="auto" w:fill="80DDD7"/>
            <w:vAlign w:val="center"/>
          </w:tcPr>
          <w:p w14:paraId="4325E779" w14:textId="5763BD49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786" w:type="dxa"/>
            <w:gridSpan w:val="2"/>
            <w:shd w:val="clear" w:color="auto" w:fill="80DDD7"/>
            <w:vAlign w:val="center"/>
          </w:tcPr>
          <w:p w14:paraId="202DEEAA" w14:textId="34F10F35" w:rsidR="00B17290" w:rsidRPr="00BA0400" w:rsidRDefault="00C17015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953" w:type="dxa"/>
            <w:vMerge w:val="restart"/>
            <w:shd w:val="clear" w:color="auto" w:fill="80DDD7"/>
            <w:vAlign w:val="center"/>
          </w:tcPr>
          <w:p w14:paraId="1D29C434" w14:textId="3FFD664A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</w:tr>
      <w:tr w:rsidR="00B17290" w:rsidRPr="00BA0400" w14:paraId="195AF186" w14:textId="77777777" w:rsidTr="00A3259A">
        <w:trPr>
          <w:trHeight w:val="283"/>
          <w:jc w:val="center"/>
        </w:trPr>
        <w:tc>
          <w:tcPr>
            <w:tcW w:w="4248" w:type="dxa"/>
            <w:vMerge/>
            <w:shd w:val="clear" w:color="auto" w:fill="80DDD7"/>
            <w:vAlign w:val="center"/>
          </w:tcPr>
          <w:p w14:paraId="77D302DF" w14:textId="77777777" w:rsidR="00B17290" w:rsidRPr="00BA0400" w:rsidRDefault="00B17290" w:rsidP="009679D0">
            <w:pPr>
              <w:jc w:val="left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952" w:type="dxa"/>
            <w:shd w:val="clear" w:color="auto" w:fill="BDEDEA"/>
            <w:noWrap/>
            <w:vAlign w:val="center"/>
          </w:tcPr>
          <w:p w14:paraId="752224FC" w14:textId="567E3824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32" w:type="dxa"/>
            <w:gridSpan w:val="2"/>
            <w:shd w:val="clear" w:color="auto" w:fill="BDEDEA"/>
            <w:vAlign w:val="center"/>
          </w:tcPr>
          <w:p w14:paraId="39F1E10A" w14:textId="4FB47E8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993" w:type="dxa"/>
            <w:vMerge/>
            <w:shd w:val="clear" w:color="auto" w:fill="80DDD7"/>
          </w:tcPr>
          <w:p w14:paraId="0F532277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833" w:type="dxa"/>
            <w:shd w:val="clear" w:color="auto" w:fill="BDEDEA"/>
            <w:vAlign w:val="center"/>
          </w:tcPr>
          <w:p w14:paraId="035DDCF1" w14:textId="06DB2285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953" w:type="dxa"/>
            <w:shd w:val="clear" w:color="auto" w:fill="BDEDEA"/>
            <w:vAlign w:val="center"/>
          </w:tcPr>
          <w:p w14:paraId="42F1B562" w14:textId="68E5091C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953" w:type="dxa"/>
            <w:vMerge/>
            <w:shd w:val="clear" w:color="auto" w:fill="80DDD7"/>
          </w:tcPr>
          <w:p w14:paraId="4DC85468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</w:tr>
      <w:tr w:rsidR="00B17290" w:rsidRPr="00BA0400" w14:paraId="5D629E2C" w14:textId="77777777" w:rsidTr="00A3259A">
        <w:trPr>
          <w:trHeight w:val="283"/>
          <w:jc w:val="center"/>
        </w:trPr>
        <w:tc>
          <w:tcPr>
            <w:tcW w:w="4248" w:type="dxa"/>
            <w:vMerge/>
            <w:shd w:val="clear" w:color="auto" w:fill="80DDD7"/>
            <w:vAlign w:val="center"/>
            <w:hideMark/>
          </w:tcPr>
          <w:p w14:paraId="50F0700E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2977" w:type="dxa"/>
            <w:gridSpan w:val="4"/>
            <w:shd w:val="clear" w:color="auto" w:fill="80DDD7"/>
            <w:vAlign w:val="center"/>
          </w:tcPr>
          <w:p w14:paraId="3307A2C7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absolutos</w:t>
            </w:r>
          </w:p>
        </w:tc>
        <w:tc>
          <w:tcPr>
            <w:tcW w:w="2739" w:type="dxa"/>
            <w:gridSpan w:val="3"/>
            <w:shd w:val="clear" w:color="auto" w:fill="80DDD7"/>
            <w:vAlign w:val="center"/>
          </w:tcPr>
          <w:p w14:paraId="46FC7007" w14:textId="77777777" w:rsidR="00B17290" w:rsidRPr="00BA0400" w:rsidRDefault="00B17290" w:rsidP="009679D0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relativos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</w:tr>
      <w:tr w:rsidR="00D1614B" w:rsidRPr="00BA0400" w14:paraId="63BD6308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C0C0C0"/>
            <w:noWrap/>
            <w:vAlign w:val="center"/>
            <w:hideMark/>
          </w:tcPr>
          <w:p w14:paraId="2B5AF1D3" w14:textId="77777777" w:rsidR="00D1614B" w:rsidRPr="00BA0400" w:rsidRDefault="00D1614B" w:rsidP="00D1614B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Posición en la ocupación</w:t>
            </w:r>
          </w:p>
        </w:tc>
        <w:tc>
          <w:tcPr>
            <w:tcW w:w="992" w:type="dxa"/>
            <w:gridSpan w:val="2"/>
            <w:shd w:val="clear" w:color="auto" w:fill="C0C0C0"/>
            <w:vAlign w:val="center"/>
          </w:tcPr>
          <w:p w14:paraId="5AFBFE72" w14:textId="3440DDFC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60 244 382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105D509B" w14:textId="491A8138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59 977 049</w:t>
            </w:r>
          </w:p>
        </w:tc>
        <w:tc>
          <w:tcPr>
            <w:tcW w:w="993" w:type="dxa"/>
            <w:shd w:val="clear" w:color="auto" w:fill="C0C0C0"/>
            <w:vAlign w:val="center"/>
          </w:tcPr>
          <w:p w14:paraId="66EA0114" w14:textId="50227F33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-267 333</w:t>
            </w:r>
          </w:p>
        </w:tc>
        <w:tc>
          <w:tcPr>
            <w:tcW w:w="833" w:type="dxa"/>
            <w:shd w:val="clear" w:color="auto" w:fill="C0C0C0"/>
            <w:vAlign w:val="center"/>
          </w:tcPr>
          <w:p w14:paraId="3A385400" w14:textId="4A2E6646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vAlign w:val="center"/>
          </w:tcPr>
          <w:p w14:paraId="1DFB67E2" w14:textId="02B95F6F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noWrap/>
            <w:vAlign w:val="center"/>
          </w:tcPr>
          <w:p w14:paraId="50CD0172" w14:textId="189713B6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78C4767D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  <w:hideMark/>
          </w:tcPr>
          <w:p w14:paraId="738D03F8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Trabajadores subordinados y remunerados</w:t>
            </w:r>
          </w:p>
        </w:tc>
        <w:tc>
          <w:tcPr>
            <w:tcW w:w="992" w:type="dxa"/>
            <w:gridSpan w:val="2"/>
            <w:vAlign w:val="center"/>
          </w:tcPr>
          <w:p w14:paraId="03DE27AD" w14:textId="235DDF30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41 780 122</w:t>
            </w:r>
          </w:p>
        </w:tc>
        <w:tc>
          <w:tcPr>
            <w:tcW w:w="992" w:type="dxa"/>
            <w:vAlign w:val="center"/>
          </w:tcPr>
          <w:p w14:paraId="7CA4BE95" w14:textId="5CC8FD71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40 997 927</w:t>
            </w:r>
          </w:p>
        </w:tc>
        <w:tc>
          <w:tcPr>
            <w:tcW w:w="993" w:type="dxa"/>
            <w:vAlign w:val="center"/>
          </w:tcPr>
          <w:p w14:paraId="573056CF" w14:textId="5FD26ECD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-782 195</w:t>
            </w:r>
          </w:p>
        </w:tc>
        <w:tc>
          <w:tcPr>
            <w:tcW w:w="833" w:type="dxa"/>
            <w:vAlign w:val="center"/>
          </w:tcPr>
          <w:p w14:paraId="747F26A0" w14:textId="2D8214C5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69.4</w:t>
            </w:r>
          </w:p>
        </w:tc>
        <w:tc>
          <w:tcPr>
            <w:tcW w:w="953" w:type="dxa"/>
            <w:vAlign w:val="center"/>
          </w:tcPr>
          <w:p w14:paraId="4CF9C9C0" w14:textId="73D3FAB3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68.4</w:t>
            </w:r>
          </w:p>
        </w:tc>
        <w:tc>
          <w:tcPr>
            <w:tcW w:w="953" w:type="dxa"/>
            <w:noWrap/>
            <w:vAlign w:val="center"/>
          </w:tcPr>
          <w:p w14:paraId="25BDADE2" w14:textId="5828A275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-1.0</w:t>
            </w:r>
          </w:p>
        </w:tc>
      </w:tr>
      <w:tr w:rsidR="00D1614B" w:rsidRPr="00BA0400" w14:paraId="350675B7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24028CE0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Empleadores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10E343C5" w14:textId="1D48FCBE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3 625 355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9ABA099" w14:textId="7C3E5DEA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3 706 694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483D0B16" w14:textId="19BC6F44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81 339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68DF2E6B" w14:textId="0D72EAAB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6.0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5504C07F" w14:textId="27575DFC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6.2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3259AB1E" w14:textId="434D7552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0.2</w:t>
            </w:r>
          </w:p>
        </w:tc>
      </w:tr>
      <w:tr w:rsidR="00D1614B" w:rsidRPr="00BA0400" w14:paraId="2E120D90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  <w:hideMark/>
          </w:tcPr>
          <w:p w14:paraId="53DEC2D3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Trabajadores por cuenta propia</w:t>
            </w:r>
          </w:p>
        </w:tc>
        <w:tc>
          <w:tcPr>
            <w:tcW w:w="992" w:type="dxa"/>
            <w:gridSpan w:val="2"/>
            <w:vAlign w:val="center"/>
          </w:tcPr>
          <w:p w14:paraId="23E4EE39" w14:textId="7C22B16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12 893 281</w:t>
            </w:r>
          </w:p>
        </w:tc>
        <w:tc>
          <w:tcPr>
            <w:tcW w:w="992" w:type="dxa"/>
            <w:vAlign w:val="center"/>
          </w:tcPr>
          <w:p w14:paraId="2093C4D2" w14:textId="2D52FF51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13 403 468</w:t>
            </w:r>
          </w:p>
        </w:tc>
        <w:tc>
          <w:tcPr>
            <w:tcW w:w="993" w:type="dxa"/>
            <w:vAlign w:val="center"/>
          </w:tcPr>
          <w:p w14:paraId="5FF26409" w14:textId="43D8DCE3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510 187</w:t>
            </w:r>
          </w:p>
        </w:tc>
        <w:tc>
          <w:tcPr>
            <w:tcW w:w="833" w:type="dxa"/>
            <w:vAlign w:val="center"/>
          </w:tcPr>
          <w:p w14:paraId="70F48C80" w14:textId="026DD1DC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21.4</w:t>
            </w:r>
          </w:p>
        </w:tc>
        <w:tc>
          <w:tcPr>
            <w:tcW w:w="953" w:type="dxa"/>
            <w:vAlign w:val="center"/>
          </w:tcPr>
          <w:p w14:paraId="70BF0588" w14:textId="2D506A95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22.3</w:t>
            </w:r>
          </w:p>
        </w:tc>
        <w:tc>
          <w:tcPr>
            <w:tcW w:w="953" w:type="dxa"/>
            <w:noWrap/>
            <w:vAlign w:val="center"/>
          </w:tcPr>
          <w:p w14:paraId="6B441622" w14:textId="37041AAA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0.9</w:t>
            </w:r>
          </w:p>
        </w:tc>
      </w:tr>
      <w:tr w:rsidR="00D1614B" w:rsidRPr="00BA0400" w14:paraId="1354B8EA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059F26DB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Trabajadores no remunerados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45A2555B" w14:textId="73D2435C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1 945 624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7FB16DEE" w14:textId="131E9016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1 868 960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54D3368D" w14:textId="54848FD7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-76 664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45E09910" w14:textId="470EA441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3.2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545CCC7C" w14:textId="418F3B7A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3.1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071D8A71" w14:textId="5283B748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D1614B" w:rsidRPr="00BA0400" w14:paraId="76228C8D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C0C0C0"/>
            <w:noWrap/>
            <w:vAlign w:val="center"/>
            <w:hideMark/>
          </w:tcPr>
          <w:p w14:paraId="3446B4C3" w14:textId="77777777" w:rsidR="00D1614B" w:rsidRPr="00BA0400" w:rsidRDefault="00D1614B" w:rsidP="00D1614B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Sector de actividad económica</w:t>
            </w:r>
          </w:p>
        </w:tc>
        <w:tc>
          <w:tcPr>
            <w:tcW w:w="992" w:type="dxa"/>
            <w:gridSpan w:val="2"/>
            <w:shd w:val="clear" w:color="auto" w:fill="C0C0C0"/>
            <w:vAlign w:val="center"/>
          </w:tcPr>
          <w:p w14:paraId="179168D2" w14:textId="17BA52B3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60 244 382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406EFACF" w14:textId="3411B817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59 977 049</w:t>
            </w:r>
          </w:p>
        </w:tc>
        <w:tc>
          <w:tcPr>
            <w:tcW w:w="993" w:type="dxa"/>
            <w:shd w:val="clear" w:color="auto" w:fill="C0C0C0"/>
            <w:vAlign w:val="center"/>
          </w:tcPr>
          <w:p w14:paraId="7C98ABB7" w14:textId="15E1D3B0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-267 333</w:t>
            </w:r>
          </w:p>
        </w:tc>
        <w:tc>
          <w:tcPr>
            <w:tcW w:w="833" w:type="dxa"/>
            <w:shd w:val="clear" w:color="auto" w:fill="C0C0C0"/>
            <w:vAlign w:val="center"/>
          </w:tcPr>
          <w:p w14:paraId="0800877E" w14:textId="0441DCAB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vAlign w:val="center"/>
          </w:tcPr>
          <w:p w14:paraId="175A9191" w14:textId="43024813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noWrap/>
            <w:vAlign w:val="center"/>
          </w:tcPr>
          <w:p w14:paraId="088F2246" w14:textId="0062FE1F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599B9FE2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2676F51C" w14:textId="77777777" w:rsidR="00D1614B" w:rsidRPr="00BA0400" w:rsidRDefault="00D1614B" w:rsidP="00D1614B">
            <w:pPr>
              <w:ind w:firstLineChars="100" w:firstLine="161"/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Primario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3CA5FEA0" w14:textId="1D6F158E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6 526 251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7261698" w14:textId="4ED17BE9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6 327 624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1B3D9039" w14:textId="6286A5F5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-198 627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23D2ADBB" w14:textId="4738C856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10.8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645F9C4C" w14:textId="52BABF10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10.6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42FC06BF" w14:textId="07117954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-0.3</w:t>
            </w:r>
          </w:p>
        </w:tc>
      </w:tr>
      <w:tr w:rsidR="00D1614B" w:rsidRPr="00BA0400" w14:paraId="76EE37EA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</w:tcPr>
          <w:p w14:paraId="42517A6B" w14:textId="77777777" w:rsidR="00D1614B" w:rsidRPr="00BA0400" w:rsidRDefault="00D1614B" w:rsidP="00D1614B">
            <w:pPr>
              <w:ind w:left="227" w:right="-51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Agricultura, ganadería, silvicultura, caza y pesca</w:t>
            </w:r>
          </w:p>
        </w:tc>
        <w:tc>
          <w:tcPr>
            <w:tcW w:w="992" w:type="dxa"/>
            <w:gridSpan w:val="2"/>
            <w:vAlign w:val="center"/>
          </w:tcPr>
          <w:p w14:paraId="4AD22221" w14:textId="39362930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6 526 251</w:t>
            </w:r>
          </w:p>
        </w:tc>
        <w:tc>
          <w:tcPr>
            <w:tcW w:w="992" w:type="dxa"/>
            <w:vAlign w:val="center"/>
          </w:tcPr>
          <w:p w14:paraId="7A741BDC" w14:textId="6A849D30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6 327 624</w:t>
            </w:r>
          </w:p>
        </w:tc>
        <w:tc>
          <w:tcPr>
            <w:tcW w:w="993" w:type="dxa"/>
            <w:vAlign w:val="center"/>
          </w:tcPr>
          <w:p w14:paraId="535DB8E3" w14:textId="18B631B5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-198 627</w:t>
            </w:r>
          </w:p>
        </w:tc>
        <w:tc>
          <w:tcPr>
            <w:tcW w:w="833" w:type="dxa"/>
            <w:vAlign w:val="center"/>
          </w:tcPr>
          <w:p w14:paraId="4D8AC0F1" w14:textId="6D0EF5E9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10.8</w:t>
            </w:r>
          </w:p>
        </w:tc>
        <w:tc>
          <w:tcPr>
            <w:tcW w:w="953" w:type="dxa"/>
            <w:vAlign w:val="center"/>
          </w:tcPr>
          <w:p w14:paraId="5F18CDA4" w14:textId="0C9510BE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10.6</w:t>
            </w:r>
          </w:p>
        </w:tc>
        <w:tc>
          <w:tcPr>
            <w:tcW w:w="953" w:type="dxa"/>
            <w:noWrap/>
            <w:vAlign w:val="center"/>
          </w:tcPr>
          <w:p w14:paraId="55960297" w14:textId="71E9DE04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</w:tr>
      <w:tr w:rsidR="00D1614B" w:rsidRPr="00BA0400" w14:paraId="28E171D5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2BE3FCC7" w14:textId="77777777" w:rsidR="00D1614B" w:rsidRPr="00BA0400" w:rsidRDefault="00D1614B" w:rsidP="00D1614B">
            <w:pPr>
              <w:ind w:firstLineChars="100" w:firstLine="161"/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 xml:space="preserve">Secundario 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64652001" w14:textId="5D3DA4E5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14 574 109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689ABAB" w14:textId="0E882D88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14 399 014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3A8B88C7" w14:textId="63E7CD6D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-175 095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160B02FA" w14:textId="2E3DEE32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24.2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3F7DEBA4" w14:textId="0CDD104F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24.0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5CC5BC9B" w14:textId="587903E3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-0.2</w:t>
            </w:r>
          </w:p>
        </w:tc>
      </w:tr>
      <w:tr w:rsidR="00D1614B" w:rsidRPr="00BA0400" w14:paraId="18C93F0A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6BD8C4F4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</w:rPr>
              <w:t>Industria extractiva y de la electricidad</w:t>
            </w:r>
          </w:p>
        </w:tc>
        <w:tc>
          <w:tcPr>
            <w:tcW w:w="992" w:type="dxa"/>
            <w:gridSpan w:val="2"/>
            <w:vAlign w:val="center"/>
          </w:tcPr>
          <w:p w14:paraId="7608B6E7" w14:textId="54F5A9B7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349 218</w:t>
            </w:r>
          </w:p>
        </w:tc>
        <w:tc>
          <w:tcPr>
            <w:tcW w:w="992" w:type="dxa"/>
            <w:vAlign w:val="center"/>
          </w:tcPr>
          <w:p w14:paraId="475DBC45" w14:textId="1C693E9A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412 381</w:t>
            </w:r>
          </w:p>
        </w:tc>
        <w:tc>
          <w:tcPr>
            <w:tcW w:w="993" w:type="dxa"/>
            <w:vAlign w:val="center"/>
          </w:tcPr>
          <w:p w14:paraId="720C82BF" w14:textId="0C865D75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63 163</w:t>
            </w:r>
          </w:p>
        </w:tc>
        <w:tc>
          <w:tcPr>
            <w:tcW w:w="833" w:type="dxa"/>
            <w:vAlign w:val="center"/>
          </w:tcPr>
          <w:p w14:paraId="6500D7DD" w14:textId="7B1125B8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0.6</w:t>
            </w:r>
          </w:p>
        </w:tc>
        <w:tc>
          <w:tcPr>
            <w:tcW w:w="953" w:type="dxa"/>
            <w:vAlign w:val="center"/>
          </w:tcPr>
          <w:p w14:paraId="6C662A80" w14:textId="63CC61D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0.7</w:t>
            </w:r>
          </w:p>
        </w:tc>
        <w:tc>
          <w:tcPr>
            <w:tcW w:w="953" w:type="dxa"/>
            <w:noWrap/>
            <w:vAlign w:val="center"/>
          </w:tcPr>
          <w:p w14:paraId="26795BF3" w14:textId="6EE2D92E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D1614B" w:rsidRPr="00BA0400" w14:paraId="315D0B75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bottom"/>
          </w:tcPr>
          <w:p w14:paraId="7B841A3A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</w:rPr>
              <w:t>Industria manufacturera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15EF1ABC" w14:textId="5F230B5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9 488 567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0E154EC" w14:textId="71DF7167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9 417 574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2F83A52C" w14:textId="5A62766C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-70 993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68644EBE" w14:textId="51BC2F6B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15.8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6B2DACFB" w14:textId="6C4CA5C7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15.7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525210D8" w14:textId="093B45F7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6C47397C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598D4AF0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</w:rPr>
              <w:t>Construcción</w:t>
            </w:r>
          </w:p>
        </w:tc>
        <w:tc>
          <w:tcPr>
            <w:tcW w:w="992" w:type="dxa"/>
            <w:gridSpan w:val="2"/>
            <w:vAlign w:val="center"/>
          </w:tcPr>
          <w:p w14:paraId="1C80C550" w14:textId="77D164E3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4 736 324</w:t>
            </w:r>
          </w:p>
        </w:tc>
        <w:tc>
          <w:tcPr>
            <w:tcW w:w="992" w:type="dxa"/>
            <w:vAlign w:val="center"/>
          </w:tcPr>
          <w:p w14:paraId="131E45AA" w14:textId="3CCF0147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4 569 059</w:t>
            </w:r>
          </w:p>
        </w:tc>
        <w:tc>
          <w:tcPr>
            <w:tcW w:w="993" w:type="dxa"/>
            <w:vAlign w:val="center"/>
          </w:tcPr>
          <w:p w14:paraId="0B6335B2" w14:textId="4163604F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-167 265</w:t>
            </w:r>
          </w:p>
        </w:tc>
        <w:tc>
          <w:tcPr>
            <w:tcW w:w="833" w:type="dxa"/>
            <w:vAlign w:val="center"/>
          </w:tcPr>
          <w:p w14:paraId="780FA435" w14:textId="5A9481BE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7.9</w:t>
            </w:r>
          </w:p>
        </w:tc>
        <w:tc>
          <w:tcPr>
            <w:tcW w:w="953" w:type="dxa"/>
            <w:vAlign w:val="center"/>
          </w:tcPr>
          <w:p w14:paraId="0B1B8E73" w14:textId="1E46CB09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7.6</w:t>
            </w:r>
          </w:p>
        </w:tc>
        <w:tc>
          <w:tcPr>
            <w:tcW w:w="953" w:type="dxa"/>
            <w:noWrap/>
            <w:vAlign w:val="center"/>
          </w:tcPr>
          <w:p w14:paraId="3B349BBB" w14:textId="0429C86F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</w:tr>
      <w:tr w:rsidR="00D1614B" w:rsidRPr="00BA0400" w14:paraId="6A155C30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0375411D" w14:textId="77777777" w:rsidR="00D1614B" w:rsidRPr="00BA0400" w:rsidRDefault="00D1614B" w:rsidP="00D1614B">
            <w:pPr>
              <w:ind w:firstLineChars="100" w:firstLine="161"/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Terciario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444F9AC6" w14:textId="6F45B0A7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38 703 352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CF18256" w14:textId="395C4ADE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38 826 634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1821E002" w14:textId="362D246B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 123 282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669B5A22" w14:textId="22E4EA4C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64.2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70DDA709" w14:textId="03F74450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64.7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025DF890" w14:textId="03F0AF8A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0.5</w:t>
            </w:r>
          </w:p>
        </w:tc>
      </w:tr>
      <w:tr w:rsidR="00D1614B" w:rsidRPr="00BA0400" w14:paraId="00986BFF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507EA044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Comercio</w:t>
            </w:r>
          </w:p>
        </w:tc>
        <w:tc>
          <w:tcPr>
            <w:tcW w:w="992" w:type="dxa"/>
            <w:gridSpan w:val="2"/>
            <w:vAlign w:val="center"/>
          </w:tcPr>
          <w:p w14:paraId="24D720BB" w14:textId="7603E3A0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12 064 887</w:t>
            </w:r>
          </w:p>
        </w:tc>
        <w:tc>
          <w:tcPr>
            <w:tcW w:w="992" w:type="dxa"/>
            <w:vAlign w:val="center"/>
          </w:tcPr>
          <w:p w14:paraId="6C0F591B" w14:textId="56519767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11 873 661</w:t>
            </w:r>
          </w:p>
        </w:tc>
        <w:tc>
          <w:tcPr>
            <w:tcW w:w="993" w:type="dxa"/>
            <w:vAlign w:val="center"/>
          </w:tcPr>
          <w:p w14:paraId="23DA6356" w14:textId="55C8C69A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-191 226</w:t>
            </w:r>
          </w:p>
        </w:tc>
        <w:tc>
          <w:tcPr>
            <w:tcW w:w="833" w:type="dxa"/>
            <w:vAlign w:val="center"/>
          </w:tcPr>
          <w:p w14:paraId="0C219DE8" w14:textId="476358F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20.0</w:t>
            </w:r>
          </w:p>
        </w:tc>
        <w:tc>
          <w:tcPr>
            <w:tcW w:w="953" w:type="dxa"/>
            <w:vAlign w:val="center"/>
          </w:tcPr>
          <w:p w14:paraId="00B38196" w14:textId="103D00AE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19.8</w:t>
            </w:r>
          </w:p>
        </w:tc>
        <w:tc>
          <w:tcPr>
            <w:tcW w:w="953" w:type="dxa"/>
            <w:noWrap/>
            <w:vAlign w:val="center"/>
          </w:tcPr>
          <w:p w14:paraId="017F02BB" w14:textId="01584D31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</w:tr>
      <w:tr w:rsidR="00D1614B" w:rsidRPr="00BA0400" w14:paraId="2B81E9A2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bottom"/>
          </w:tcPr>
          <w:p w14:paraId="7273CD1E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Restaurantes y servicios de alojamiento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5F90E14B" w14:textId="1A8267D7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4 908 760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41FD715" w14:textId="191CD1C1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4 828 461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648B1C7D" w14:textId="162D92FC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-80 299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47D0DBC6" w14:textId="1EB8B7C0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8.1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328C1824" w14:textId="2B87F0EA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8.1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4386F56B" w14:textId="329FF40B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D1614B" w:rsidRPr="00BA0400" w14:paraId="1BCD73EB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31ECA493" w14:textId="77777777" w:rsidR="00D1614B" w:rsidRPr="00BA0400" w:rsidRDefault="00D1614B" w:rsidP="00D1614B">
            <w:pPr>
              <w:ind w:left="227" w:right="-91" w:firstLineChars="4" w:firstLine="6"/>
              <w:jc w:val="left"/>
              <w:rPr>
                <w:spacing w:val="-2"/>
                <w:sz w:val="16"/>
                <w:szCs w:val="16"/>
                <w:lang w:val="es-MX" w:eastAsia="es-MX"/>
              </w:rPr>
            </w:pPr>
            <w:r w:rsidRPr="00BA0400">
              <w:rPr>
                <w:spacing w:val="-2"/>
                <w:sz w:val="16"/>
                <w:szCs w:val="16"/>
                <w:lang w:val="es-MX" w:eastAsia="es-MX"/>
              </w:rPr>
              <w:t>Transportes, comunicaciones, correo y almacenamiento</w:t>
            </w:r>
          </w:p>
        </w:tc>
        <w:tc>
          <w:tcPr>
            <w:tcW w:w="992" w:type="dxa"/>
            <w:gridSpan w:val="2"/>
            <w:vAlign w:val="center"/>
          </w:tcPr>
          <w:p w14:paraId="5E726222" w14:textId="773CB93D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3 531 106</w:t>
            </w:r>
          </w:p>
        </w:tc>
        <w:tc>
          <w:tcPr>
            <w:tcW w:w="992" w:type="dxa"/>
            <w:vAlign w:val="center"/>
          </w:tcPr>
          <w:p w14:paraId="652B9E2C" w14:textId="32AC79F8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3 533 123</w:t>
            </w:r>
          </w:p>
        </w:tc>
        <w:tc>
          <w:tcPr>
            <w:tcW w:w="993" w:type="dxa"/>
            <w:vAlign w:val="center"/>
          </w:tcPr>
          <w:p w14:paraId="555FE66F" w14:textId="4C49149F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2 017</w:t>
            </w:r>
          </w:p>
        </w:tc>
        <w:tc>
          <w:tcPr>
            <w:tcW w:w="833" w:type="dxa"/>
            <w:vAlign w:val="center"/>
          </w:tcPr>
          <w:p w14:paraId="5B18121B" w14:textId="77C518D5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5.9</w:t>
            </w:r>
          </w:p>
        </w:tc>
        <w:tc>
          <w:tcPr>
            <w:tcW w:w="953" w:type="dxa"/>
            <w:vAlign w:val="center"/>
          </w:tcPr>
          <w:p w14:paraId="457B7139" w14:textId="16BDA042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5.9</w:t>
            </w:r>
          </w:p>
        </w:tc>
        <w:tc>
          <w:tcPr>
            <w:tcW w:w="953" w:type="dxa"/>
            <w:noWrap/>
            <w:vAlign w:val="center"/>
          </w:tcPr>
          <w:p w14:paraId="2BB36243" w14:textId="0AA521F1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3304F50D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bottom"/>
          </w:tcPr>
          <w:p w14:paraId="33E4AE1A" w14:textId="77777777" w:rsidR="00D1614B" w:rsidRPr="00BA0400" w:rsidRDefault="00D1614B" w:rsidP="00D1614B">
            <w:pPr>
              <w:ind w:left="227" w:right="-77" w:firstLineChars="4" w:firstLine="6"/>
              <w:jc w:val="left"/>
              <w:rPr>
                <w:spacing w:val="-2"/>
                <w:sz w:val="16"/>
                <w:szCs w:val="16"/>
                <w:lang w:val="es-MX" w:eastAsia="es-MX"/>
              </w:rPr>
            </w:pPr>
            <w:r w:rsidRPr="00BA0400">
              <w:rPr>
                <w:spacing w:val="-2"/>
                <w:sz w:val="16"/>
                <w:szCs w:val="16"/>
                <w:lang w:val="es-MX" w:eastAsia="es-MX"/>
              </w:rPr>
              <w:t>Servicios profesionales, financieros y corporativos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66F7E9F8" w14:textId="2C7D8750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4 836 362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FD7B6B8" w14:textId="7276232A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5 031 075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218992B4" w14:textId="7DF2E79E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194 713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35CDBF69" w14:textId="1D2D273A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8.0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3134E594" w14:textId="7A7B8BCC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8.4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55582EB7" w14:textId="0754BA85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</w:tr>
      <w:tr w:rsidR="00D1614B" w:rsidRPr="00BA0400" w14:paraId="2461919C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6039D401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Servicios sociales</w:t>
            </w:r>
          </w:p>
        </w:tc>
        <w:tc>
          <w:tcPr>
            <w:tcW w:w="992" w:type="dxa"/>
            <w:gridSpan w:val="2"/>
            <w:vAlign w:val="center"/>
          </w:tcPr>
          <w:p w14:paraId="258713DD" w14:textId="77D4DB6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4 937 833</w:t>
            </w:r>
          </w:p>
        </w:tc>
        <w:tc>
          <w:tcPr>
            <w:tcW w:w="992" w:type="dxa"/>
            <w:vAlign w:val="center"/>
          </w:tcPr>
          <w:p w14:paraId="4A11D588" w14:textId="2AFB9C1B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4 926 565</w:t>
            </w:r>
          </w:p>
        </w:tc>
        <w:tc>
          <w:tcPr>
            <w:tcW w:w="993" w:type="dxa"/>
            <w:vAlign w:val="center"/>
          </w:tcPr>
          <w:p w14:paraId="2939B0DA" w14:textId="5836FC85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-11 268</w:t>
            </w:r>
          </w:p>
        </w:tc>
        <w:tc>
          <w:tcPr>
            <w:tcW w:w="833" w:type="dxa"/>
            <w:vAlign w:val="center"/>
          </w:tcPr>
          <w:p w14:paraId="25426AFF" w14:textId="63537DF3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8.2</w:t>
            </w:r>
          </w:p>
        </w:tc>
        <w:tc>
          <w:tcPr>
            <w:tcW w:w="953" w:type="dxa"/>
            <w:vAlign w:val="center"/>
          </w:tcPr>
          <w:p w14:paraId="000F7D46" w14:textId="327180B4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8.2</w:t>
            </w:r>
          </w:p>
        </w:tc>
        <w:tc>
          <w:tcPr>
            <w:tcW w:w="953" w:type="dxa"/>
            <w:noWrap/>
            <w:vAlign w:val="center"/>
          </w:tcPr>
          <w:p w14:paraId="6D45A897" w14:textId="48BC0D43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65477BE1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bottom"/>
          </w:tcPr>
          <w:p w14:paraId="4E1BCC63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Servicios diversos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1B7CCD15" w14:textId="3295B7B2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6 117 662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DD44D50" w14:textId="1E63AAE9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6 254 023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74A6AFC1" w14:textId="54382F90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136 361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39B17A12" w14:textId="7A53D836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10.2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68A4E139" w14:textId="2B58D663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10.4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18613C00" w14:textId="547FFCB8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0.3</w:t>
            </w:r>
          </w:p>
        </w:tc>
      </w:tr>
      <w:tr w:rsidR="00D1614B" w:rsidRPr="00BA0400" w14:paraId="4F9FBB49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bottom"/>
          </w:tcPr>
          <w:p w14:paraId="02684334" w14:textId="77777777" w:rsidR="00D1614B" w:rsidRPr="00BA0400" w:rsidRDefault="00D1614B" w:rsidP="00D1614B">
            <w:pPr>
              <w:ind w:left="227" w:firstLineChars="4" w:firstLine="6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Gobierno y organismos internacionales</w:t>
            </w:r>
          </w:p>
        </w:tc>
        <w:tc>
          <w:tcPr>
            <w:tcW w:w="992" w:type="dxa"/>
            <w:gridSpan w:val="2"/>
            <w:vAlign w:val="center"/>
          </w:tcPr>
          <w:p w14:paraId="74E6DAE8" w14:textId="3DF50FA2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2 306 742</w:t>
            </w:r>
          </w:p>
        </w:tc>
        <w:tc>
          <w:tcPr>
            <w:tcW w:w="992" w:type="dxa"/>
            <w:vAlign w:val="center"/>
          </w:tcPr>
          <w:p w14:paraId="5768FF40" w14:textId="3E8EEB93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2 379 726</w:t>
            </w:r>
          </w:p>
        </w:tc>
        <w:tc>
          <w:tcPr>
            <w:tcW w:w="993" w:type="dxa"/>
            <w:vAlign w:val="center"/>
          </w:tcPr>
          <w:p w14:paraId="72152CAA" w14:textId="1A25647A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72 984</w:t>
            </w:r>
          </w:p>
        </w:tc>
        <w:tc>
          <w:tcPr>
            <w:tcW w:w="833" w:type="dxa"/>
            <w:vAlign w:val="center"/>
          </w:tcPr>
          <w:p w14:paraId="315F5D9C" w14:textId="556F4054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3.8</w:t>
            </w:r>
          </w:p>
        </w:tc>
        <w:tc>
          <w:tcPr>
            <w:tcW w:w="953" w:type="dxa"/>
            <w:vAlign w:val="center"/>
          </w:tcPr>
          <w:p w14:paraId="3296FA39" w14:textId="307A65C4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4.0</w:t>
            </w:r>
          </w:p>
        </w:tc>
        <w:tc>
          <w:tcPr>
            <w:tcW w:w="953" w:type="dxa"/>
            <w:noWrap/>
            <w:vAlign w:val="center"/>
          </w:tcPr>
          <w:p w14:paraId="650A1A4C" w14:textId="04A543C2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D1614B" w:rsidRPr="00BA0400" w14:paraId="4016866A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  <w:hideMark/>
          </w:tcPr>
          <w:p w14:paraId="3DE0CC04" w14:textId="77777777" w:rsidR="00D1614B" w:rsidRPr="00BA0400" w:rsidRDefault="00D1614B" w:rsidP="00D1614B">
            <w:pPr>
              <w:ind w:firstLineChars="100" w:firstLine="161"/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No especificado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73FF8FE4" w14:textId="4C14DFD5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 440 670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2E4000E2" w14:textId="28883C65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 423 777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686EBD09" w14:textId="418D596A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-16 893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7B56E16D" w14:textId="53F0F600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4F1306A9" w14:textId="2DAC527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27F3692C" w14:textId="64EC154E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1614B" w:rsidRPr="00BA0400" w14:paraId="7069D136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C0C0C0"/>
            <w:noWrap/>
            <w:vAlign w:val="center"/>
          </w:tcPr>
          <w:p w14:paraId="3B2F6AA6" w14:textId="77777777" w:rsidR="00D1614B" w:rsidRPr="00BA0400" w:rsidRDefault="00D1614B" w:rsidP="00D1614B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Nivel de ingresos</w:t>
            </w:r>
            <w:r w:rsidRPr="00BA0400">
              <w:rPr>
                <w:b/>
                <w:bCs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992" w:type="dxa"/>
            <w:gridSpan w:val="2"/>
            <w:shd w:val="clear" w:color="auto" w:fill="C0C0C0"/>
            <w:vAlign w:val="center"/>
          </w:tcPr>
          <w:p w14:paraId="251B297D" w14:textId="70C96485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60 244 382</w:t>
            </w:r>
          </w:p>
        </w:tc>
        <w:tc>
          <w:tcPr>
            <w:tcW w:w="992" w:type="dxa"/>
            <w:shd w:val="clear" w:color="auto" w:fill="C0C0C0"/>
            <w:vAlign w:val="center"/>
          </w:tcPr>
          <w:p w14:paraId="1E136951" w14:textId="31AC8215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59 977 049</w:t>
            </w:r>
          </w:p>
        </w:tc>
        <w:tc>
          <w:tcPr>
            <w:tcW w:w="993" w:type="dxa"/>
            <w:shd w:val="clear" w:color="auto" w:fill="C0C0C0"/>
            <w:vAlign w:val="center"/>
          </w:tcPr>
          <w:p w14:paraId="69BC1826" w14:textId="293D4D64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-267 333</w:t>
            </w:r>
          </w:p>
        </w:tc>
        <w:tc>
          <w:tcPr>
            <w:tcW w:w="833" w:type="dxa"/>
            <w:shd w:val="clear" w:color="auto" w:fill="C0C0C0"/>
            <w:vAlign w:val="center"/>
          </w:tcPr>
          <w:p w14:paraId="6FF74DD5" w14:textId="4D6DD6F7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vAlign w:val="center"/>
          </w:tcPr>
          <w:p w14:paraId="7D71D106" w14:textId="6F548131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953" w:type="dxa"/>
            <w:shd w:val="clear" w:color="auto" w:fill="C0C0C0"/>
            <w:noWrap/>
            <w:vAlign w:val="center"/>
          </w:tcPr>
          <w:p w14:paraId="126CBBB5" w14:textId="76832C50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06AFBB69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</w:tcPr>
          <w:p w14:paraId="268C093E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Hasta un salario mínimo</w:t>
            </w:r>
          </w:p>
        </w:tc>
        <w:tc>
          <w:tcPr>
            <w:tcW w:w="992" w:type="dxa"/>
            <w:gridSpan w:val="2"/>
            <w:vAlign w:val="center"/>
          </w:tcPr>
          <w:p w14:paraId="654B567B" w14:textId="277C2982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27 691 608</w:t>
            </w:r>
          </w:p>
        </w:tc>
        <w:tc>
          <w:tcPr>
            <w:tcW w:w="992" w:type="dxa"/>
            <w:vAlign w:val="center"/>
          </w:tcPr>
          <w:p w14:paraId="1641870D" w14:textId="0175CF26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26 870 669</w:t>
            </w:r>
          </w:p>
        </w:tc>
        <w:tc>
          <w:tcPr>
            <w:tcW w:w="993" w:type="dxa"/>
            <w:vAlign w:val="center"/>
          </w:tcPr>
          <w:p w14:paraId="6AE6B372" w14:textId="3BFFD4DD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-820 939</w:t>
            </w:r>
          </w:p>
        </w:tc>
        <w:tc>
          <w:tcPr>
            <w:tcW w:w="833" w:type="dxa"/>
            <w:vAlign w:val="center"/>
          </w:tcPr>
          <w:p w14:paraId="2F7EFF52" w14:textId="7F8D9656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46.0</w:t>
            </w:r>
          </w:p>
        </w:tc>
        <w:tc>
          <w:tcPr>
            <w:tcW w:w="953" w:type="dxa"/>
            <w:vAlign w:val="center"/>
          </w:tcPr>
          <w:p w14:paraId="3615BDA3" w14:textId="5FF2A8AF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44.8</w:t>
            </w:r>
          </w:p>
        </w:tc>
        <w:tc>
          <w:tcPr>
            <w:tcW w:w="953" w:type="dxa"/>
            <w:noWrap/>
            <w:vAlign w:val="center"/>
          </w:tcPr>
          <w:p w14:paraId="7B18EFAD" w14:textId="1AED6951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-1.2</w:t>
            </w:r>
          </w:p>
        </w:tc>
      </w:tr>
      <w:tr w:rsidR="00D1614B" w:rsidRPr="00BA0400" w14:paraId="16FBD3D2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</w:tcPr>
          <w:p w14:paraId="1EB54C7D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1 hasta 2 salarios mínimos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2C442ABB" w14:textId="75CF2F9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15 849 682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E28212C" w14:textId="2499048E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19 885 134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748D7BA2" w14:textId="36DD6FA4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4 035 452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72CCF035" w14:textId="67D0FCF7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26.3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3B2812EC" w14:textId="348613D5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33.2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0B6AB058" w14:textId="0489C18A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6.8</w:t>
            </w:r>
          </w:p>
        </w:tc>
      </w:tr>
      <w:tr w:rsidR="00D1614B" w:rsidRPr="00BA0400" w14:paraId="2DE6437B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</w:tcPr>
          <w:p w14:paraId="55F9ED70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2 hasta 3 salarios mínimos</w:t>
            </w:r>
          </w:p>
        </w:tc>
        <w:tc>
          <w:tcPr>
            <w:tcW w:w="992" w:type="dxa"/>
            <w:gridSpan w:val="2"/>
            <w:vAlign w:val="center"/>
          </w:tcPr>
          <w:p w14:paraId="7016CCD5" w14:textId="6656732B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3 276 280</w:t>
            </w:r>
          </w:p>
        </w:tc>
        <w:tc>
          <w:tcPr>
            <w:tcW w:w="992" w:type="dxa"/>
            <w:vAlign w:val="center"/>
          </w:tcPr>
          <w:p w14:paraId="35BCFDD7" w14:textId="4D03713F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3 288 291</w:t>
            </w:r>
          </w:p>
        </w:tc>
        <w:tc>
          <w:tcPr>
            <w:tcW w:w="993" w:type="dxa"/>
            <w:vAlign w:val="center"/>
          </w:tcPr>
          <w:p w14:paraId="2E6301B0" w14:textId="14AB91BC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12 011</w:t>
            </w:r>
          </w:p>
        </w:tc>
        <w:tc>
          <w:tcPr>
            <w:tcW w:w="833" w:type="dxa"/>
            <w:vAlign w:val="center"/>
          </w:tcPr>
          <w:p w14:paraId="27449BF3" w14:textId="2C9DC05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5.4</w:t>
            </w:r>
          </w:p>
        </w:tc>
        <w:tc>
          <w:tcPr>
            <w:tcW w:w="953" w:type="dxa"/>
            <w:vAlign w:val="center"/>
          </w:tcPr>
          <w:p w14:paraId="0E1F790B" w14:textId="2A4C2814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5.5</w:t>
            </w:r>
          </w:p>
        </w:tc>
        <w:tc>
          <w:tcPr>
            <w:tcW w:w="953" w:type="dxa"/>
            <w:noWrap/>
            <w:vAlign w:val="center"/>
          </w:tcPr>
          <w:p w14:paraId="68736493" w14:textId="0D79873B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6AA577E9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</w:tcPr>
          <w:p w14:paraId="75B7849F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3 hasta 5 salarios mínimos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1C67B7C8" w14:textId="1DAE7BCD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1 287 897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52023C69" w14:textId="54555805" w:rsidR="00D1614B" w:rsidRPr="00BA0400" w:rsidRDefault="00D1614B" w:rsidP="00D1614B">
            <w:pPr>
              <w:tabs>
                <w:tab w:val="decimal" w:pos="44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1 334 678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3AD4704C" w14:textId="55E33EE6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46 781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02E4D986" w14:textId="2B7AD2F9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2.1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207988DA" w14:textId="698B415F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2.2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7183DC40" w14:textId="2731C23B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D1614B" w:rsidRPr="00BA0400" w14:paraId="102C2096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</w:tcPr>
          <w:p w14:paraId="68F61ECD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5 salarios mínimos</w:t>
            </w:r>
          </w:p>
        </w:tc>
        <w:tc>
          <w:tcPr>
            <w:tcW w:w="992" w:type="dxa"/>
            <w:gridSpan w:val="2"/>
            <w:vAlign w:val="center"/>
          </w:tcPr>
          <w:p w14:paraId="450893A9" w14:textId="798C57F4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389 326</w:t>
            </w:r>
          </w:p>
        </w:tc>
        <w:tc>
          <w:tcPr>
            <w:tcW w:w="992" w:type="dxa"/>
            <w:vAlign w:val="center"/>
          </w:tcPr>
          <w:p w14:paraId="75159787" w14:textId="495C0D6C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386 164</w:t>
            </w:r>
          </w:p>
        </w:tc>
        <w:tc>
          <w:tcPr>
            <w:tcW w:w="993" w:type="dxa"/>
            <w:vAlign w:val="center"/>
          </w:tcPr>
          <w:p w14:paraId="58630DC7" w14:textId="0801AB5C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-3 162</w:t>
            </w:r>
          </w:p>
        </w:tc>
        <w:tc>
          <w:tcPr>
            <w:tcW w:w="833" w:type="dxa"/>
            <w:vAlign w:val="center"/>
          </w:tcPr>
          <w:p w14:paraId="6B146F52" w14:textId="654E6A5E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0.6</w:t>
            </w:r>
          </w:p>
        </w:tc>
        <w:tc>
          <w:tcPr>
            <w:tcW w:w="953" w:type="dxa"/>
            <w:vAlign w:val="center"/>
          </w:tcPr>
          <w:p w14:paraId="09FF8970" w14:textId="788DC57A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0.6</w:t>
            </w:r>
          </w:p>
        </w:tc>
        <w:tc>
          <w:tcPr>
            <w:tcW w:w="953" w:type="dxa"/>
            <w:noWrap/>
            <w:vAlign w:val="center"/>
          </w:tcPr>
          <w:p w14:paraId="2B484FDA" w14:textId="638AA27B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D1614B" w:rsidRPr="00BA0400" w14:paraId="31ADA371" w14:textId="77777777" w:rsidTr="00D1614B">
        <w:trPr>
          <w:trHeight w:val="198"/>
          <w:jc w:val="center"/>
        </w:trPr>
        <w:tc>
          <w:tcPr>
            <w:tcW w:w="4248" w:type="dxa"/>
            <w:shd w:val="clear" w:color="auto" w:fill="F2F2F2"/>
            <w:noWrap/>
            <w:vAlign w:val="center"/>
          </w:tcPr>
          <w:p w14:paraId="07EACB6D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No recibe ingresos</w:t>
            </w:r>
          </w:p>
        </w:tc>
        <w:tc>
          <w:tcPr>
            <w:tcW w:w="992" w:type="dxa"/>
            <w:gridSpan w:val="2"/>
            <w:shd w:val="clear" w:color="auto" w:fill="F2F2F2"/>
            <w:vAlign w:val="center"/>
          </w:tcPr>
          <w:p w14:paraId="558AB929" w14:textId="7C03D56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2 834 636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5EE4C4F" w14:textId="268FDBA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2 681 284</w:t>
            </w:r>
          </w:p>
        </w:tc>
        <w:tc>
          <w:tcPr>
            <w:tcW w:w="993" w:type="dxa"/>
            <w:shd w:val="clear" w:color="auto" w:fill="F2F2F2"/>
            <w:vAlign w:val="center"/>
          </w:tcPr>
          <w:p w14:paraId="61F25A8C" w14:textId="54185AC4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-153 352</w:t>
            </w:r>
          </w:p>
        </w:tc>
        <w:tc>
          <w:tcPr>
            <w:tcW w:w="833" w:type="dxa"/>
            <w:shd w:val="clear" w:color="auto" w:fill="F2F2F2"/>
            <w:vAlign w:val="center"/>
          </w:tcPr>
          <w:p w14:paraId="2988A39F" w14:textId="7D27D7B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4.7</w:t>
            </w:r>
          </w:p>
        </w:tc>
        <w:tc>
          <w:tcPr>
            <w:tcW w:w="953" w:type="dxa"/>
            <w:shd w:val="clear" w:color="auto" w:fill="F2F2F2"/>
            <w:vAlign w:val="center"/>
          </w:tcPr>
          <w:p w14:paraId="79F9E0C7" w14:textId="33DAF7F6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4.5</w:t>
            </w:r>
          </w:p>
        </w:tc>
        <w:tc>
          <w:tcPr>
            <w:tcW w:w="953" w:type="dxa"/>
            <w:shd w:val="clear" w:color="auto" w:fill="F2F2F2"/>
            <w:noWrap/>
            <w:vAlign w:val="center"/>
          </w:tcPr>
          <w:p w14:paraId="02312038" w14:textId="0589AD72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</w:tr>
      <w:tr w:rsidR="00D1614B" w:rsidRPr="00BA0400" w14:paraId="4C94D5E7" w14:textId="77777777" w:rsidTr="00D1614B">
        <w:trPr>
          <w:trHeight w:val="198"/>
          <w:jc w:val="center"/>
        </w:trPr>
        <w:tc>
          <w:tcPr>
            <w:tcW w:w="4248" w:type="dxa"/>
            <w:noWrap/>
            <w:vAlign w:val="center"/>
          </w:tcPr>
          <w:p w14:paraId="6D63E823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No especificado</w:t>
            </w:r>
          </w:p>
        </w:tc>
        <w:tc>
          <w:tcPr>
            <w:tcW w:w="992" w:type="dxa"/>
            <w:gridSpan w:val="2"/>
            <w:vAlign w:val="center"/>
          </w:tcPr>
          <w:p w14:paraId="2CCD7F80" w14:textId="66F884D2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8 914 953</w:t>
            </w:r>
          </w:p>
        </w:tc>
        <w:tc>
          <w:tcPr>
            <w:tcW w:w="992" w:type="dxa"/>
            <w:vAlign w:val="center"/>
          </w:tcPr>
          <w:p w14:paraId="62A123D8" w14:textId="5DDCA6CC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5 530 829</w:t>
            </w:r>
          </w:p>
        </w:tc>
        <w:tc>
          <w:tcPr>
            <w:tcW w:w="993" w:type="dxa"/>
            <w:vAlign w:val="center"/>
          </w:tcPr>
          <w:p w14:paraId="5AE90735" w14:textId="5E71B347" w:rsidR="00D1614B" w:rsidRPr="00BA0400" w:rsidRDefault="00D1614B" w:rsidP="00D1614B">
            <w:pPr>
              <w:tabs>
                <w:tab w:val="decimal" w:pos="72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-3 384 124</w:t>
            </w:r>
          </w:p>
        </w:tc>
        <w:tc>
          <w:tcPr>
            <w:tcW w:w="833" w:type="dxa"/>
            <w:vAlign w:val="center"/>
          </w:tcPr>
          <w:p w14:paraId="38C6721E" w14:textId="73EF5D90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14.8</w:t>
            </w:r>
          </w:p>
        </w:tc>
        <w:tc>
          <w:tcPr>
            <w:tcW w:w="953" w:type="dxa"/>
            <w:vAlign w:val="center"/>
          </w:tcPr>
          <w:p w14:paraId="3014B806" w14:textId="390530ED" w:rsidR="00D1614B" w:rsidRPr="00BA0400" w:rsidRDefault="00D1614B" w:rsidP="00D1614B">
            <w:pPr>
              <w:tabs>
                <w:tab w:val="decimal" w:pos="474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9.2</w:t>
            </w:r>
          </w:p>
        </w:tc>
        <w:tc>
          <w:tcPr>
            <w:tcW w:w="953" w:type="dxa"/>
            <w:noWrap/>
            <w:vAlign w:val="center"/>
          </w:tcPr>
          <w:p w14:paraId="25E490D4" w14:textId="12FF22C5" w:rsidR="00D1614B" w:rsidRPr="00BA0400" w:rsidRDefault="00D1614B" w:rsidP="00D1614B">
            <w:pPr>
              <w:tabs>
                <w:tab w:val="decimal" w:pos="393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-5.6</w:t>
            </w:r>
          </w:p>
        </w:tc>
      </w:tr>
    </w:tbl>
    <w:p w14:paraId="7FFCAEE7" w14:textId="240F93A6" w:rsidR="00D3125E" w:rsidRPr="00BA0400" w:rsidRDefault="00161AF9" w:rsidP="00446D19">
      <w:pPr>
        <w:pStyle w:val="n0"/>
        <w:keepLines w:val="0"/>
        <w:spacing w:before="0"/>
        <w:ind w:right="51" w:hanging="567"/>
        <w:jc w:val="left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74286A" w:rsidRPr="00BA0400">
        <w:rPr>
          <w:color w:val="4D565E"/>
          <w:sz w:val="16"/>
          <w:szCs w:val="16"/>
          <w:vertAlign w:val="superscript"/>
        </w:rPr>
        <w:t>/</w:t>
      </w:r>
      <w:r w:rsidR="00D3125E" w:rsidRPr="00BA0400">
        <w:rPr>
          <w:color w:val="4D565E"/>
          <w:sz w:val="16"/>
          <w:szCs w:val="16"/>
        </w:rPr>
        <w:tab/>
        <w:t xml:space="preserve">Porcentaje respecto a la </w:t>
      </w:r>
      <w:r w:rsidR="0074286A" w:rsidRPr="00BA0400">
        <w:rPr>
          <w:color w:val="4D565E"/>
          <w:sz w:val="16"/>
          <w:szCs w:val="16"/>
        </w:rPr>
        <w:t>población ocupada</w:t>
      </w:r>
      <w:r w:rsidR="00D3125E" w:rsidRPr="00BA0400">
        <w:rPr>
          <w:color w:val="4D565E"/>
          <w:sz w:val="16"/>
          <w:szCs w:val="16"/>
        </w:rPr>
        <w:t>.</w:t>
      </w:r>
    </w:p>
    <w:p w14:paraId="6AA80733" w14:textId="68108440" w:rsidR="001F645D" w:rsidRPr="00BA0400" w:rsidRDefault="001F645D" w:rsidP="003833B5">
      <w:pPr>
        <w:pStyle w:val="n0"/>
        <w:keepLines w:val="0"/>
        <w:spacing w:before="0"/>
        <w:ind w:right="51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2/</w:t>
      </w:r>
      <w:r w:rsidRPr="00BA0400">
        <w:rPr>
          <w:color w:val="4D565E"/>
          <w:sz w:val="16"/>
          <w:szCs w:val="16"/>
        </w:rPr>
        <w:tab/>
        <w:t xml:space="preserve">Por construcción, los indicadores de la </w:t>
      </w:r>
      <w:r w:rsidRPr="00BA0400">
        <w:rPr>
          <w:smallCaps/>
          <w:color w:val="4D565E"/>
          <w:sz w:val="16"/>
          <w:szCs w:val="16"/>
        </w:rPr>
        <w:t>enoe</w:t>
      </w:r>
      <w:r w:rsidRPr="00BA0400">
        <w:rPr>
          <w:color w:val="4D565E"/>
          <w:sz w:val="16"/>
          <w:szCs w:val="16"/>
        </w:rPr>
        <w:t xml:space="preserve"> que involucran a la población ocupada, u otra variable clasificada en rangos de salarios mínimos, son sensibles a los cambios en dichos salarios. Para la comparación en el tiempo de la población ocupada por nivel de ingreso, se presentan resultados a partir de salarios mínimos equivalentes, base enero de 202</w:t>
      </w:r>
      <w:r w:rsidR="00C5781D" w:rsidRPr="00BA0400">
        <w:rPr>
          <w:color w:val="4D565E"/>
          <w:sz w:val="16"/>
          <w:szCs w:val="16"/>
        </w:rPr>
        <w:t>6</w:t>
      </w:r>
      <w:r w:rsidRPr="00BA0400">
        <w:rPr>
          <w:color w:val="4D565E"/>
          <w:sz w:val="16"/>
          <w:szCs w:val="16"/>
        </w:rPr>
        <w:t>.</w:t>
      </w:r>
      <w:r w:rsidR="009409A0" w:rsidRPr="00BA0400">
        <w:rPr>
          <w:color w:val="4D565E"/>
          <w:sz w:val="16"/>
          <w:szCs w:val="16"/>
        </w:rPr>
        <w:t xml:space="preserve"> </w:t>
      </w:r>
      <w:r w:rsidRPr="00BA0400">
        <w:rPr>
          <w:color w:val="4D565E"/>
          <w:sz w:val="16"/>
          <w:szCs w:val="16"/>
        </w:rPr>
        <w:t xml:space="preserve">El </w:t>
      </w:r>
      <w:r w:rsidRPr="00BA0400">
        <w:rPr>
          <w:smallCaps/>
          <w:color w:val="4D565E"/>
          <w:sz w:val="16"/>
          <w:szCs w:val="16"/>
        </w:rPr>
        <w:t>inegi</w:t>
      </w:r>
      <w:r w:rsidRPr="00BA0400">
        <w:rPr>
          <w:color w:val="4D565E"/>
          <w:sz w:val="16"/>
          <w:szCs w:val="16"/>
        </w:rPr>
        <w:t xml:space="preserve"> pone a disposición de las y los usuarios cifras comparables en la siguiente liga:</w:t>
      </w:r>
      <w:r w:rsidR="009409A0" w:rsidRPr="00BA0400">
        <w:rPr>
          <w:color w:val="4D565E"/>
          <w:sz w:val="16"/>
          <w:szCs w:val="16"/>
        </w:rPr>
        <w:t xml:space="preserve"> </w:t>
      </w:r>
      <w:hyperlink r:id="rId19" w:anchor="Tabulados" w:history="1">
        <w:r w:rsidRPr="00BA0400">
          <w:rPr>
            <w:rStyle w:val="Hipervnculo"/>
            <w:color w:val="4D565E"/>
            <w:sz w:val="16"/>
            <w:szCs w:val="16"/>
          </w:rPr>
          <w:t>https://www.inegi.org.mx/programas/enoe/15ymas/#Tabulados</w:t>
        </w:r>
      </w:hyperlink>
      <w:r w:rsidRPr="00BA0400">
        <w:rPr>
          <w:rStyle w:val="Hipervnculo"/>
          <w:color w:val="4D565E"/>
          <w:sz w:val="16"/>
          <w:szCs w:val="16"/>
          <w:u w:val="none"/>
        </w:rPr>
        <w:t>.</w:t>
      </w:r>
    </w:p>
    <w:p w14:paraId="27C9CE92" w14:textId="6537E582" w:rsidR="00161AF9" w:rsidRPr="00BA0400" w:rsidRDefault="00161AF9" w:rsidP="00446D19">
      <w:pPr>
        <w:autoSpaceDE w:val="0"/>
        <w:autoSpaceDN w:val="0"/>
        <w:adjustRightInd w:val="0"/>
        <w:ind w:left="709" w:right="51" w:hanging="567"/>
        <w:rPr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 xml:space="preserve">Fuente: </w:t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>. Encuesta Nacional de Ocupación y Empleo (</w:t>
      </w:r>
      <w:r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3D809EE8" w14:textId="3B3951F6" w:rsidR="00FD1F52" w:rsidRPr="00BA0400" w:rsidRDefault="00437E58" w:rsidP="00FD1F52">
      <w:pPr>
        <w:pStyle w:val="Prrafodelista"/>
        <w:widowControl w:val="0"/>
        <w:spacing w:before="360"/>
        <w:ind w:left="567"/>
        <w:rPr>
          <w:b/>
          <w:iCs/>
          <w:lang w:val="es-ES"/>
        </w:rPr>
      </w:pPr>
      <w:r w:rsidRPr="00BA0400">
        <w:rPr>
          <w:b/>
          <w:iCs/>
          <w:lang w:val="es-ES"/>
        </w:rPr>
        <w:t>Indicadores de la población subocupada</w:t>
      </w:r>
    </w:p>
    <w:p w14:paraId="31F2744B" w14:textId="77777777" w:rsidR="00FD1F52" w:rsidRPr="00BA0400" w:rsidRDefault="00FD1F52" w:rsidP="00FD1F52">
      <w:pPr>
        <w:jc w:val="left"/>
        <w:rPr>
          <w:lang w:val="es-ES"/>
        </w:rPr>
      </w:pPr>
    </w:p>
    <w:p w14:paraId="4E8DA87C" w14:textId="158A204F" w:rsidR="00437E58" w:rsidRPr="00BA0400" w:rsidRDefault="00FD1F52" w:rsidP="00FD1F52">
      <w:r w:rsidRPr="00BA0400">
        <w:rPr>
          <w:lang w:val="es-ES"/>
        </w:rPr>
        <w:t>La</w:t>
      </w:r>
      <w:r w:rsidRPr="00BA0400">
        <w:t xml:space="preserve"> información de la </w:t>
      </w:r>
      <w:r w:rsidRPr="00BA0400">
        <w:rPr>
          <w:smallCaps/>
        </w:rPr>
        <w:t>enoe,</w:t>
      </w:r>
      <w:r w:rsidRPr="00BA0400">
        <w:t xml:space="preserve"> para </w:t>
      </w:r>
      <w:r w:rsidR="00C17015" w:rsidRPr="00BA0400">
        <w:t>septiembre</w:t>
      </w:r>
      <w:r w:rsidRPr="00BA0400">
        <w:t xml:space="preserve"> de 202</w:t>
      </w:r>
      <w:r w:rsidR="00C5781D" w:rsidRPr="00BA0400">
        <w:t>6</w:t>
      </w:r>
      <w:r w:rsidRPr="00BA0400">
        <w:t>, muestra que la población subocupada</w:t>
      </w:r>
      <w:r w:rsidR="00657E39" w:rsidRPr="00BA0400">
        <w:t xml:space="preserve"> (personas que declararon tener necesidad y disponibilidad para trabajar más horas de lo que su ocupación actual les demanda</w:t>
      </w:r>
      <w:r w:rsidR="00CE1250" w:rsidRPr="00BA0400">
        <w:t>)</w:t>
      </w:r>
      <w:r w:rsidRPr="00BA0400">
        <w:t xml:space="preserve"> fue de </w:t>
      </w:r>
      <w:r w:rsidR="000B5D06" w:rsidRPr="00BA0400">
        <w:t>4</w:t>
      </w:r>
      <w:r w:rsidR="008353DC" w:rsidRPr="00BA0400">
        <w:t>.</w:t>
      </w:r>
      <w:r w:rsidR="005C37A1" w:rsidRPr="00BA0400">
        <w:t>0</w:t>
      </w:r>
      <w:r w:rsidR="005E5CA2" w:rsidRPr="00BA0400">
        <w:t xml:space="preserve"> </w:t>
      </w:r>
      <w:r w:rsidRPr="00BA0400">
        <w:t>millones de personas</w:t>
      </w:r>
      <w:r w:rsidR="00E3412C" w:rsidRPr="00BA0400">
        <w:t>:</w:t>
      </w:r>
      <w:r w:rsidR="00D05218" w:rsidRPr="00BA0400">
        <w:t xml:space="preserve"> </w:t>
      </w:r>
      <w:r w:rsidR="005C37A1" w:rsidRPr="00BA0400">
        <w:t>363</w:t>
      </w:r>
      <w:r w:rsidR="005E5CA2" w:rsidRPr="00BA0400">
        <w:t xml:space="preserve"> </w:t>
      </w:r>
      <w:r w:rsidR="00F209D4" w:rsidRPr="00BA0400">
        <w:t>mil</w:t>
      </w:r>
      <w:r w:rsidR="00082BB1" w:rsidRPr="00BA0400">
        <w:t xml:space="preserve"> m</w:t>
      </w:r>
      <w:r w:rsidR="005C37A1" w:rsidRPr="00BA0400">
        <w:t>enos</w:t>
      </w:r>
      <w:r w:rsidR="00082BB1" w:rsidRPr="00BA0400">
        <w:t xml:space="preserve"> respecto a </w:t>
      </w:r>
      <w:r w:rsidR="00C17015" w:rsidRPr="00BA0400">
        <w:t>septiembre</w:t>
      </w:r>
      <w:r w:rsidR="00132624" w:rsidRPr="00BA0400">
        <w:t xml:space="preserve"> </w:t>
      </w:r>
      <w:r w:rsidR="00D05218" w:rsidRPr="00BA0400">
        <w:t>de 202</w:t>
      </w:r>
      <w:r w:rsidR="00AC186D" w:rsidRPr="00BA0400">
        <w:t>5</w:t>
      </w:r>
      <w:r w:rsidR="00832F1B" w:rsidRPr="00BA0400">
        <w:t>.</w:t>
      </w:r>
      <w:r w:rsidRPr="00BA0400">
        <w:t xml:space="preserve"> La tasa </w:t>
      </w:r>
      <w:r w:rsidRPr="00BA0400">
        <w:rPr>
          <w:color w:val="000000" w:themeColor="text1"/>
        </w:rPr>
        <w:t xml:space="preserve">de subocupación </w:t>
      </w:r>
      <w:r w:rsidR="00324D51" w:rsidRPr="00BA0400">
        <w:t xml:space="preserve">se ubicó en </w:t>
      </w:r>
      <w:r w:rsidR="005C37A1" w:rsidRPr="00BA0400">
        <w:t>6</w:t>
      </w:r>
      <w:r w:rsidR="008353DC" w:rsidRPr="00BA0400">
        <w:t>.</w:t>
      </w:r>
      <w:r w:rsidR="005C37A1" w:rsidRPr="00BA0400">
        <w:t>7</w:t>
      </w:r>
      <w:r w:rsidR="00A30494" w:rsidRPr="00BA0400">
        <w:t> </w:t>
      </w:r>
      <w:r w:rsidRPr="00BA0400">
        <w:t>% de la población ocupad</w:t>
      </w:r>
      <w:r w:rsidR="00832F1B" w:rsidRPr="00BA0400">
        <w:t>a</w:t>
      </w:r>
      <w:r w:rsidR="00D05218" w:rsidRPr="00BA0400">
        <w:t>,</w:t>
      </w:r>
      <w:r w:rsidR="00892D8A" w:rsidRPr="00BA0400">
        <w:t xml:space="preserve"> </w:t>
      </w:r>
      <w:r w:rsidR="00D05218" w:rsidRPr="00BA0400">
        <w:t>porcentaje</w:t>
      </w:r>
      <w:r w:rsidR="005C37A1" w:rsidRPr="00BA0400">
        <w:t xml:space="preserve"> </w:t>
      </w:r>
      <w:r w:rsidR="008C4868" w:rsidRPr="00BA0400">
        <w:t xml:space="preserve">inferior </w:t>
      </w:r>
      <w:r w:rsidR="00810254" w:rsidRPr="00BA0400">
        <w:t>al</w:t>
      </w:r>
      <w:r w:rsidR="00276CE0" w:rsidRPr="00BA0400">
        <w:t xml:space="preserve"> </w:t>
      </w:r>
      <w:r w:rsidR="005C37A1" w:rsidRPr="00BA0400">
        <w:t>7</w:t>
      </w:r>
      <w:r w:rsidR="005C37A1" w:rsidRPr="00BA0400">
        <w:rPr>
          <w:color w:val="000000" w:themeColor="text1"/>
        </w:rPr>
        <w:t>.3 %</w:t>
      </w:r>
      <w:r w:rsidR="005C37A1" w:rsidRPr="00BA0400">
        <w:t xml:space="preserve"> </w:t>
      </w:r>
      <w:r w:rsidR="00276CE0" w:rsidRPr="00BA0400">
        <w:t xml:space="preserve">registrado </w:t>
      </w:r>
      <w:r w:rsidR="00D05218" w:rsidRPr="00BA0400">
        <w:t xml:space="preserve">en </w:t>
      </w:r>
      <w:r w:rsidR="004A51CC" w:rsidRPr="00BA0400">
        <w:t xml:space="preserve">el </w:t>
      </w:r>
      <w:r w:rsidR="00C17015" w:rsidRPr="00BA0400">
        <w:t>noveno</w:t>
      </w:r>
      <w:r w:rsidR="004A51CC" w:rsidRPr="00BA0400">
        <w:t xml:space="preserve"> mes de 202</w:t>
      </w:r>
      <w:r w:rsidR="00AC186D" w:rsidRPr="00BA0400">
        <w:t>5</w:t>
      </w:r>
      <w:r w:rsidRPr="00BA0400">
        <w:t>.</w:t>
      </w:r>
      <w:r w:rsidRPr="00BA0400">
        <w:rPr>
          <w:color w:val="000000" w:themeColor="text1"/>
        </w:rPr>
        <w:t xml:space="preserve"> </w:t>
      </w:r>
      <w:r w:rsidR="004B5485" w:rsidRPr="00BA0400">
        <w:rPr>
          <w:color w:val="000000" w:themeColor="text1"/>
        </w:rPr>
        <w:t xml:space="preserve">Según </w:t>
      </w:r>
      <w:r w:rsidRPr="00BA0400">
        <w:rPr>
          <w:color w:val="000000" w:themeColor="text1"/>
        </w:rPr>
        <w:t xml:space="preserve">sexo, la tasa </w:t>
      </w:r>
      <w:r w:rsidRPr="00BA0400">
        <w:t>correspondiente</w:t>
      </w:r>
      <w:r w:rsidRPr="00BA0400">
        <w:rPr>
          <w:color w:val="000000" w:themeColor="text1"/>
        </w:rPr>
        <w:t xml:space="preserve"> </w:t>
      </w:r>
      <w:r w:rsidR="002B0056" w:rsidRPr="00BA0400">
        <w:rPr>
          <w:color w:val="000000" w:themeColor="text1"/>
        </w:rPr>
        <w:t xml:space="preserve">en las mujeres </w:t>
      </w:r>
      <w:r w:rsidR="00AA5BBE" w:rsidRPr="00BA0400">
        <w:rPr>
          <w:color w:val="000000" w:themeColor="text1"/>
        </w:rPr>
        <w:t xml:space="preserve">fue de </w:t>
      </w:r>
      <w:r w:rsidR="002059A3" w:rsidRPr="00BA0400">
        <w:rPr>
          <w:color w:val="000000" w:themeColor="text1"/>
        </w:rPr>
        <w:t>6</w:t>
      </w:r>
      <w:r w:rsidR="00AA5BBE" w:rsidRPr="00BA0400">
        <w:rPr>
          <w:color w:val="000000" w:themeColor="text1"/>
        </w:rPr>
        <w:t>.</w:t>
      </w:r>
      <w:r w:rsidR="005C37A1" w:rsidRPr="00BA0400">
        <w:rPr>
          <w:color w:val="000000" w:themeColor="text1"/>
        </w:rPr>
        <w:t>4</w:t>
      </w:r>
      <w:r w:rsidR="00AA5BBE" w:rsidRPr="00BA0400">
        <w:rPr>
          <w:color w:val="000000" w:themeColor="text1"/>
        </w:rPr>
        <w:t xml:space="preserve"> % </w:t>
      </w:r>
      <w:r w:rsidR="002B0056" w:rsidRPr="00BA0400">
        <w:rPr>
          <w:color w:val="000000" w:themeColor="text1"/>
        </w:rPr>
        <w:t xml:space="preserve">y </w:t>
      </w:r>
      <w:r w:rsidRPr="00BA0400">
        <w:rPr>
          <w:color w:val="000000" w:themeColor="text1"/>
        </w:rPr>
        <w:t>en los hombres</w:t>
      </w:r>
      <w:r w:rsidR="00143C76" w:rsidRPr="00BA0400">
        <w:rPr>
          <w:color w:val="000000" w:themeColor="text1"/>
        </w:rPr>
        <w:t xml:space="preserve">, </w:t>
      </w:r>
      <w:r w:rsidRPr="00BA0400">
        <w:rPr>
          <w:color w:val="000000" w:themeColor="text1"/>
        </w:rPr>
        <w:t xml:space="preserve">de </w:t>
      </w:r>
      <w:r w:rsidR="005C37A1" w:rsidRPr="00BA0400">
        <w:rPr>
          <w:color w:val="000000" w:themeColor="text1"/>
        </w:rPr>
        <w:t>6</w:t>
      </w:r>
      <w:r w:rsidR="008353DC" w:rsidRPr="00BA0400">
        <w:rPr>
          <w:color w:val="000000" w:themeColor="text1"/>
        </w:rPr>
        <w:t>.</w:t>
      </w:r>
      <w:r w:rsidR="005C37A1" w:rsidRPr="00BA0400">
        <w:rPr>
          <w:color w:val="000000" w:themeColor="text1"/>
        </w:rPr>
        <w:t>9</w:t>
      </w:r>
      <w:r w:rsidR="005E5CA2" w:rsidRPr="00BA0400">
        <w:rPr>
          <w:color w:val="000000" w:themeColor="text1"/>
        </w:rPr>
        <w:t xml:space="preserve"> </w:t>
      </w:r>
      <w:r w:rsidRPr="00BA0400">
        <w:rPr>
          <w:color w:val="000000" w:themeColor="text1"/>
        </w:rPr>
        <w:t>por</w:t>
      </w:r>
      <w:r w:rsidR="00157541" w:rsidRPr="00BA0400">
        <w:rPr>
          <w:color w:val="000000" w:themeColor="text1"/>
        </w:rPr>
        <w:t xml:space="preserve"> </w:t>
      </w:r>
      <w:r w:rsidRPr="00BA0400">
        <w:rPr>
          <w:color w:val="000000" w:themeColor="text1"/>
        </w:rPr>
        <w:t>ciento</w:t>
      </w:r>
      <w:r w:rsidR="00F16B82" w:rsidRPr="00BA0400">
        <w:rPr>
          <w:color w:val="000000" w:themeColor="text1"/>
        </w:rPr>
        <w:t>.</w:t>
      </w:r>
    </w:p>
    <w:p w14:paraId="788B6E07" w14:textId="6F02A256" w:rsidR="008B5287" w:rsidRPr="00BA0400" w:rsidRDefault="00437E58" w:rsidP="005356F9">
      <w:pPr>
        <w:pStyle w:val="Prrafodelista"/>
        <w:spacing w:before="240"/>
        <w:ind w:left="0"/>
        <w:rPr>
          <w:lang w:val="es-ES"/>
        </w:rPr>
      </w:pPr>
      <w:r w:rsidRPr="00BA0400">
        <w:rPr>
          <w:lang w:val="es-ES"/>
        </w:rPr>
        <w:lastRenderedPageBreak/>
        <w:t xml:space="preserve">Según </w:t>
      </w:r>
      <w:r w:rsidR="00FD1F52" w:rsidRPr="00BA0400">
        <w:rPr>
          <w:lang w:val="es-ES"/>
        </w:rPr>
        <w:t>su lugar en la ocupación, las y los subocupados se concentraron en las y los trabajadores</w:t>
      </w:r>
      <w:r w:rsidR="002059A3" w:rsidRPr="00BA0400">
        <w:rPr>
          <w:lang w:val="es-ES"/>
        </w:rPr>
        <w:t xml:space="preserve"> </w:t>
      </w:r>
      <w:r w:rsidR="005C37A1" w:rsidRPr="00BA0400">
        <w:rPr>
          <w:lang w:val="es-ES"/>
        </w:rPr>
        <w:t>por cuenta propia</w:t>
      </w:r>
      <w:r w:rsidR="00FD1F52" w:rsidRPr="00BA0400">
        <w:rPr>
          <w:lang w:val="es-ES"/>
        </w:rPr>
        <w:t>, con 4</w:t>
      </w:r>
      <w:r w:rsidR="005C37A1" w:rsidRPr="00BA0400">
        <w:rPr>
          <w:lang w:val="es-ES"/>
        </w:rPr>
        <w:t>6</w:t>
      </w:r>
      <w:r w:rsidR="00A30494" w:rsidRPr="00BA0400">
        <w:rPr>
          <w:lang w:val="es-ES"/>
        </w:rPr>
        <w:t>.</w:t>
      </w:r>
      <w:r w:rsidR="005C37A1" w:rsidRPr="00BA0400">
        <w:rPr>
          <w:lang w:val="es-ES"/>
        </w:rPr>
        <w:t>5</w:t>
      </w:r>
      <w:r w:rsidR="00A30494" w:rsidRPr="00BA0400">
        <w:rPr>
          <w:lang w:val="es-ES"/>
        </w:rPr>
        <w:t> </w:t>
      </w:r>
      <w:r w:rsidR="00D05218" w:rsidRPr="00BA0400">
        <w:rPr>
          <w:lang w:val="es-ES"/>
        </w:rPr>
        <w:t>%: un</w:t>
      </w:r>
      <w:r w:rsidR="00AA4B1F" w:rsidRPr="00BA0400">
        <w:rPr>
          <w:lang w:val="es-ES"/>
        </w:rPr>
        <w:t xml:space="preserve"> </w:t>
      </w:r>
      <w:r w:rsidR="005C37A1" w:rsidRPr="00BA0400">
        <w:rPr>
          <w:lang w:val="es-ES"/>
        </w:rPr>
        <w:t>incremento</w:t>
      </w:r>
      <w:r w:rsidR="00D05218" w:rsidRPr="00BA0400">
        <w:rPr>
          <w:lang w:val="es-ES"/>
        </w:rPr>
        <w:t xml:space="preserve"> anual de </w:t>
      </w:r>
      <w:r w:rsidR="005C37A1" w:rsidRPr="00BA0400">
        <w:rPr>
          <w:lang w:val="es-ES"/>
        </w:rPr>
        <w:t>5</w:t>
      </w:r>
      <w:r w:rsidR="007C660A" w:rsidRPr="00BA0400">
        <w:rPr>
          <w:lang w:val="es-ES"/>
        </w:rPr>
        <w:t>.</w:t>
      </w:r>
      <w:r w:rsidR="00AA4B1F" w:rsidRPr="00BA0400">
        <w:rPr>
          <w:lang w:val="es-ES"/>
        </w:rPr>
        <w:t>5</w:t>
      </w:r>
      <w:r w:rsidR="00732BBF" w:rsidRPr="00BA0400">
        <w:rPr>
          <w:lang w:val="es-ES"/>
        </w:rPr>
        <w:t xml:space="preserve"> </w:t>
      </w:r>
      <w:r w:rsidR="00954FA3" w:rsidRPr="00BA0400">
        <w:rPr>
          <w:lang w:val="es-ES"/>
        </w:rPr>
        <w:t>puntos</w:t>
      </w:r>
      <w:r w:rsidR="00732BBF" w:rsidRPr="00BA0400">
        <w:rPr>
          <w:lang w:val="es-ES"/>
        </w:rPr>
        <w:t xml:space="preserve"> </w:t>
      </w:r>
      <w:r w:rsidR="00954FA3" w:rsidRPr="00BA0400">
        <w:rPr>
          <w:lang w:val="es-ES"/>
        </w:rPr>
        <w:t>porcentuales</w:t>
      </w:r>
      <w:r w:rsidR="00FD1F52" w:rsidRPr="00BA0400">
        <w:rPr>
          <w:lang w:val="es-ES"/>
        </w:rPr>
        <w:t xml:space="preserve">. </w:t>
      </w:r>
      <w:r w:rsidR="00BD0ECE" w:rsidRPr="00BA0400">
        <w:rPr>
          <w:lang w:val="es-ES"/>
        </w:rPr>
        <w:t>L</w:t>
      </w:r>
      <w:r w:rsidR="00FD1F52" w:rsidRPr="00BA0400">
        <w:rPr>
          <w:lang w:val="es-ES"/>
        </w:rPr>
        <w:t>as y los trabajadores</w:t>
      </w:r>
      <w:r w:rsidR="00480D00" w:rsidRPr="00BA0400">
        <w:rPr>
          <w:lang w:val="es-ES"/>
        </w:rPr>
        <w:t xml:space="preserve"> </w:t>
      </w:r>
      <w:r w:rsidR="005C37A1" w:rsidRPr="00BA0400">
        <w:rPr>
          <w:lang w:val="es-ES"/>
        </w:rPr>
        <w:t>subordinados y remunerados</w:t>
      </w:r>
      <w:r w:rsidR="00A30494" w:rsidRPr="00BA0400">
        <w:rPr>
          <w:lang w:val="es-ES"/>
        </w:rPr>
        <w:t xml:space="preserve"> </w:t>
      </w:r>
      <w:r w:rsidR="00FD1F52" w:rsidRPr="00BA0400">
        <w:rPr>
          <w:lang w:val="es-ES"/>
        </w:rPr>
        <w:t>representaron 4</w:t>
      </w:r>
      <w:r w:rsidR="005C37A1" w:rsidRPr="00BA0400">
        <w:rPr>
          <w:lang w:val="es-ES"/>
        </w:rPr>
        <w:t>1</w:t>
      </w:r>
      <w:r w:rsidR="00A30494" w:rsidRPr="00BA0400">
        <w:rPr>
          <w:lang w:val="es-ES"/>
        </w:rPr>
        <w:t>.</w:t>
      </w:r>
      <w:r w:rsidR="005C37A1" w:rsidRPr="00BA0400">
        <w:rPr>
          <w:lang w:val="es-ES"/>
        </w:rPr>
        <w:t>0</w:t>
      </w:r>
      <w:r w:rsidR="00A30494" w:rsidRPr="00BA0400">
        <w:rPr>
          <w:lang w:val="es-ES"/>
        </w:rPr>
        <w:t> </w:t>
      </w:r>
      <w:r w:rsidR="00E059BC" w:rsidRPr="00BA0400">
        <w:rPr>
          <w:lang w:val="es-ES"/>
        </w:rPr>
        <w:t>%</w:t>
      </w:r>
      <w:r w:rsidR="000A4A0E" w:rsidRPr="00BA0400">
        <w:rPr>
          <w:lang w:val="es-ES"/>
        </w:rPr>
        <w:t>:</w:t>
      </w:r>
      <w:r w:rsidR="00732BBF" w:rsidRPr="00BA0400">
        <w:rPr>
          <w:lang w:val="es-ES"/>
        </w:rPr>
        <w:t xml:space="preserve"> </w:t>
      </w:r>
      <w:r w:rsidR="00931444" w:rsidRPr="00BA0400">
        <w:rPr>
          <w:lang w:val="es-ES"/>
        </w:rPr>
        <w:t>un</w:t>
      </w:r>
      <w:r w:rsidR="005C37A1" w:rsidRPr="00BA0400">
        <w:rPr>
          <w:lang w:val="es-ES"/>
        </w:rPr>
        <w:t xml:space="preserve">a </w:t>
      </w:r>
      <w:r w:rsidR="00463C81" w:rsidRPr="00BA0400">
        <w:rPr>
          <w:lang w:val="es-ES"/>
        </w:rPr>
        <w:t>baja</w:t>
      </w:r>
      <w:r w:rsidR="00D05218" w:rsidRPr="00BA0400">
        <w:rPr>
          <w:lang w:val="es-ES"/>
        </w:rPr>
        <w:t xml:space="preserve"> </w:t>
      </w:r>
      <w:r w:rsidR="00244337" w:rsidRPr="00BA0400">
        <w:rPr>
          <w:lang w:val="es-ES"/>
        </w:rPr>
        <w:t xml:space="preserve">anual </w:t>
      </w:r>
      <w:r w:rsidR="00D05218" w:rsidRPr="00BA0400">
        <w:rPr>
          <w:lang w:val="es-ES"/>
        </w:rPr>
        <w:t xml:space="preserve">de </w:t>
      </w:r>
      <w:r w:rsidR="00463C81" w:rsidRPr="00BA0400">
        <w:rPr>
          <w:lang w:val="es-ES"/>
        </w:rPr>
        <w:t>5</w:t>
      </w:r>
      <w:r w:rsidR="007C660A" w:rsidRPr="00BA0400">
        <w:rPr>
          <w:lang w:val="es-ES"/>
        </w:rPr>
        <w:t>.</w:t>
      </w:r>
      <w:r w:rsidR="00463C81" w:rsidRPr="00BA0400">
        <w:rPr>
          <w:lang w:val="es-ES"/>
        </w:rPr>
        <w:t>9</w:t>
      </w:r>
      <w:r w:rsidR="00931444" w:rsidRPr="00BA0400">
        <w:rPr>
          <w:lang w:val="es-ES"/>
        </w:rPr>
        <w:t xml:space="preserve"> </w:t>
      </w:r>
      <w:r w:rsidR="00D05218" w:rsidRPr="00BA0400">
        <w:rPr>
          <w:lang w:val="es-ES"/>
        </w:rPr>
        <w:t>punto</w:t>
      </w:r>
      <w:r w:rsidR="00BB4675" w:rsidRPr="00BA0400">
        <w:rPr>
          <w:lang w:val="es-ES"/>
        </w:rPr>
        <w:t>s</w:t>
      </w:r>
      <w:r w:rsidR="00931444" w:rsidRPr="00BA0400">
        <w:rPr>
          <w:lang w:val="es-ES"/>
        </w:rPr>
        <w:t xml:space="preserve"> </w:t>
      </w:r>
      <w:r w:rsidR="00D05218" w:rsidRPr="00BA0400">
        <w:rPr>
          <w:lang w:val="es-ES"/>
        </w:rPr>
        <w:t>porcentual</w:t>
      </w:r>
      <w:r w:rsidR="00BB4675" w:rsidRPr="00BA0400">
        <w:rPr>
          <w:lang w:val="es-ES"/>
        </w:rPr>
        <w:t>es</w:t>
      </w:r>
      <w:r w:rsidR="00D05218" w:rsidRPr="00BA0400">
        <w:rPr>
          <w:lang w:val="es-ES"/>
        </w:rPr>
        <w:t>.</w:t>
      </w:r>
    </w:p>
    <w:p w14:paraId="1A063D73" w14:textId="1D704ECA" w:rsidR="00437E58" w:rsidRPr="00BA0400" w:rsidRDefault="00437E58" w:rsidP="00752640">
      <w:pPr>
        <w:pStyle w:val="Prrafodelista"/>
        <w:widowControl w:val="0"/>
        <w:spacing w:before="360"/>
        <w:ind w:left="567"/>
        <w:rPr>
          <w:b/>
          <w:iCs/>
          <w:lang w:val="es-ES"/>
        </w:rPr>
      </w:pPr>
      <w:r w:rsidRPr="00BA0400">
        <w:rPr>
          <w:b/>
          <w:iCs/>
          <w:lang w:val="es-ES"/>
        </w:rPr>
        <w:t>Informalidad laboral</w:t>
      </w:r>
    </w:p>
    <w:p w14:paraId="7C702969" w14:textId="67A5C7C4" w:rsidR="00437E58" w:rsidRPr="00BA0400" w:rsidRDefault="00437E58" w:rsidP="00321AB3">
      <w:pPr>
        <w:pStyle w:val="n01"/>
        <w:keepLines w:val="0"/>
        <w:spacing w:before="200"/>
        <w:ind w:left="0" w:firstLine="0"/>
        <w:rPr>
          <w:rFonts w:ascii="Arial" w:hAnsi="Arial"/>
          <w:color w:val="auto"/>
          <w:szCs w:val="22"/>
        </w:rPr>
      </w:pPr>
      <w:r w:rsidRPr="00BA0400">
        <w:rPr>
          <w:rFonts w:ascii="Arial" w:hAnsi="Arial"/>
          <w:color w:val="auto"/>
          <w:szCs w:val="22"/>
        </w:rPr>
        <w:t xml:space="preserve">La población ocupada en la informalidad laboral considera, sin duplicar, a quienes son laboralmente vulnerables por la naturaleza de la unidad económica para la que trabajan. También contempla a las personas cuyo vínculo o dependencia laboral no reconoce su fuente de trabajo. </w:t>
      </w:r>
      <w:r w:rsidR="002B6F53" w:rsidRPr="00BA0400">
        <w:rPr>
          <w:rFonts w:ascii="Arial" w:hAnsi="Arial"/>
          <w:color w:val="auto"/>
          <w:szCs w:val="22"/>
        </w:rPr>
        <w:t>S</w:t>
      </w:r>
      <w:r w:rsidRPr="00BA0400">
        <w:rPr>
          <w:rFonts w:ascii="Arial" w:hAnsi="Arial"/>
          <w:color w:val="auto"/>
          <w:szCs w:val="22"/>
        </w:rPr>
        <w:t xml:space="preserve">e incluyen —además de la población que trabaja en micronegocios no registrados o </w:t>
      </w:r>
      <w:r w:rsidR="00FD33EB" w:rsidRPr="00BA0400">
        <w:rPr>
          <w:rFonts w:ascii="Arial" w:hAnsi="Arial"/>
          <w:color w:val="auto"/>
          <w:szCs w:val="22"/>
        </w:rPr>
        <w:t xml:space="preserve">en el </w:t>
      </w:r>
      <w:r w:rsidRPr="00BA0400">
        <w:rPr>
          <w:rFonts w:ascii="Arial" w:hAnsi="Arial"/>
          <w:color w:val="auto"/>
          <w:szCs w:val="22"/>
        </w:rPr>
        <w:t>sector informal— otras modalidades análogas, como las y los ocupados por cuenta propia en la agricultura de subsistencia, así como a quienes laboran sin seguridad social y cuyos servicios los utilizan las unidades económicas registradas.</w:t>
      </w:r>
    </w:p>
    <w:p w14:paraId="75F189AB" w14:textId="5F033C49" w:rsidR="00437E58" w:rsidRPr="00BA0400" w:rsidRDefault="00E42B8A" w:rsidP="00321AB3">
      <w:pPr>
        <w:pStyle w:val="n01"/>
        <w:keepLines w:val="0"/>
        <w:spacing w:before="200"/>
        <w:ind w:left="0" w:firstLine="0"/>
        <w:rPr>
          <w:rFonts w:ascii="Arial" w:hAnsi="Arial"/>
          <w:color w:val="auto"/>
          <w:szCs w:val="22"/>
        </w:rPr>
      </w:pPr>
      <w:r w:rsidRPr="00BA0400">
        <w:rPr>
          <w:rFonts w:ascii="Arial" w:hAnsi="Arial"/>
          <w:color w:val="auto"/>
          <w:szCs w:val="22"/>
        </w:rPr>
        <w:t xml:space="preserve">En </w:t>
      </w:r>
      <w:r w:rsidR="00C17015" w:rsidRPr="00BA0400">
        <w:rPr>
          <w:rFonts w:ascii="Arial" w:hAnsi="Arial"/>
          <w:color w:val="auto"/>
          <w:szCs w:val="22"/>
        </w:rPr>
        <w:t>septiembre</w:t>
      </w:r>
      <w:r w:rsidRPr="00BA0400">
        <w:rPr>
          <w:rFonts w:ascii="Arial" w:hAnsi="Arial"/>
          <w:color w:val="auto"/>
          <w:szCs w:val="22"/>
        </w:rPr>
        <w:t xml:space="preserve"> de 202</w:t>
      </w:r>
      <w:r w:rsidR="00C5781D" w:rsidRPr="00BA0400">
        <w:rPr>
          <w:rFonts w:ascii="Arial" w:hAnsi="Arial"/>
          <w:color w:val="auto"/>
          <w:szCs w:val="22"/>
        </w:rPr>
        <w:t>6</w:t>
      </w:r>
      <w:r w:rsidRPr="00BA0400">
        <w:rPr>
          <w:rFonts w:ascii="Arial" w:hAnsi="Arial"/>
          <w:color w:val="auto"/>
          <w:szCs w:val="22"/>
        </w:rPr>
        <w:t xml:space="preserve">, la población ocupada en la informalidad laboral fue de </w:t>
      </w:r>
      <w:r w:rsidR="00806015">
        <w:rPr>
          <w:rFonts w:ascii="Arial" w:hAnsi="Arial"/>
          <w:color w:val="auto"/>
          <w:szCs w:val="22"/>
        </w:rPr>
        <w:t xml:space="preserve">                                         </w:t>
      </w:r>
      <w:r w:rsidRPr="00BA0400">
        <w:rPr>
          <w:rFonts w:ascii="Arial" w:hAnsi="Arial"/>
          <w:color w:val="auto"/>
          <w:szCs w:val="22"/>
        </w:rPr>
        <w:t>3</w:t>
      </w:r>
      <w:r w:rsidR="00463C81" w:rsidRPr="00BA0400">
        <w:rPr>
          <w:rFonts w:ascii="Arial" w:hAnsi="Arial"/>
          <w:color w:val="auto"/>
          <w:szCs w:val="22"/>
        </w:rPr>
        <w:t>2</w:t>
      </w:r>
      <w:r w:rsidR="002D4757" w:rsidRPr="00BA0400">
        <w:rPr>
          <w:rFonts w:ascii="Arial" w:hAnsi="Arial"/>
          <w:color w:val="auto"/>
          <w:szCs w:val="22"/>
        </w:rPr>
        <w:t>.</w:t>
      </w:r>
      <w:r w:rsidR="00463C81" w:rsidRPr="00BA0400">
        <w:rPr>
          <w:rFonts w:ascii="Arial" w:hAnsi="Arial"/>
          <w:color w:val="auto"/>
          <w:szCs w:val="22"/>
        </w:rPr>
        <w:t>6</w:t>
      </w:r>
      <w:r w:rsidR="00732BBF" w:rsidRPr="00BA0400">
        <w:rPr>
          <w:rFonts w:ascii="Arial" w:hAnsi="Arial"/>
          <w:color w:val="auto"/>
          <w:szCs w:val="22"/>
        </w:rPr>
        <w:t xml:space="preserve"> </w:t>
      </w:r>
      <w:r w:rsidRPr="00BA0400">
        <w:rPr>
          <w:rFonts w:ascii="Arial" w:hAnsi="Arial"/>
          <w:color w:val="auto"/>
          <w:szCs w:val="22"/>
        </w:rPr>
        <w:t>millones</w:t>
      </w:r>
      <w:r w:rsidR="00F739C8" w:rsidRPr="00BA0400">
        <w:rPr>
          <w:rFonts w:ascii="Arial" w:hAnsi="Arial"/>
          <w:color w:val="auto"/>
          <w:szCs w:val="22"/>
        </w:rPr>
        <w:t xml:space="preserve"> </w:t>
      </w:r>
      <w:r w:rsidRPr="00BA0400">
        <w:rPr>
          <w:rFonts w:ascii="Arial" w:hAnsi="Arial"/>
          <w:color w:val="auto"/>
          <w:szCs w:val="22"/>
        </w:rPr>
        <w:t>de</w:t>
      </w:r>
      <w:r w:rsidR="002D4757" w:rsidRPr="00BA0400">
        <w:rPr>
          <w:rFonts w:ascii="Arial" w:hAnsi="Arial"/>
          <w:color w:val="auto"/>
          <w:szCs w:val="22"/>
        </w:rPr>
        <w:t> </w:t>
      </w:r>
      <w:r w:rsidRPr="00BA0400">
        <w:rPr>
          <w:rFonts w:ascii="Arial" w:hAnsi="Arial"/>
          <w:color w:val="auto"/>
          <w:szCs w:val="22"/>
        </w:rPr>
        <w:t>personas</w:t>
      </w:r>
      <w:r w:rsidR="00500F9D" w:rsidRPr="00BA0400">
        <w:rPr>
          <w:rFonts w:ascii="Arial" w:hAnsi="Arial"/>
          <w:color w:val="auto"/>
          <w:szCs w:val="22"/>
        </w:rPr>
        <w:t>. L</w:t>
      </w:r>
      <w:r w:rsidRPr="00BA0400">
        <w:rPr>
          <w:rFonts w:ascii="Arial" w:hAnsi="Arial"/>
          <w:color w:val="auto"/>
          <w:szCs w:val="22"/>
        </w:rPr>
        <w:t>a tasa de informalidad laboral 1 (</w:t>
      </w:r>
      <w:r w:rsidRPr="00BA0400">
        <w:rPr>
          <w:rFonts w:ascii="Arial" w:hAnsi="Arial"/>
          <w:smallCaps/>
          <w:color w:val="auto"/>
          <w:szCs w:val="22"/>
        </w:rPr>
        <w:t>til</w:t>
      </w:r>
      <w:r w:rsidRPr="00BA0400">
        <w:rPr>
          <w:rFonts w:ascii="Arial" w:hAnsi="Arial"/>
          <w:color w:val="auto"/>
          <w:sz w:val="20"/>
          <w:szCs w:val="20"/>
        </w:rPr>
        <w:t>1</w:t>
      </w:r>
      <w:r w:rsidRPr="00BA0400">
        <w:rPr>
          <w:rFonts w:ascii="Arial" w:hAnsi="Arial"/>
          <w:color w:val="auto"/>
          <w:szCs w:val="22"/>
        </w:rPr>
        <w:t xml:space="preserve">) </w:t>
      </w:r>
      <w:r w:rsidR="00324D51" w:rsidRPr="00BA0400">
        <w:rPr>
          <w:rFonts w:ascii="Arial" w:hAnsi="Arial"/>
          <w:color w:val="auto"/>
          <w:szCs w:val="22"/>
        </w:rPr>
        <w:t xml:space="preserve">se estableció en </w:t>
      </w:r>
      <w:r w:rsidRPr="00BA0400">
        <w:rPr>
          <w:rFonts w:ascii="Arial" w:hAnsi="Arial"/>
          <w:color w:val="auto"/>
          <w:szCs w:val="22"/>
        </w:rPr>
        <w:t>5</w:t>
      </w:r>
      <w:r w:rsidR="00463C81" w:rsidRPr="00BA0400">
        <w:rPr>
          <w:rFonts w:ascii="Arial" w:hAnsi="Arial"/>
          <w:color w:val="auto"/>
          <w:szCs w:val="22"/>
        </w:rPr>
        <w:t>4</w:t>
      </w:r>
      <w:r w:rsidR="00A30494" w:rsidRPr="00BA0400">
        <w:rPr>
          <w:rFonts w:ascii="Arial" w:hAnsi="Arial"/>
          <w:color w:val="auto"/>
          <w:szCs w:val="22"/>
        </w:rPr>
        <w:t>.</w:t>
      </w:r>
      <w:r w:rsidR="00463C81" w:rsidRPr="00BA0400">
        <w:rPr>
          <w:rFonts w:ascii="Arial" w:hAnsi="Arial"/>
          <w:color w:val="auto"/>
          <w:szCs w:val="22"/>
        </w:rPr>
        <w:t>3</w:t>
      </w:r>
      <w:r w:rsidR="00A30494" w:rsidRPr="00BA0400">
        <w:rPr>
          <w:rFonts w:ascii="Arial" w:hAnsi="Arial"/>
          <w:color w:val="auto"/>
          <w:szCs w:val="22"/>
        </w:rPr>
        <w:t> </w:t>
      </w:r>
      <w:r w:rsidRPr="00BA0400">
        <w:rPr>
          <w:rFonts w:ascii="Arial" w:hAnsi="Arial"/>
          <w:color w:val="auto"/>
          <w:szCs w:val="22"/>
        </w:rPr>
        <w:t>% de la población ocupada</w:t>
      </w:r>
      <w:r w:rsidR="00F92D30" w:rsidRPr="00BA0400">
        <w:rPr>
          <w:rFonts w:ascii="Arial" w:hAnsi="Arial"/>
          <w:color w:val="auto"/>
          <w:szCs w:val="22"/>
        </w:rPr>
        <w:t xml:space="preserve">, </w:t>
      </w:r>
      <w:r w:rsidR="00BE30C5" w:rsidRPr="00BA0400">
        <w:rPr>
          <w:rFonts w:ascii="Arial" w:hAnsi="Arial"/>
          <w:color w:val="auto"/>
          <w:szCs w:val="22"/>
        </w:rPr>
        <w:t xml:space="preserve">porcentaje </w:t>
      </w:r>
      <w:r w:rsidR="00463C81" w:rsidRPr="00BA0400">
        <w:rPr>
          <w:rFonts w:ascii="Arial" w:hAnsi="Arial"/>
          <w:color w:val="auto"/>
          <w:szCs w:val="22"/>
        </w:rPr>
        <w:t>inf</w:t>
      </w:r>
      <w:r w:rsidR="00BE30C5" w:rsidRPr="00BA0400">
        <w:rPr>
          <w:rFonts w:ascii="Arial" w:hAnsi="Arial"/>
          <w:color w:val="auto"/>
          <w:szCs w:val="22"/>
        </w:rPr>
        <w:t>erior al 5</w:t>
      </w:r>
      <w:r w:rsidR="00AA4B1F" w:rsidRPr="00BA0400">
        <w:rPr>
          <w:rFonts w:ascii="Arial" w:hAnsi="Arial"/>
          <w:color w:val="auto"/>
          <w:szCs w:val="22"/>
        </w:rPr>
        <w:t>4</w:t>
      </w:r>
      <w:r w:rsidR="00444B9D" w:rsidRPr="00BA0400">
        <w:rPr>
          <w:rFonts w:ascii="Arial" w:hAnsi="Arial"/>
          <w:color w:val="auto"/>
          <w:szCs w:val="22"/>
        </w:rPr>
        <w:t>.</w:t>
      </w:r>
      <w:r w:rsidR="00463C81" w:rsidRPr="00BA0400">
        <w:rPr>
          <w:rFonts w:ascii="Arial" w:hAnsi="Arial"/>
          <w:color w:val="auto"/>
          <w:szCs w:val="22"/>
        </w:rPr>
        <w:t>9</w:t>
      </w:r>
      <w:r w:rsidR="00AD1051" w:rsidRPr="00BA0400">
        <w:rPr>
          <w:rFonts w:ascii="Arial" w:hAnsi="Arial"/>
          <w:color w:val="auto"/>
          <w:szCs w:val="22"/>
        </w:rPr>
        <w:t> </w:t>
      </w:r>
      <w:r w:rsidR="00BE30C5" w:rsidRPr="00BA0400">
        <w:rPr>
          <w:rFonts w:ascii="Arial" w:hAnsi="Arial"/>
          <w:color w:val="auto"/>
          <w:szCs w:val="22"/>
        </w:rPr>
        <w:t xml:space="preserve">% del </w:t>
      </w:r>
      <w:r w:rsidR="00C17015" w:rsidRPr="00BA0400">
        <w:rPr>
          <w:rFonts w:ascii="Arial" w:hAnsi="Arial"/>
          <w:color w:val="auto"/>
          <w:szCs w:val="22"/>
        </w:rPr>
        <w:t>noveno</w:t>
      </w:r>
      <w:r w:rsidR="00F92D30" w:rsidRPr="00BA0400">
        <w:rPr>
          <w:rFonts w:ascii="Arial" w:hAnsi="Arial"/>
          <w:color w:val="auto"/>
          <w:szCs w:val="22"/>
        </w:rPr>
        <w:t xml:space="preserve"> mes </w:t>
      </w:r>
      <w:r w:rsidR="00F92D30" w:rsidRPr="00BA0400">
        <w:rPr>
          <w:rFonts w:ascii="Arial" w:hAnsi="Arial"/>
          <w:color w:val="auto"/>
        </w:rPr>
        <w:t>de 202</w:t>
      </w:r>
      <w:r w:rsidR="00AC186D" w:rsidRPr="00BA0400">
        <w:rPr>
          <w:rFonts w:ascii="Arial" w:hAnsi="Arial"/>
          <w:color w:val="auto"/>
        </w:rPr>
        <w:t>5</w:t>
      </w:r>
      <w:r w:rsidR="00F92D30" w:rsidRPr="00BA0400">
        <w:rPr>
          <w:rFonts w:ascii="Arial" w:hAnsi="Arial"/>
          <w:color w:val="auto"/>
        </w:rPr>
        <w:t>.</w:t>
      </w:r>
      <w:r w:rsidR="004D1EAB" w:rsidRPr="00BA0400">
        <w:rPr>
          <w:rFonts w:ascii="Arial" w:hAnsi="Arial"/>
          <w:color w:val="auto"/>
          <w:szCs w:val="22"/>
        </w:rPr>
        <w:t xml:space="preserve"> </w:t>
      </w:r>
      <w:r w:rsidR="004D1EAB" w:rsidRPr="00BA0400">
        <w:rPr>
          <w:rFonts w:ascii="Arial" w:hAnsi="Arial"/>
          <w:color w:val="auto"/>
        </w:rPr>
        <w:t xml:space="preserve">La </w:t>
      </w:r>
      <w:r w:rsidR="004D1EAB" w:rsidRPr="00BA0400">
        <w:rPr>
          <w:rFonts w:ascii="Arial" w:hAnsi="Arial"/>
          <w:smallCaps/>
          <w:color w:val="auto"/>
          <w:szCs w:val="22"/>
        </w:rPr>
        <w:t>til</w:t>
      </w:r>
      <w:r w:rsidR="004D1EAB" w:rsidRPr="00BA0400">
        <w:rPr>
          <w:rFonts w:ascii="Arial" w:hAnsi="Arial"/>
          <w:color w:val="auto"/>
          <w:sz w:val="20"/>
          <w:szCs w:val="20"/>
        </w:rPr>
        <w:t>1</w:t>
      </w:r>
      <w:r w:rsidR="004D1EAB" w:rsidRPr="00BA0400">
        <w:rPr>
          <w:rFonts w:ascii="Arial" w:hAnsi="Arial"/>
          <w:color w:val="auto"/>
        </w:rPr>
        <w:t xml:space="preserve"> urbana </w:t>
      </w:r>
      <w:r w:rsidR="00324D51" w:rsidRPr="00BA0400">
        <w:rPr>
          <w:rFonts w:ascii="Arial" w:hAnsi="Arial"/>
          <w:color w:val="auto"/>
        </w:rPr>
        <w:t xml:space="preserve">fue de </w:t>
      </w:r>
      <w:r w:rsidR="005E1E83" w:rsidRPr="00BA0400">
        <w:rPr>
          <w:rFonts w:ascii="Arial" w:hAnsi="Arial"/>
          <w:color w:val="auto"/>
        </w:rPr>
        <w:t>4</w:t>
      </w:r>
      <w:r w:rsidR="00463C81" w:rsidRPr="00BA0400">
        <w:rPr>
          <w:rFonts w:ascii="Arial" w:hAnsi="Arial"/>
          <w:color w:val="auto"/>
        </w:rPr>
        <w:t>2</w:t>
      </w:r>
      <w:r w:rsidR="00AA4B1F" w:rsidRPr="00BA0400">
        <w:rPr>
          <w:rFonts w:ascii="Arial" w:hAnsi="Arial"/>
          <w:color w:val="auto"/>
        </w:rPr>
        <w:t>.</w:t>
      </w:r>
      <w:r w:rsidR="00463C81" w:rsidRPr="00BA0400">
        <w:rPr>
          <w:rFonts w:ascii="Arial" w:hAnsi="Arial"/>
          <w:color w:val="auto"/>
        </w:rPr>
        <w:t>4</w:t>
      </w:r>
      <w:r w:rsidR="00A308C3" w:rsidRPr="00BA0400">
        <w:rPr>
          <w:rFonts w:ascii="Arial" w:hAnsi="Arial"/>
          <w:color w:val="000000" w:themeColor="text1"/>
        </w:rPr>
        <w:t> </w:t>
      </w:r>
      <w:r w:rsidR="005E1E83" w:rsidRPr="00BA0400">
        <w:rPr>
          <w:rFonts w:ascii="Arial" w:hAnsi="Arial"/>
          <w:color w:val="000000" w:themeColor="text1"/>
        </w:rPr>
        <w:t>por</w:t>
      </w:r>
      <w:r w:rsidR="00A308C3" w:rsidRPr="00BA0400">
        <w:rPr>
          <w:rFonts w:ascii="Arial" w:hAnsi="Arial"/>
          <w:color w:val="000000" w:themeColor="text1"/>
        </w:rPr>
        <w:t> </w:t>
      </w:r>
      <w:r w:rsidR="005E1E83" w:rsidRPr="00BA0400">
        <w:rPr>
          <w:rFonts w:ascii="Arial" w:hAnsi="Arial"/>
          <w:color w:val="auto"/>
        </w:rPr>
        <w:t>ciento</w:t>
      </w:r>
      <w:r w:rsidR="00F92D30" w:rsidRPr="00BA0400">
        <w:rPr>
          <w:rFonts w:ascii="Arial" w:hAnsi="Arial"/>
          <w:color w:val="auto"/>
        </w:rPr>
        <w:t>.</w:t>
      </w:r>
    </w:p>
    <w:p w14:paraId="5C5CA9CB" w14:textId="210E4A6E" w:rsidR="00437E58" w:rsidRPr="00BA0400" w:rsidRDefault="00437E58" w:rsidP="00321AB3">
      <w:pPr>
        <w:pStyle w:val="n01"/>
        <w:keepLines w:val="0"/>
        <w:spacing w:before="200"/>
        <w:ind w:left="0" w:firstLine="0"/>
        <w:rPr>
          <w:rFonts w:ascii="Arial" w:hAnsi="Arial"/>
          <w:color w:val="auto"/>
        </w:rPr>
      </w:pPr>
      <w:r w:rsidRPr="00BA0400">
        <w:rPr>
          <w:rFonts w:ascii="Arial" w:hAnsi="Arial"/>
          <w:color w:val="auto"/>
        </w:rPr>
        <w:t xml:space="preserve">Por otra parte, la ocupación en el sector informal fue de </w:t>
      </w:r>
      <w:r w:rsidR="001B5DD7" w:rsidRPr="00BA0400">
        <w:rPr>
          <w:rFonts w:ascii="Arial" w:hAnsi="Arial"/>
          <w:color w:val="auto"/>
        </w:rPr>
        <w:t>1</w:t>
      </w:r>
      <w:r w:rsidR="00463C81" w:rsidRPr="00BA0400">
        <w:rPr>
          <w:rFonts w:ascii="Arial" w:hAnsi="Arial"/>
          <w:color w:val="auto"/>
        </w:rPr>
        <w:t>7</w:t>
      </w:r>
      <w:r w:rsidR="00AD1051" w:rsidRPr="00BA0400">
        <w:rPr>
          <w:rFonts w:ascii="Arial" w:hAnsi="Arial"/>
          <w:color w:val="auto"/>
        </w:rPr>
        <w:t>.</w:t>
      </w:r>
      <w:r w:rsidR="00463C81" w:rsidRPr="00BA0400">
        <w:rPr>
          <w:rFonts w:ascii="Arial" w:hAnsi="Arial"/>
          <w:color w:val="auto"/>
        </w:rPr>
        <w:t>6</w:t>
      </w:r>
      <w:r w:rsidR="005E5CA2" w:rsidRPr="00BA0400">
        <w:rPr>
          <w:rFonts w:ascii="Arial" w:hAnsi="Arial"/>
          <w:color w:val="auto"/>
        </w:rPr>
        <w:t xml:space="preserve"> </w:t>
      </w:r>
      <w:r w:rsidR="001B5DD7" w:rsidRPr="00BA0400">
        <w:rPr>
          <w:rFonts w:ascii="Arial" w:hAnsi="Arial"/>
          <w:color w:val="auto"/>
        </w:rPr>
        <w:t>millones de personas</w:t>
      </w:r>
      <w:r w:rsidR="00085453" w:rsidRPr="00BA0400">
        <w:rPr>
          <w:rStyle w:val="Refdenotaalpie"/>
          <w:rFonts w:ascii="Arial" w:hAnsi="Arial"/>
          <w:color w:val="auto"/>
        </w:rPr>
        <w:footnoteReference w:id="6"/>
      </w:r>
      <w:r w:rsidR="001B5DD7" w:rsidRPr="00BA0400">
        <w:rPr>
          <w:rFonts w:ascii="Arial" w:hAnsi="Arial"/>
          <w:color w:val="auto"/>
        </w:rPr>
        <w:t xml:space="preserve"> y significó </w:t>
      </w:r>
      <w:r w:rsidR="00463C81" w:rsidRPr="00BA0400">
        <w:rPr>
          <w:rFonts w:ascii="Arial" w:hAnsi="Arial"/>
          <w:color w:val="auto"/>
        </w:rPr>
        <w:t>29</w:t>
      </w:r>
      <w:r w:rsidR="00C2125A" w:rsidRPr="00BA0400">
        <w:rPr>
          <w:rFonts w:ascii="Arial" w:hAnsi="Arial"/>
          <w:color w:val="auto"/>
        </w:rPr>
        <w:t>.</w:t>
      </w:r>
      <w:r w:rsidR="00463C81" w:rsidRPr="00BA0400">
        <w:rPr>
          <w:rFonts w:ascii="Arial" w:hAnsi="Arial"/>
          <w:color w:val="auto"/>
        </w:rPr>
        <w:t>4</w:t>
      </w:r>
      <w:r w:rsidR="00AD1051" w:rsidRPr="00BA0400">
        <w:rPr>
          <w:rFonts w:ascii="Arial" w:hAnsi="Arial"/>
          <w:color w:val="auto"/>
        </w:rPr>
        <w:t> </w:t>
      </w:r>
      <w:r w:rsidR="001B5DD7" w:rsidRPr="00BA0400">
        <w:rPr>
          <w:rFonts w:ascii="Arial" w:hAnsi="Arial"/>
          <w:color w:val="auto"/>
        </w:rPr>
        <w:t>% de la población ocupada —tasa de ocupación en el sector informal 1 (</w:t>
      </w:r>
      <w:r w:rsidR="001B5DD7" w:rsidRPr="00BA0400">
        <w:rPr>
          <w:rFonts w:ascii="Arial" w:hAnsi="Arial"/>
          <w:smallCaps/>
          <w:color w:val="auto"/>
        </w:rPr>
        <w:t>tosi</w:t>
      </w:r>
      <w:r w:rsidR="001B5DD7" w:rsidRPr="00BA0400">
        <w:rPr>
          <w:rFonts w:ascii="Arial" w:hAnsi="Arial"/>
          <w:color w:val="auto"/>
          <w:sz w:val="20"/>
          <w:szCs w:val="20"/>
        </w:rPr>
        <w:t>1</w:t>
      </w:r>
      <w:r w:rsidR="001B5DD7" w:rsidRPr="00BA0400">
        <w:rPr>
          <w:rFonts w:ascii="Arial" w:hAnsi="Arial"/>
          <w:color w:val="auto"/>
        </w:rPr>
        <w:t>)—</w:t>
      </w:r>
      <w:r w:rsidR="00F92D30" w:rsidRPr="00BA0400">
        <w:rPr>
          <w:rFonts w:ascii="Arial" w:hAnsi="Arial"/>
          <w:color w:val="auto"/>
        </w:rPr>
        <w:t xml:space="preserve">, </w:t>
      </w:r>
      <w:r w:rsidR="00AA4B1F" w:rsidRPr="00BA0400">
        <w:rPr>
          <w:rFonts w:ascii="Arial" w:hAnsi="Arial"/>
          <w:color w:val="auto"/>
        </w:rPr>
        <w:t>0</w:t>
      </w:r>
      <w:r w:rsidR="00C2125A" w:rsidRPr="00BA0400">
        <w:rPr>
          <w:rFonts w:ascii="Arial" w:hAnsi="Arial"/>
          <w:color w:val="auto"/>
        </w:rPr>
        <w:t>.</w:t>
      </w:r>
      <w:r w:rsidR="00AA4B1F" w:rsidRPr="00BA0400">
        <w:rPr>
          <w:rFonts w:ascii="Arial" w:hAnsi="Arial"/>
          <w:color w:val="auto"/>
        </w:rPr>
        <w:t>7</w:t>
      </w:r>
      <w:r w:rsidR="00306FFC" w:rsidRPr="00BA0400">
        <w:rPr>
          <w:rFonts w:ascii="Arial" w:hAnsi="Arial"/>
          <w:color w:val="auto"/>
        </w:rPr>
        <w:t> </w:t>
      </w:r>
      <w:r w:rsidR="007874C4" w:rsidRPr="00BA0400">
        <w:rPr>
          <w:rFonts w:ascii="Arial" w:hAnsi="Arial"/>
          <w:color w:val="auto"/>
        </w:rPr>
        <w:t>punto</w:t>
      </w:r>
      <w:r w:rsidR="00622F46" w:rsidRPr="00BA0400">
        <w:rPr>
          <w:rFonts w:ascii="Arial" w:hAnsi="Arial"/>
          <w:color w:val="auto"/>
        </w:rPr>
        <w:t>s</w:t>
      </w:r>
      <w:r w:rsidR="00306FFC" w:rsidRPr="00BA0400">
        <w:rPr>
          <w:rFonts w:ascii="Arial" w:hAnsi="Arial"/>
          <w:color w:val="auto"/>
        </w:rPr>
        <w:t xml:space="preserve"> </w:t>
      </w:r>
      <w:r w:rsidR="007874C4" w:rsidRPr="00BA0400">
        <w:rPr>
          <w:rFonts w:ascii="Arial" w:hAnsi="Arial"/>
          <w:color w:val="auto"/>
        </w:rPr>
        <w:t>porcentual</w:t>
      </w:r>
      <w:r w:rsidR="00622F46" w:rsidRPr="00BA0400">
        <w:rPr>
          <w:rFonts w:ascii="Arial" w:hAnsi="Arial"/>
          <w:color w:val="auto"/>
        </w:rPr>
        <w:t>es</w:t>
      </w:r>
      <w:r w:rsidR="007874C4" w:rsidRPr="00BA0400">
        <w:rPr>
          <w:rFonts w:ascii="Arial" w:hAnsi="Arial"/>
          <w:color w:val="auto"/>
        </w:rPr>
        <w:t xml:space="preserve"> por arriba de la registrada en </w:t>
      </w:r>
      <w:r w:rsidR="00C17015" w:rsidRPr="00BA0400">
        <w:rPr>
          <w:rFonts w:ascii="Arial" w:hAnsi="Arial"/>
          <w:color w:val="auto"/>
        </w:rPr>
        <w:t>septiembre</w:t>
      </w:r>
      <w:r w:rsidR="007874C4" w:rsidRPr="00BA0400">
        <w:rPr>
          <w:rFonts w:ascii="Arial" w:hAnsi="Arial"/>
          <w:color w:val="auto"/>
        </w:rPr>
        <w:t xml:space="preserve"> </w:t>
      </w:r>
      <w:r w:rsidR="004A51CC" w:rsidRPr="00BA0400">
        <w:rPr>
          <w:rFonts w:ascii="Arial" w:hAnsi="Arial"/>
          <w:color w:val="auto"/>
        </w:rPr>
        <w:t>de 202</w:t>
      </w:r>
      <w:r w:rsidR="00AC186D" w:rsidRPr="00BA0400">
        <w:rPr>
          <w:rFonts w:ascii="Arial" w:hAnsi="Arial"/>
          <w:color w:val="auto"/>
        </w:rPr>
        <w:t>5</w:t>
      </w:r>
      <w:r w:rsidR="001B5DD7" w:rsidRPr="00BA0400">
        <w:rPr>
          <w:rFonts w:ascii="Arial" w:hAnsi="Arial"/>
          <w:color w:val="auto"/>
        </w:rPr>
        <w:t>. La</w:t>
      </w:r>
      <w:r w:rsidR="00AC459D" w:rsidRPr="00BA0400">
        <w:rPr>
          <w:rFonts w:ascii="Arial" w:hAnsi="Arial"/>
          <w:color w:val="auto"/>
        </w:rPr>
        <w:t> </w:t>
      </w:r>
      <w:r w:rsidR="001B5DD7" w:rsidRPr="00BA0400">
        <w:rPr>
          <w:rFonts w:ascii="Arial" w:hAnsi="Arial"/>
          <w:smallCaps/>
          <w:color w:val="auto"/>
        </w:rPr>
        <w:t>tosi</w:t>
      </w:r>
      <w:r w:rsidR="001B5DD7" w:rsidRPr="00BA0400">
        <w:rPr>
          <w:rFonts w:ascii="Arial" w:hAnsi="Arial"/>
          <w:color w:val="auto"/>
          <w:sz w:val="20"/>
          <w:szCs w:val="20"/>
        </w:rPr>
        <w:t>1</w:t>
      </w:r>
      <w:r w:rsidR="00AC459D" w:rsidRPr="00BA0400">
        <w:rPr>
          <w:rFonts w:ascii="Arial" w:hAnsi="Arial"/>
          <w:color w:val="auto"/>
        </w:rPr>
        <w:t> </w:t>
      </w:r>
      <w:r w:rsidR="001B5DD7" w:rsidRPr="00BA0400">
        <w:rPr>
          <w:rFonts w:ascii="Arial" w:hAnsi="Arial"/>
          <w:color w:val="auto"/>
        </w:rPr>
        <w:t>urbana fue de 2</w:t>
      </w:r>
      <w:r w:rsidR="00463C81" w:rsidRPr="00BA0400">
        <w:rPr>
          <w:rFonts w:ascii="Arial" w:hAnsi="Arial"/>
          <w:color w:val="auto"/>
        </w:rPr>
        <w:t>5</w:t>
      </w:r>
      <w:r w:rsidR="00C2125A" w:rsidRPr="00BA0400">
        <w:rPr>
          <w:rFonts w:ascii="Arial" w:hAnsi="Arial"/>
          <w:color w:val="auto"/>
        </w:rPr>
        <w:t>.</w:t>
      </w:r>
      <w:r w:rsidR="00463C81" w:rsidRPr="00BA0400">
        <w:rPr>
          <w:rFonts w:ascii="Arial" w:hAnsi="Arial"/>
          <w:color w:val="auto"/>
        </w:rPr>
        <w:t>9</w:t>
      </w:r>
      <w:r w:rsidR="00306FFC" w:rsidRPr="00BA0400">
        <w:rPr>
          <w:rFonts w:ascii="Arial" w:hAnsi="Arial"/>
          <w:color w:val="auto"/>
        </w:rPr>
        <w:t xml:space="preserve"> </w:t>
      </w:r>
      <w:r w:rsidR="001B5DD7" w:rsidRPr="00BA0400">
        <w:rPr>
          <w:rFonts w:ascii="Arial" w:hAnsi="Arial"/>
          <w:color w:val="auto"/>
        </w:rPr>
        <w:t>por</w:t>
      </w:r>
      <w:r w:rsidR="00306FFC" w:rsidRPr="00BA0400">
        <w:rPr>
          <w:rFonts w:ascii="Arial" w:hAnsi="Arial"/>
          <w:color w:val="auto"/>
        </w:rPr>
        <w:t xml:space="preserve"> </w:t>
      </w:r>
      <w:r w:rsidR="001B5DD7" w:rsidRPr="00BA0400">
        <w:rPr>
          <w:rFonts w:ascii="Arial" w:hAnsi="Arial"/>
          <w:color w:val="auto"/>
        </w:rPr>
        <w:t>ciento</w:t>
      </w:r>
      <w:r w:rsidRPr="00BA0400">
        <w:rPr>
          <w:rFonts w:ascii="Arial" w:hAnsi="Arial"/>
          <w:color w:val="auto"/>
        </w:rPr>
        <w:t>.</w:t>
      </w:r>
    </w:p>
    <w:p w14:paraId="23E232CB" w14:textId="77777777" w:rsidR="00225317" w:rsidRPr="00BA0400" w:rsidRDefault="00225317" w:rsidP="00752640">
      <w:pPr>
        <w:pStyle w:val="Prrafodelista"/>
        <w:widowControl w:val="0"/>
        <w:spacing w:before="360"/>
        <w:ind w:left="567"/>
        <w:rPr>
          <w:b/>
          <w:iCs/>
          <w:lang w:val="es-ES"/>
        </w:rPr>
      </w:pPr>
      <w:r w:rsidRPr="00BA0400">
        <w:rPr>
          <w:b/>
          <w:iCs/>
          <w:lang w:val="es-ES"/>
        </w:rPr>
        <w:t>Indicadores de la población desocupada</w:t>
      </w:r>
    </w:p>
    <w:p w14:paraId="79C401C7" w14:textId="23C9C623" w:rsidR="00F47E11" w:rsidRPr="00BA0400" w:rsidRDefault="008C5454" w:rsidP="007A26F2">
      <w:pPr>
        <w:pStyle w:val="Textoindependiente"/>
        <w:widowControl w:val="0"/>
        <w:rPr>
          <w:color w:val="auto"/>
          <w:lang w:val="es-MX" w:eastAsia="es-MX"/>
        </w:rPr>
      </w:pPr>
      <w:r w:rsidRPr="00BA0400">
        <w:rPr>
          <w:color w:val="auto"/>
        </w:rPr>
        <w:t xml:space="preserve">En </w:t>
      </w:r>
      <w:r w:rsidR="00C17015" w:rsidRPr="00BA0400">
        <w:rPr>
          <w:color w:val="auto"/>
        </w:rPr>
        <w:t>septiembre</w:t>
      </w:r>
      <w:r w:rsidRPr="00BA0400">
        <w:rPr>
          <w:color w:val="auto"/>
        </w:rPr>
        <w:t xml:space="preserve"> </w:t>
      </w:r>
      <w:r w:rsidR="00F209D4" w:rsidRPr="00BA0400">
        <w:rPr>
          <w:color w:val="auto"/>
        </w:rPr>
        <w:t>de 202</w:t>
      </w:r>
      <w:r w:rsidR="00C5781D" w:rsidRPr="00BA0400">
        <w:rPr>
          <w:color w:val="auto"/>
        </w:rPr>
        <w:t>6</w:t>
      </w:r>
      <w:r w:rsidRPr="00BA0400">
        <w:rPr>
          <w:color w:val="auto"/>
        </w:rPr>
        <w:t xml:space="preserve">, </w:t>
      </w:r>
      <w:r w:rsidR="009933C0" w:rsidRPr="00BA0400">
        <w:rPr>
          <w:color w:val="auto"/>
        </w:rPr>
        <w:t>la población desocupada</w:t>
      </w:r>
      <w:r w:rsidR="009D6909" w:rsidRPr="00BA0400">
        <w:rPr>
          <w:color w:val="auto"/>
        </w:rPr>
        <w:t xml:space="preserve"> (población que no trabajó siquiera una hora durante la semana de referencia de la encuesta, pero manifestó su disposición para hacerlo y realizó alguna actividad para obtener empleo)</w:t>
      </w:r>
      <w:r w:rsidR="009933C0" w:rsidRPr="00BA0400">
        <w:rPr>
          <w:color w:val="auto"/>
        </w:rPr>
        <w:t xml:space="preserve"> fue de 1.</w:t>
      </w:r>
      <w:r w:rsidR="00463C81" w:rsidRPr="00BA0400">
        <w:rPr>
          <w:color w:val="auto"/>
        </w:rPr>
        <w:t>8</w:t>
      </w:r>
      <w:r w:rsidR="000B03A5" w:rsidRPr="00BA0400">
        <w:rPr>
          <w:color w:val="auto"/>
        </w:rPr>
        <w:t xml:space="preserve"> </w:t>
      </w:r>
      <w:r w:rsidR="009933C0" w:rsidRPr="00BA0400">
        <w:rPr>
          <w:color w:val="auto"/>
        </w:rPr>
        <w:t xml:space="preserve">millones de personas y representó </w:t>
      </w:r>
      <w:r w:rsidR="00463C81" w:rsidRPr="00BA0400">
        <w:rPr>
          <w:color w:val="auto"/>
        </w:rPr>
        <w:t>2</w:t>
      </w:r>
      <w:r w:rsidR="007714E5" w:rsidRPr="00BA0400">
        <w:rPr>
          <w:color w:val="auto"/>
        </w:rPr>
        <w:t>.</w:t>
      </w:r>
      <w:r w:rsidR="00463C81" w:rsidRPr="00BA0400">
        <w:rPr>
          <w:color w:val="auto"/>
        </w:rPr>
        <w:t>8</w:t>
      </w:r>
      <w:r w:rsidR="00AD1051" w:rsidRPr="00BA0400">
        <w:rPr>
          <w:color w:val="auto"/>
        </w:rPr>
        <w:t> </w:t>
      </w:r>
      <w:r w:rsidR="00BF50D3" w:rsidRPr="00BA0400">
        <w:rPr>
          <w:color w:val="auto"/>
        </w:rPr>
        <w:t>%</w:t>
      </w:r>
      <w:r w:rsidR="00306FFC" w:rsidRPr="00BA0400">
        <w:rPr>
          <w:color w:val="auto"/>
          <w:lang w:val="es-MX" w:eastAsia="es-MX"/>
        </w:rPr>
        <w:t xml:space="preserve"> </w:t>
      </w:r>
      <w:r w:rsidR="009C5627" w:rsidRPr="00BA0400">
        <w:rPr>
          <w:color w:val="auto"/>
          <w:lang w:val="es-MX" w:eastAsia="es-MX"/>
        </w:rPr>
        <w:t>de</w:t>
      </w:r>
      <w:r w:rsidR="001C60B9" w:rsidRPr="00BA0400">
        <w:rPr>
          <w:color w:val="auto"/>
          <w:lang w:val="es-MX" w:eastAsia="es-MX"/>
        </w:rPr>
        <w:t xml:space="preserve"> </w:t>
      </w:r>
      <w:r w:rsidR="009C5627" w:rsidRPr="00BA0400">
        <w:rPr>
          <w:color w:val="auto"/>
          <w:lang w:val="es-MX" w:eastAsia="es-MX"/>
        </w:rPr>
        <w:t>la</w:t>
      </w:r>
      <w:r w:rsidR="00306FFC" w:rsidRPr="00BA0400">
        <w:rPr>
          <w:color w:val="auto"/>
          <w:lang w:val="es-MX" w:eastAsia="es-MX"/>
        </w:rPr>
        <w:t xml:space="preserve"> </w:t>
      </w:r>
      <w:r w:rsidR="002E2DF1" w:rsidRPr="00BA0400">
        <w:rPr>
          <w:smallCaps/>
          <w:color w:val="auto"/>
          <w:lang w:val="es-MX" w:eastAsia="es-MX"/>
        </w:rPr>
        <w:t>pea</w:t>
      </w:r>
      <w:r w:rsidR="009C5627" w:rsidRPr="00BA0400">
        <w:rPr>
          <w:color w:val="auto"/>
          <w:lang w:val="es-MX" w:eastAsia="es-MX"/>
        </w:rPr>
        <w:t xml:space="preserve"> </w:t>
      </w:r>
      <w:r w:rsidR="00FA2F72" w:rsidRPr="00BA0400">
        <w:rPr>
          <w:color w:val="auto"/>
        </w:rPr>
        <w:t>—</w:t>
      </w:r>
      <w:r w:rsidR="00FA2F72" w:rsidRPr="00BA0400">
        <w:rPr>
          <w:color w:val="auto"/>
          <w:lang w:val="es-MX" w:eastAsia="es-MX"/>
        </w:rPr>
        <w:t>tasa de desocupación (</w:t>
      </w:r>
      <w:r w:rsidR="00FA2F72" w:rsidRPr="00BA0400">
        <w:rPr>
          <w:smallCaps/>
          <w:color w:val="auto"/>
          <w:lang w:val="es-MX" w:eastAsia="es-MX"/>
        </w:rPr>
        <w:t>td</w:t>
      </w:r>
      <w:r w:rsidR="00FA2F72" w:rsidRPr="00BA0400">
        <w:rPr>
          <w:color w:val="auto"/>
          <w:lang w:val="es-MX" w:eastAsia="es-MX"/>
        </w:rPr>
        <w:t>)</w:t>
      </w:r>
      <w:r w:rsidR="00FA2F72" w:rsidRPr="00BA0400">
        <w:rPr>
          <w:color w:val="auto"/>
        </w:rPr>
        <w:t>—</w:t>
      </w:r>
      <w:r w:rsidR="00E935DE" w:rsidRPr="00BA0400">
        <w:rPr>
          <w:color w:val="auto"/>
        </w:rPr>
        <w:t xml:space="preserve">. </w:t>
      </w:r>
      <w:r w:rsidR="00480D00" w:rsidRPr="00BA0400">
        <w:rPr>
          <w:color w:val="auto"/>
        </w:rPr>
        <w:t>En las mujeres</w:t>
      </w:r>
      <w:r w:rsidR="00436A04" w:rsidRPr="00BA0400">
        <w:rPr>
          <w:color w:val="auto"/>
        </w:rPr>
        <w:t xml:space="preserve">, esta medida fue de </w:t>
      </w:r>
      <w:r w:rsidR="00463C81" w:rsidRPr="00BA0400">
        <w:rPr>
          <w:color w:val="auto"/>
        </w:rPr>
        <w:t>2</w:t>
      </w:r>
      <w:r w:rsidR="00436A04" w:rsidRPr="00BA0400">
        <w:rPr>
          <w:color w:val="auto"/>
        </w:rPr>
        <w:t>.</w:t>
      </w:r>
      <w:r w:rsidR="00463C81" w:rsidRPr="00BA0400">
        <w:rPr>
          <w:color w:val="auto"/>
        </w:rPr>
        <w:t>7</w:t>
      </w:r>
      <w:r w:rsidR="00436A04" w:rsidRPr="00BA0400">
        <w:rPr>
          <w:color w:val="auto"/>
        </w:rPr>
        <w:t xml:space="preserve"> % </w:t>
      </w:r>
      <w:r w:rsidR="00892D8A" w:rsidRPr="00BA0400">
        <w:rPr>
          <w:color w:val="auto"/>
        </w:rPr>
        <w:t>y en los hombres</w:t>
      </w:r>
      <w:r w:rsidR="00436A04" w:rsidRPr="00BA0400">
        <w:rPr>
          <w:color w:val="auto"/>
        </w:rPr>
        <w:t xml:space="preserve">, </w:t>
      </w:r>
      <w:r w:rsidR="00480D00" w:rsidRPr="00BA0400">
        <w:rPr>
          <w:color w:val="auto"/>
          <w:lang w:val="es-MX" w:eastAsia="es-MX"/>
        </w:rPr>
        <w:t>de 2.</w:t>
      </w:r>
      <w:r w:rsidR="00AA4B1F" w:rsidRPr="00BA0400">
        <w:rPr>
          <w:color w:val="auto"/>
          <w:lang w:val="es-MX" w:eastAsia="es-MX"/>
        </w:rPr>
        <w:t>9</w:t>
      </w:r>
      <w:r w:rsidR="00892D8A" w:rsidRPr="00BA0400">
        <w:rPr>
          <w:color w:val="auto"/>
          <w:lang w:val="es-MX" w:eastAsia="es-MX"/>
        </w:rPr>
        <w:t xml:space="preserve"> </w:t>
      </w:r>
      <w:r w:rsidR="00480D00" w:rsidRPr="00BA0400">
        <w:rPr>
          <w:color w:val="auto"/>
          <w:lang w:val="es-MX" w:eastAsia="es-MX"/>
        </w:rPr>
        <w:t>por</w:t>
      </w:r>
      <w:r w:rsidR="00DE339B" w:rsidRPr="00BA0400">
        <w:rPr>
          <w:color w:val="auto"/>
          <w:lang w:val="es-MX" w:eastAsia="es-MX"/>
        </w:rPr>
        <w:t xml:space="preserve"> </w:t>
      </w:r>
      <w:r w:rsidR="00480D00" w:rsidRPr="00BA0400">
        <w:rPr>
          <w:color w:val="auto"/>
          <w:lang w:val="es-MX" w:eastAsia="es-MX"/>
        </w:rPr>
        <w:t>ciento</w:t>
      </w:r>
      <w:r w:rsidR="009C5627" w:rsidRPr="00BA0400">
        <w:rPr>
          <w:color w:val="auto"/>
          <w:lang w:val="es-MX" w:eastAsia="es-MX"/>
        </w:rPr>
        <w:t>.</w:t>
      </w:r>
      <w:r w:rsidR="004C3FD7" w:rsidRPr="00BA0400">
        <w:rPr>
          <w:color w:val="auto"/>
          <w:lang w:val="es-MX" w:eastAsia="es-MX"/>
        </w:rPr>
        <w:t xml:space="preserve"> Respecto al mismo periodo de 202</w:t>
      </w:r>
      <w:r w:rsidR="00AC186D" w:rsidRPr="00BA0400">
        <w:rPr>
          <w:color w:val="auto"/>
          <w:lang w:val="es-MX" w:eastAsia="es-MX"/>
        </w:rPr>
        <w:t>5</w:t>
      </w:r>
      <w:r w:rsidR="004C3FD7" w:rsidRPr="00BA0400">
        <w:rPr>
          <w:color w:val="auto"/>
          <w:lang w:val="es-MX" w:eastAsia="es-MX"/>
        </w:rPr>
        <w:t xml:space="preserve">, </w:t>
      </w:r>
      <w:r w:rsidR="00226B04" w:rsidRPr="00BA0400">
        <w:rPr>
          <w:color w:val="auto"/>
          <w:lang w:val="es-MX" w:eastAsia="es-MX"/>
        </w:rPr>
        <w:t>la</w:t>
      </w:r>
      <w:r w:rsidR="004C3FD7" w:rsidRPr="00BA0400">
        <w:rPr>
          <w:color w:val="auto"/>
          <w:lang w:val="es-MX" w:eastAsia="es-MX"/>
        </w:rPr>
        <w:t xml:space="preserve"> </w:t>
      </w:r>
      <w:r w:rsidR="004C3FD7" w:rsidRPr="00BA0400">
        <w:rPr>
          <w:smallCaps/>
          <w:color w:val="auto"/>
          <w:lang w:val="es-MX" w:eastAsia="es-MX"/>
        </w:rPr>
        <w:t>td</w:t>
      </w:r>
      <w:r w:rsidR="004C3FD7" w:rsidRPr="00BA0400">
        <w:rPr>
          <w:color w:val="auto"/>
          <w:lang w:val="es-MX" w:eastAsia="es-MX"/>
        </w:rPr>
        <w:t xml:space="preserve"> </w:t>
      </w:r>
      <w:r w:rsidR="007164D3" w:rsidRPr="00BA0400">
        <w:rPr>
          <w:color w:val="auto"/>
          <w:lang w:val="es-MX" w:eastAsia="es-MX"/>
        </w:rPr>
        <w:t xml:space="preserve">total </w:t>
      </w:r>
      <w:r w:rsidR="00463C81" w:rsidRPr="00BA0400">
        <w:rPr>
          <w:color w:val="auto"/>
          <w:lang w:val="es-MX" w:eastAsia="es-MX"/>
        </w:rPr>
        <w:t xml:space="preserve">disminuyó </w:t>
      </w:r>
      <w:r w:rsidR="00F47E11" w:rsidRPr="00BA0400">
        <w:rPr>
          <w:color w:val="auto"/>
          <w:lang w:val="es-MX" w:eastAsia="es-MX"/>
        </w:rPr>
        <w:t>0.1</w:t>
      </w:r>
      <w:r w:rsidR="00EF6AAA" w:rsidRPr="00BA0400">
        <w:rPr>
          <w:color w:val="auto"/>
          <w:lang w:val="es-MX" w:eastAsia="es-MX"/>
        </w:rPr>
        <w:t> </w:t>
      </w:r>
      <w:r w:rsidR="00F47E11" w:rsidRPr="00BA0400">
        <w:rPr>
          <w:color w:val="auto"/>
          <w:lang w:val="es-MX" w:eastAsia="es-MX"/>
        </w:rPr>
        <w:t>puntos porcentuales</w:t>
      </w:r>
      <w:r w:rsidR="00463C81" w:rsidRPr="00BA0400">
        <w:rPr>
          <w:color w:val="auto"/>
          <w:lang w:val="es-MX" w:eastAsia="es-MX"/>
        </w:rPr>
        <w:t xml:space="preserve"> y la de mujeres, 0.4,</w:t>
      </w:r>
      <w:r w:rsidR="00405C0E" w:rsidRPr="00BA0400">
        <w:rPr>
          <w:color w:val="auto"/>
          <w:lang w:val="es-MX" w:eastAsia="es-MX"/>
        </w:rPr>
        <w:t xml:space="preserve"> </w:t>
      </w:r>
      <w:r w:rsidR="00E67558" w:rsidRPr="00BA0400">
        <w:rPr>
          <w:color w:val="auto"/>
          <w:lang w:val="es-MX" w:eastAsia="es-MX"/>
        </w:rPr>
        <w:t>mientras que</w:t>
      </w:r>
      <w:r w:rsidR="00405C0E" w:rsidRPr="00BA0400">
        <w:rPr>
          <w:color w:val="auto"/>
          <w:lang w:val="es-MX" w:eastAsia="es-MX"/>
        </w:rPr>
        <w:t xml:space="preserve"> </w:t>
      </w:r>
      <w:r w:rsidR="006D4BCD" w:rsidRPr="00BA0400">
        <w:rPr>
          <w:color w:val="auto"/>
          <w:lang w:val="es-MX" w:eastAsia="es-MX"/>
        </w:rPr>
        <w:t>la de</w:t>
      </w:r>
      <w:r w:rsidR="006444A2" w:rsidRPr="00BA0400">
        <w:rPr>
          <w:color w:val="auto"/>
          <w:lang w:val="es-MX" w:eastAsia="es-MX"/>
        </w:rPr>
        <w:t xml:space="preserve"> </w:t>
      </w:r>
      <w:r w:rsidR="00463C81" w:rsidRPr="00BA0400">
        <w:rPr>
          <w:color w:val="auto"/>
          <w:lang w:val="es-MX" w:eastAsia="es-MX"/>
        </w:rPr>
        <w:t>hombres</w:t>
      </w:r>
      <w:r w:rsidR="006444A2" w:rsidRPr="00BA0400">
        <w:rPr>
          <w:color w:val="auto"/>
          <w:lang w:val="es-MX" w:eastAsia="es-MX"/>
        </w:rPr>
        <w:t xml:space="preserve"> </w:t>
      </w:r>
      <w:r w:rsidR="00405C0E" w:rsidRPr="00BA0400">
        <w:rPr>
          <w:color w:val="auto"/>
          <w:lang w:val="es-MX" w:eastAsia="es-MX"/>
        </w:rPr>
        <w:t>se mantuvo</w:t>
      </w:r>
      <w:r w:rsidR="006D4BCD" w:rsidRPr="00BA0400">
        <w:rPr>
          <w:color w:val="auto"/>
          <w:lang w:val="es-MX" w:eastAsia="es-MX"/>
        </w:rPr>
        <w:t>.</w:t>
      </w:r>
    </w:p>
    <w:p w14:paraId="4F47180E" w14:textId="5E056AAE" w:rsidR="00F07402" w:rsidRPr="00BA0400" w:rsidRDefault="002E2DF1" w:rsidP="002F6837">
      <w:pPr>
        <w:pStyle w:val="Textoindependiente"/>
        <w:widowControl w:val="0"/>
        <w:rPr>
          <w:color w:val="auto"/>
          <w:lang w:val="es-MX" w:eastAsia="es-MX"/>
        </w:rPr>
      </w:pPr>
      <w:r w:rsidRPr="00BA0400">
        <w:rPr>
          <w:color w:val="auto"/>
          <w:lang w:val="es-MX" w:eastAsia="es-MX"/>
        </w:rPr>
        <w:t xml:space="preserve">De las y los desocupados, </w:t>
      </w:r>
      <w:r w:rsidR="00225317" w:rsidRPr="00BA0400">
        <w:rPr>
          <w:color w:val="auto"/>
          <w:lang w:val="es-MX" w:eastAsia="es-MX"/>
        </w:rPr>
        <w:t>1</w:t>
      </w:r>
      <w:r w:rsidR="00463C81" w:rsidRPr="00BA0400">
        <w:rPr>
          <w:color w:val="auto"/>
          <w:lang w:val="es-MX" w:eastAsia="es-MX"/>
        </w:rPr>
        <w:t>1</w:t>
      </w:r>
      <w:r w:rsidR="007852B8" w:rsidRPr="00BA0400">
        <w:rPr>
          <w:color w:val="auto"/>
          <w:lang w:val="es-MX" w:eastAsia="es-MX"/>
        </w:rPr>
        <w:t>.</w:t>
      </w:r>
      <w:r w:rsidR="00463C81" w:rsidRPr="00BA0400">
        <w:rPr>
          <w:color w:val="auto"/>
          <w:lang w:val="es-MX" w:eastAsia="es-MX"/>
        </w:rPr>
        <w:t>3</w:t>
      </w:r>
      <w:r w:rsidR="00AD1051" w:rsidRPr="00BA0400">
        <w:rPr>
          <w:color w:val="auto"/>
          <w:lang w:val="es-MX" w:eastAsia="es-MX"/>
        </w:rPr>
        <w:t> </w:t>
      </w:r>
      <w:r w:rsidR="00225317" w:rsidRPr="00BA0400">
        <w:rPr>
          <w:color w:val="auto"/>
          <w:lang w:val="es-MX" w:eastAsia="es-MX"/>
        </w:rPr>
        <w:t xml:space="preserve">% no </w:t>
      </w:r>
      <w:r w:rsidR="00B8559D" w:rsidRPr="00BA0400">
        <w:rPr>
          <w:color w:val="auto"/>
          <w:lang w:val="es-MX" w:eastAsia="es-MX"/>
        </w:rPr>
        <w:t xml:space="preserve">contaban </w:t>
      </w:r>
      <w:r w:rsidR="00225317" w:rsidRPr="00BA0400">
        <w:rPr>
          <w:color w:val="auto"/>
          <w:lang w:val="es-MX" w:eastAsia="es-MX"/>
        </w:rPr>
        <w:t>con estudios completos de secundaria.</w:t>
      </w:r>
      <w:r w:rsidR="00BD5D08" w:rsidRPr="00BA0400">
        <w:rPr>
          <w:color w:val="auto"/>
          <w:lang w:val="es-MX" w:eastAsia="es-MX"/>
        </w:rPr>
        <w:t xml:space="preserve"> </w:t>
      </w:r>
      <w:r w:rsidR="00EE0CC8" w:rsidRPr="00BA0400">
        <w:rPr>
          <w:color w:val="auto"/>
          <w:lang w:val="es-MX" w:eastAsia="es-MX"/>
        </w:rPr>
        <w:t>Las</w:t>
      </w:r>
      <w:r w:rsidR="00FF7EF1" w:rsidRPr="00BA0400">
        <w:rPr>
          <w:color w:val="auto"/>
          <w:lang w:val="es-MX" w:eastAsia="es-MX"/>
        </w:rPr>
        <w:t> </w:t>
      </w:r>
      <w:r w:rsidR="00225317" w:rsidRPr="00BA0400">
        <w:rPr>
          <w:color w:val="auto"/>
          <w:lang w:val="es-MX" w:eastAsia="es-MX"/>
        </w:rPr>
        <w:t>personas con mayor nivel de instrucción representaron 8</w:t>
      </w:r>
      <w:r w:rsidR="00463C81" w:rsidRPr="00BA0400">
        <w:rPr>
          <w:color w:val="auto"/>
          <w:lang w:val="es-MX" w:eastAsia="es-MX"/>
        </w:rPr>
        <w:t>8</w:t>
      </w:r>
      <w:r w:rsidR="00AD1051" w:rsidRPr="00BA0400">
        <w:rPr>
          <w:color w:val="auto"/>
          <w:lang w:val="es-MX" w:eastAsia="es-MX"/>
        </w:rPr>
        <w:t>.</w:t>
      </w:r>
      <w:r w:rsidR="00463C81" w:rsidRPr="00BA0400">
        <w:rPr>
          <w:color w:val="auto"/>
          <w:lang w:val="es-MX" w:eastAsia="es-MX"/>
        </w:rPr>
        <w:t>7</w:t>
      </w:r>
      <w:r w:rsidR="00DE339B" w:rsidRPr="00BA0400">
        <w:rPr>
          <w:color w:val="auto"/>
          <w:lang w:val="es-MX" w:eastAsia="es-MX"/>
        </w:rPr>
        <w:t xml:space="preserve"> </w:t>
      </w:r>
      <w:r w:rsidR="00225317" w:rsidRPr="00BA0400">
        <w:rPr>
          <w:color w:val="auto"/>
          <w:lang w:val="es-MX" w:eastAsia="es-MX"/>
        </w:rPr>
        <w:t>por</w:t>
      </w:r>
      <w:r w:rsidR="00DE339B" w:rsidRPr="00BA0400">
        <w:rPr>
          <w:color w:val="auto"/>
          <w:lang w:val="es-MX" w:eastAsia="es-MX"/>
        </w:rPr>
        <w:t xml:space="preserve"> </w:t>
      </w:r>
      <w:r w:rsidR="00225317" w:rsidRPr="00BA0400">
        <w:rPr>
          <w:color w:val="auto"/>
          <w:lang w:val="es-MX" w:eastAsia="es-MX"/>
        </w:rPr>
        <w:t>ciento</w:t>
      </w:r>
      <w:r w:rsidR="00225317" w:rsidRPr="00BA0400">
        <w:rPr>
          <w:color w:val="auto"/>
        </w:rPr>
        <w:t>.</w:t>
      </w:r>
    </w:p>
    <w:p w14:paraId="17101C5C" w14:textId="1CCE705C" w:rsidR="006D5367" w:rsidRPr="00BA0400" w:rsidRDefault="00CC38C3" w:rsidP="00064B18">
      <w:pPr>
        <w:pStyle w:val="Textoindependiente"/>
        <w:widowControl w:val="0"/>
        <w:rPr>
          <w:color w:val="auto"/>
          <w:lang w:val="es-MX" w:eastAsia="es-MX"/>
        </w:rPr>
      </w:pPr>
      <w:r w:rsidRPr="00BA0400">
        <w:rPr>
          <w:color w:val="auto"/>
          <w:lang w:val="es-MX" w:eastAsia="es-MX"/>
        </w:rPr>
        <w:t xml:space="preserve">En </w:t>
      </w:r>
      <w:r w:rsidR="00D66741" w:rsidRPr="00BA0400">
        <w:rPr>
          <w:color w:val="auto"/>
          <w:lang w:val="es-MX" w:eastAsia="es-MX"/>
        </w:rPr>
        <w:t xml:space="preserve">cuanto </w:t>
      </w:r>
      <w:r w:rsidRPr="00BA0400">
        <w:rPr>
          <w:color w:val="auto"/>
          <w:lang w:val="es-MX" w:eastAsia="es-MX"/>
        </w:rPr>
        <w:t xml:space="preserve">a las características sociodemográficas de la población desocupada, </w:t>
      </w:r>
      <w:r w:rsidR="009A6D68" w:rsidRPr="00BA0400">
        <w:rPr>
          <w:color w:val="auto"/>
          <w:lang w:val="es-MX" w:eastAsia="es-MX"/>
        </w:rPr>
        <w:t>según</w:t>
      </w:r>
      <w:r w:rsidR="00F07402" w:rsidRPr="00BA0400">
        <w:rPr>
          <w:color w:val="auto"/>
          <w:lang w:val="es-MX" w:eastAsia="es-MX"/>
        </w:rPr>
        <w:t xml:space="preserve"> </w:t>
      </w:r>
      <w:r w:rsidR="008C3125" w:rsidRPr="00BA0400">
        <w:rPr>
          <w:color w:val="auto"/>
          <w:lang w:val="es-MX" w:eastAsia="es-MX"/>
        </w:rPr>
        <w:t xml:space="preserve">rangos etarios, </w:t>
      </w:r>
      <w:r w:rsidRPr="00BA0400">
        <w:rPr>
          <w:color w:val="auto"/>
          <w:lang w:val="es-MX" w:eastAsia="es-MX"/>
        </w:rPr>
        <w:t>l</w:t>
      </w:r>
      <w:r w:rsidR="007A26F2" w:rsidRPr="00BA0400">
        <w:rPr>
          <w:color w:val="auto"/>
          <w:lang w:val="es-MX" w:eastAsia="es-MX"/>
        </w:rPr>
        <w:t xml:space="preserve">a mayor proporción </w:t>
      </w:r>
      <w:r w:rsidRPr="00BA0400">
        <w:rPr>
          <w:color w:val="auto"/>
          <w:lang w:val="es-MX" w:eastAsia="es-MX"/>
        </w:rPr>
        <w:t xml:space="preserve">se </w:t>
      </w:r>
      <w:r w:rsidR="008C3125" w:rsidRPr="00BA0400">
        <w:rPr>
          <w:color w:val="auto"/>
          <w:lang w:val="es-MX" w:eastAsia="es-MX"/>
        </w:rPr>
        <w:t>concentró</w:t>
      </w:r>
      <w:r w:rsidRPr="00BA0400">
        <w:rPr>
          <w:color w:val="auto"/>
          <w:lang w:val="es-MX" w:eastAsia="es-MX"/>
        </w:rPr>
        <w:t xml:space="preserve"> en el</w:t>
      </w:r>
      <w:r w:rsidR="008C3125" w:rsidRPr="00BA0400">
        <w:rPr>
          <w:color w:val="auto"/>
          <w:lang w:val="es-MX" w:eastAsia="es-MX"/>
        </w:rPr>
        <w:t xml:space="preserve"> grupo</w:t>
      </w:r>
      <w:r w:rsidRPr="00BA0400">
        <w:rPr>
          <w:color w:val="auto"/>
          <w:lang w:val="es-MX" w:eastAsia="es-MX"/>
        </w:rPr>
        <w:t xml:space="preserve"> de </w:t>
      </w:r>
      <w:r w:rsidRPr="00BA0400">
        <w:rPr>
          <w:i/>
          <w:iCs/>
          <w:color w:val="auto"/>
          <w:lang w:val="es-MX" w:eastAsia="es-MX"/>
        </w:rPr>
        <w:t>25 a 44 años</w:t>
      </w:r>
      <w:r w:rsidR="002E2DF1" w:rsidRPr="00BA0400">
        <w:rPr>
          <w:color w:val="auto"/>
          <w:lang w:val="es-MX" w:eastAsia="es-MX"/>
        </w:rPr>
        <w:t>,</w:t>
      </w:r>
      <w:r w:rsidRPr="00BA0400">
        <w:rPr>
          <w:color w:val="auto"/>
          <w:lang w:val="es-MX" w:eastAsia="es-MX"/>
        </w:rPr>
        <w:t xml:space="preserve"> con </w:t>
      </w:r>
      <w:r w:rsidR="00B0219A" w:rsidRPr="00BA0400">
        <w:rPr>
          <w:color w:val="auto"/>
          <w:lang w:val="es-MX" w:eastAsia="es-MX"/>
        </w:rPr>
        <w:t>4</w:t>
      </w:r>
      <w:r w:rsidR="00463C81" w:rsidRPr="00BA0400">
        <w:rPr>
          <w:color w:val="auto"/>
          <w:lang w:val="es-MX" w:eastAsia="es-MX"/>
        </w:rPr>
        <w:t>6</w:t>
      </w:r>
      <w:r w:rsidR="003F2F44" w:rsidRPr="00BA0400">
        <w:rPr>
          <w:color w:val="auto"/>
          <w:lang w:val="es-MX" w:eastAsia="es-MX"/>
        </w:rPr>
        <w:t>.</w:t>
      </w:r>
      <w:r w:rsidR="006444A2" w:rsidRPr="00BA0400">
        <w:rPr>
          <w:color w:val="auto"/>
          <w:lang w:val="es-MX" w:eastAsia="es-MX"/>
        </w:rPr>
        <w:t xml:space="preserve">8 </w:t>
      </w:r>
      <w:r w:rsidR="006D5367" w:rsidRPr="00BA0400">
        <w:rPr>
          <w:color w:val="auto"/>
          <w:lang w:val="es-MX" w:eastAsia="es-MX"/>
        </w:rPr>
        <w:t>por</w:t>
      </w:r>
      <w:r w:rsidR="00594ACF" w:rsidRPr="00BA0400">
        <w:rPr>
          <w:color w:val="auto"/>
          <w:lang w:val="es-MX" w:eastAsia="es-MX"/>
        </w:rPr>
        <w:t xml:space="preserve"> </w:t>
      </w:r>
      <w:r w:rsidR="006D5367" w:rsidRPr="00BA0400">
        <w:rPr>
          <w:color w:val="auto"/>
          <w:lang w:val="es-MX" w:eastAsia="es-MX"/>
        </w:rPr>
        <w:t>ciento</w:t>
      </w:r>
      <w:r w:rsidR="002E2DF1" w:rsidRPr="00BA0400">
        <w:rPr>
          <w:color w:val="auto"/>
          <w:lang w:val="es-MX" w:eastAsia="es-MX"/>
        </w:rPr>
        <w:t>. Siguió</w:t>
      </w:r>
      <w:r w:rsidRPr="00BA0400">
        <w:rPr>
          <w:color w:val="auto"/>
          <w:lang w:val="es-MX" w:eastAsia="es-MX"/>
        </w:rPr>
        <w:t xml:space="preserve"> </w:t>
      </w:r>
      <w:r w:rsidR="008C3125" w:rsidRPr="00BA0400">
        <w:rPr>
          <w:color w:val="auto"/>
          <w:lang w:val="es-MX" w:eastAsia="es-MX"/>
        </w:rPr>
        <w:t>el grupo</w:t>
      </w:r>
      <w:r w:rsidRPr="00BA0400">
        <w:rPr>
          <w:color w:val="auto"/>
          <w:lang w:val="es-MX" w:eastAsia="es-MX"/>
        </w:rPr>
        <w:t xml:space="preserve"> de</w:t>
      </w:r>
      <w:r w:rsidRPr="00BA0400">
        <w:rPr>
          <w:i/>
          <w:iCs/>
          <w:color w:val="auto"/>
          <w:lang w:val="es-MX" w:eastAsia="es-MX"/>
        </w:rPr>
        <w:t xml:space="preserve"> 15 a 24 años</w:t>
      </w:r>
      <w:r w:rsidR="002E2DF1" w:rsidRPr="00BA0400">
        <w:rPr>
          <w:color w:val="auto"/>
          <w:lang w:val="es-MX" w:eastAsia="es-MX"/>
        </w:rPr>
        <w:t>,</w:t>
      </w:r>
      <w:r w:rsidRPr="00BA0400">
        <w:rPr>
          <w:color w:val="auto"/>
          <w:lang w:val="es-MX" w:eastAsia="es-MX"/>
        </w:rPr>
        <w:t xml:space="preserve"> con </w:t>
      </w:r>
      <w:r w:rsidR="00EF6AAA" w:rsidRPr="00BA0400">
        <w:rPr>
          <w:color w:val="auto"/>
          <w:lang w:val="es-MX" w:eastAsia="es-MX"/>
        </w:rPr>
        <w:t>3</w:t>
      </w:r>
      <w:r w:rsidR="00463C81" w:rsidRPr="00BA0400">
        <w:rPr>
          <w:color w:val="auto"/>
          <w:lang w:val="es-MX" w:eastAsia="es-MX"/>
        </w:rPr>
        <w:t>0</w:t>
      </w:r>
      <w:r w:rsidR="00D43B7E" w:rsidRPr="00BA0400">
        <w:rPr>
          <w:color w:val="auto"/>
          <w:lang w:val="es-MX" w:eastAsia="es-MX"/>
        </w:rPr>
        <w:t>.</w:t>
      </w:r>
      <w:r w:rsidR="00463C81" w:rsidRPr="00BA0400">
        <w:rPr>
          <w:color w:val="auto"/>
          <w:lang w:val="es-MX" w:eastAsia="es-MX"/>
        </w:rPr>
        <w:t>5</w:t>
      </w:r>
      <w:r w:rsidR="003E406F" w:rsidRPr="00BA0400">
        <w:rPr>
          <w:color w:val="auto"/>
          <w:lang w:val="es-MX" w:eastAsia="es-MX"/>
        </w:rPr>
        <w:t xml:space="preserve"> </w:t>
      </w:r>
      <w:r w:rsidRPr="00BA0400">
        <w:rPr>
          <w:color w:val="auto"/>
          <w:lang w:val="es-MX" w:eastAsia="es-MX"/>
        </w:rPr>
        <w:t>por</w:t>
      </w:r>
      <w:r w:rsidR="003E406F" w:rsidRPr="00BA0400">
        <w:rPr>
          <w:color w:val="auto"/>
          <w:lang w:val="es-MX" w:eastAsia="es-MX"/>
        </w:rPr>
        <w:t xml:space="preserve"> </w:t>
      </w:r>
      <w:r w:rsidRPr="00BA0400">
        <w:rPr>
          <w:color w:val="auto"/>
          <w:lang w:val="es-MX" w:eastAsia="es-MX"/>
        </w:rPr>
        <w:t>ciento.</w:t>
      </w:r>
    </w:p>
    <w:p w14:paraId="2AB73250" w14:textId="773A6DBA" w:rsidR="008B5287" w:rsidRPr="00BA0400" w:rsidRDefault="008C7B66" w:rsidP="00656A37">
      <w:pPr>
        <w:pStyle w:val="Textoindependiente"/>
        <w:keepLines/>
        <w:widowControl w:val="0"/>
        <w:rPr>
          <w:color w:val="auto"/>
          <w:lang w:val="es-MX" w:eastAsia="es-MX"/>
        </w:rPr>
      </w:pPr>
      <w:r w:rsidRPr="00BA0400">
        <w:rPr>
          <w:color w:val="auto"/>
          <w:lang w:val="es-MX" w:eastAsia="es-MX"/>
        </w:rPr>
        <w:lastRenderedPageBreak/>
        <w:t xml:space="preserve">Respecto a la duración </w:t>
      </w:r>
      <w:r w:rsidR="008C3125" w:rsidRPr="00BA0400">
        <w:rPr>
          <w:color w:val="auto"/>
          <w:lang w:val="es-MX" w:eastAsia="es-MX"/>
        </w:rPr>
        <w:t>del desempleo</w:t>
      </w:r>
      <w:r w:rsidRPr="00BA0400">
        <w:rPr>
          <w:color w:val="auto"/>
          <w:lang w:val="es-MX" w:eastAsia="es-MX"/>
        </w:rPr>
        <w:t>,</w:t>
      </w:r>
      <w:r w:rsidR="00CC38C3" w:rsidRPr="00BA0400">
        <w:rPr>
          <w:color w:val="auto"/>
          <w:lang w:val="es-MX" w:eastAsia="es-MX"/>
        </w:rPr>
        <w:t xml:space="preserve"> </w:t>
      </w:r>
      <w:r w:rsidR="00B53B28" w:rsidRPr="00BA0400">
        <w:rPr>
          <w:color w:val="auto"/>
          <w:lang w:val="es-MX" w:eastAsia="es-MX"/>
        </w:rPr>
        <w:t>4</w:t>
      </w:r>
      <w:r w:rsidR="00463C81" w:rsidRPr="00BA0400">
        <w:rPr>
          <w:color w:val="auto"/>
          <w:lang w:val="es-MX" w:eastAsia="es-MX"/>
        </w:rPr>
        <w:t>0</w:t>
      </w:r>
      <w:r w:rsidR="00D43B7E" w:rsidRPr="00BA0400">
        <w:rPr>
          <w:color w:val="auto"/>
          <w:lang w:val="es-MX" w:eastAsia="es-MX"/>
        </w:rPr>
        <w:t>.</w:t>
      </w:r>
      <w:r w:rsidR="00463C81" w:rsidRPr="00BA0400">
        <w:rPr>
          <w:color w:val="auto"/>
          <w:lang w:val="es-MX" w:eastAsia="es-MX"/>
        </w:rPr>
        <w:t>0</w:t>
      </w:r>
      <w:r w:rsidR="00AD1051" w:rsidRPr="00BA0400">
        <w:rPr>
          <w:color w:val="auto"/>
          <w:lang w:val="es-MX" w:eastAsia="es-MX"/>
        </w:rPr>
        <w:t> </w:t>
      </w:r>
      <w:r w:rsidR="00CC38C3" w:rsidRPr="00BA0400">
        <w:rPr>
          <w:color w:val="auto"/>
          <w:lang w:val="es-MX" w:eastAsia="es-MX"/>
        </w:rPr>
        <w:t xml:space="preserve">% </w:t>
      </w:r>
      <w:r w:rsidR="003B789A" w:rsidRPr="00BA0400">
        <w:rPr>
          <w:color w:val="auto"/>
          <w:lang w:val="es-MX" w:eastAsia="es-MX"/>
        </w:rPr>
        <w:t xml:space="preserve">de esta población </w:t>
      </w:r>
      <w:r w:rsidR="00CC38C3" w:rsidRPr="00BA0400">
        <w:rPr>
          <w:color w:val="auto"/>
          <w:lang w:val="es-MX" w:eastAsia="es-MX"/>
        </w:rPr>
        <w:t>est</w:t>
      </w:r>
      <w:r w:rsidR="008C3125" w:rsidRPr="00BA0400">
        <w:rPr>
          <w:color w:val="auto"/>
          <w:lang w:val="es-MX" w:eastAsia="es-MX"/>
        </w:rPr>
        <w:t>uvo</w:t>
      </w:r>
      <w:r w:rsidR="00CC38C3" w:rsidRPr="00BA0400">
        <w:rPr>
          <w:color w:val="auto"/>
          <w:lang w:val="es-MX" w:eastAsia="es-MX"/>
        </w:rPr>
        <w:t xml:space="preserve"> </w:t>
      </w:r>
      <w:r w:rsidRPr="00BA0400">
        <w:rPr>
          <w:color w:val="auto"/>
          <w:lang w:val="es-MX" w:eastAsia="es-MX"/>
        </w:rPr>
        <w:t>desocupad</w:t>
      </w:r>
      <w:r w:rsidR="008C3125" w:rsidRPr="00BA0400">
        <w:rPr>
          <w:color w:val="auto"/>
          <w:lang w:val="es-MX" w:eastAsia="es-MX"/>
        </w:rPr>
        <w:t>a</w:t>
      </w:r>
      <w:r w:rsidRPr="00BA0400">
        <w:rPr>
          <w:color w:val="auto"/>
          <w:lang w:val="es-MX" w:eastAsia="es-MX"/>
        </w:rPr>
        <w:t xml:space="preserve"> en un periodo de</w:t>
      </w:r>
      <w:r w:rsidR="002E2DF1" w:rsidRPr="00BA0400">
        <w:rPr>
          <w:color w:val="auto"/>
          <w:lang w:val="es-MX" w:eastAsia="es-MX"/>
        </w:rPr>
        <w:t xml:space="preserve"> </w:t>
      </w:r>
      <w:r w:rsidR="00FC7DD7" w:rsidRPr="00BA0400">
        <w:rPr>
          <w:i/>
          <w:iCs/>
          <w:color w:val="auto"/>
          <w:lang w:val="es-MX" w:eastAsia="es-MX"/>
        </w:rPr>
        <w:t>un</w:t>
      </w:r>
      <w:r w:rsidR="00CC38C3" w:rsidRPr="00BA0400">
        <w:rPr>
          <w:i/>
          <w:iCs/>
          <w:color w:val="auto"/>
          <w:lang w:val="es-MX" w:eastAsia="es-MX"/>
        </w:rPr>
        <w:t xml:space="preserve"> mes o menos</w:t>
      </w:r>
      <w:r w:rsidR="00CC38C3" w:rsidRPr="00BA0400">
        <w:rPr>
          <w:color w:val="auto"/>
          <w:lang w:val="es-MX" w:eastAsia="es-MX"/>
        </w:rPr>
        <w:t xml:space="preserve">, mientras que </w:t>
      </w:r>
      <w:r w:rsidR="00B53B28" w:rsidRPr="00BA0400">
        <w:rPr>
          <w:color w:val="auto"/>
          <w:lang w:val="es-MX" w:eastAsia="es-MX"/>
        </w:rPr>
        <w:t>3</w:t>
      </w:r>
      <w:r w:rsidR="00463C81" w:rsidRPr="00BA0400">
        <w:rPr>
          <w:color w:val="auto"/>
          <w:lang w:val="es-MX" w:eastAsia="es-MX"/>
        </w:rPr>
        <w:t>4</w:t>
      </w:r>
      <w:r w:rsidR="00AD1051" w:rsidRPr="00BA0400">
        <w:rPr>
          <w:color w:val="auto"/>
          <w:lang w:val="es-MX" w:eastAsia="es-MX"/>
        </w:rPr>
        <w:t>.</w:t>
      </w:r>
      <w:r w:rsidR="00463C81" w:rsidRPr="00BA0400">
        <w:rPr>
          <w:color w:val="auto"/>
          <w:lang w:val="es-MX" w:eastAsia="es-MX"/>
        </w:rPr>
        <w:t>1</w:t>
      </w:r>
      <w:r w:rsidR="00AD1051" w:rsidRPr="00BA0400">
        <w:rPr>
          <w:color w:val="auto"/>
          <w:lang w:val="es-MX" w:eastAsia="es-MX"/>
        </w:rPr>
        <w:t> </w:t>
      </w:r>
      <w:r w:rsidR="008C3125" w:rsidRPr="00BA0400">
        <w:rPr>
          <w:color w:val="auto"/>
          <w:lang w:val="es-MX" w:eastAsia="es-MX"/>
        </w:rPr>
        <w:t>%</w:t>
      </w:r>
      <w:r w:rsidR="00CC38C3" w:rsidRPr="00BA0400">
        <w:rPr>
          <w:color w:val="auto"/>
          <w:lang w:val="es-MX" w:eastAsia="es-MX"/>
        </w:rPr>
        <w:t xml:space="preserve"> </w:t>
      </w:r>
      <w:r w:rsidR="00684E88" w:rsidRPr="00BA0400">
        <w:rPr>
          <w:color w:val="auto"/>
          <w:lang w:val="es-MX" w:eastAsia="es-MX"/>
        </w:rPr>
        <w:t xml:space="preserve">no tuvo trabajo </w:t>
      </w:r>
      <w:r w:rsidR="00E146F8" w:rsidRPr="00BA0400">
        <w:rPr>
          <w:color w:val="auto"/>
          <w:lang w:val="es-MX" w:eastAsia="es-MX"/>
        </w:rPr>
        <w:t xml:space="preserve">por </w:t>
      </w:r>
      <w:r w:rsidR="008C3125" w:rsidRPr="00BA0400">
        <w:rPr>
          <w:i/>
          <w:iCs/>
          <w:color w:val="auto"/>
          <w:lang w:val="es-MX" w:eastAsia="es-MX"/>
        </w:rPr>
        <w:t>más de un mes y hasta tres meses</w:t>
      </w:r>
      <w:r w:rsidR="008C3125" w:rsidRPr="00BA0400">
        <w:rPr>
          <w:color w:val="auto"/>
          <w:lang w:val="es-MX" w:eastAsia="es-MX"/>
        </w:rPr>
        <w:t xml:space="preserve"> </w:t>
      </w:r>
      <w:r w:rsidR="002E2DF1" w:rsidRPr="00BA0400">
        <w:rPr>
          <w:color w:val="auto"/>
          <w:lang w:val="es-MX" w:eastAsia="es-MX"/>
        </w:rPr>
        <w:t>(ver</w:t>
      </w:r>
      <w:r w:rsidR="00DE3622" w:rsidRPr="00BA0400">
        <w:rPr>
          <w:color w:val="auto"/>
          <w:lang w:val="es-MX" w:eastAsia="es-MX"/>
        </w:rPr>
        <w:t xml:space="preserve"> </w:t>
      </w:r>
      <w:r w:rsidR="002E2DF1" w:rsidRPr="00BA0400">
        <w:rPr>
          <w:color w:val="auto"/>
          <w:lang w:val="es-MX" w:eastAsia="es-MX"/>
        </w:rPr>
        <w:t>cuadro</w:t>
      </w:r>
      <w:r w:rsidR="00DE3622" w:rsidRPr="00BA0400">
        <w:rPr>
          <w:color w:val="auto"/>
          <w:lang w:val="es-MX" w:eastAsia="es-MX"/>
        </w:rPr>
        <w:t xml:space="preserve"> </w:t>
      </w:r>
      <w:r w:rsidR="002E2DF1" w:rsidRPr="00BA0400">
        <w:rPr>
          <w:color w:val="auto"/>
          <w:lang w:val="es-MX" w:eastAsia="es-MX"/>
        </w:rPr>
        <w:t>3)</w:t>
      </w:r>
      <w:r w:rsidR="00CC38C3" w:rsidRPr="00BA0400">
        <w:rPr>
          <w:color w:val="auto"/>
          <w:lang w:val="es-MX" w:eastAsia="es-MX"/>
        </w:rPr>
        <w:t>.</w:t>
      </w:r>
    </w:p>
    <w:p w14:paraId="457C601E" w14:textId="1808F54C" w:rsidR="00225317" w:rsidRPr="00BA0400" w:rsidRDefault="00225317" w:rsidP="00436223">
      <w:pPr>
        <w:pStyle w:val="n0"/>
        <w:keepLines w:val="0"/>
        <w:widowControl w:val="0"/>
        <w:ind w:left="0" w:right="0" w:firstLine="0"/>
        <w:jc w:val="center"/>
        <w:rPr>
          <w:color w:val="003057"/>
          <w:sz w:val="20"/>
          <w:szCs w:val="22"/>
        </w:rPr>
      </w:pPr>
      <w:r w:rsidRPr="00BA0400">
        <w:rPr>
          <w:color w:val="003057"/>
          <w:sz w:val="20"/>
          <w:szCs w:val="22"/>
        </w:rPr>
        <w:t xml:space="preserve">Cuadro </w:t>
      </w:r>
      <w:r w:rsidR="003E69A5" w:rsidRPr="00BA0400">
        <w:rPr>
          <w:color w:val="003057"/>
          <w:sz w:val="20"/>
          <w:szCs w:val="22"/>
        </w:rPr>
        <w:t>3</w:t>
      </w:r>
    </w:p>
    <w:p w14:paraId="4F802CAC" w14:textId="2D43AB86" w:rsidR="00225317" w:rsidRPr="00BA0400" w:rsidRDefault="002E2DF1" w:rsidP="00225317">
      <w:pPr>
        <w:pStyle w:val="n0"/>
        <w:keepLines w:val="0"/>
        <w:widowControl w:val="0"/>
        <w:spacing w:before="0"/>
        <w:ind w:left="0" w:right="49" w:firstLine="0"/>
        <w:jc w:val="center"/>
        <w:rPr>
          <w:b/>
          <w:color w:val="003057"/>
          <w:sz w:val="22"/>
          <w:szCs w:val="22"/>
        </w:rPr>
      </w:pPr>
      <w:r w:rsidRPr="00BA0400">
        <w:rPr>
          <w:b/>
          <w:color w:val="003057"/>
          <w:sz w:val="22"/>
          <w:szCs w:val="22"/>
        </w:rPr>
        <w:t xml:space="preserve">Población desocupada </w:t>
      </w:r>
      <w:r w:rsidR="00500F9D" w:rsidRPr="00BA0400">
        <w:rPr>
          <w:b/>
          <w:color w:val="003057"/>
          <w:sz w:val="22"/>
          <w:szCs w:val="22"/>
        </w:rPr>
        <w:t xml:space="preserve">según </w:t>
      </w:r>
      <w:r w:rsidRPr="00BA0400">
        <w:rPr>
          <w:b/>
          <w:color w:val="003057"/>
          <w:sz w:val="22"/>
          <w:szCs w:val="22"/>
        </w:rPr>
        <w:t>grupos de edad y duración de la desocupación</w:t>
      </w:r>
    </w:p>
    <w:p w14:paraId="033EB128" w14:textId="6325192D" w:rsidR="00225317" w:rsidRPr="00BA0400" w:rsidRDefault="00C17015" w:rsidP="00225317">
      <w:pPr>
        <w:pStyle w:val="Ttulo"/>
        <w:rPr>
          <w:rFonts w:cs="Arial"/>
          <w:b w:val="0"/>
          <w:color w:val="27251F"/>
          <w:sz w:val="20"/>
        </w:rPr>
      </w:pPr>
      <w:r w:rsidRPr="00BA0400">
        <w:rPr>
          <w:rFonts w:cs="Arial"/>
          <w:b w:val="0"/>
          <w:color w:val="27251F"/>
          <w:sz w:val="20"/>
          <w:lang w:val="es-ES_tradnl"/>
        </w:rPr>
        <w:t>septiembre</w:t>
      </w:r>
      <w:r w:rsidR="004C3FD7" w:rsidRPr="00BA0400">
        <w:rPr>
          <w:rFonts w:cs="Arial"/>
          <w:b w:val="0"/>
          <w:color w:val="27251F"/>
          <w:sz w:val="20"/>
          <w:lang w:val="es-ES_tradnl"/>
        </w:rPr>
        <w:t xml:space="preserve"> de 202</w:t>
      </w:r>
      <w:r w:rsidR="00AC186D" w:rsidRPr="00BA0400">
        <w:rPr>
          <w:rFonts w:cs="Arial"/>
          <w:b w:val="0"/>
          <w:color w:val="27251F"/>
          <w:sz w:val="20"/>
          <w:lang w:val="es-ES_tradnl"/>
        </w:rPr>
        <w:t>5</w:t>
      </w:r>
      <w:r w:rsidR="004C3FD7" w:rsidRPr="00BA0400">
        <w:rPr>
          <w:rFonts w:cs="Arial"/>
          <w:b w:val="0"/>
          <w:color w:val="27251F"/>
          <w:sz w:val="20"/>
          <w:lang w:val="es-ES_tradnl"/>
        </w:rPr>
        <w:t xml:space="preserve"> y</w:t>
      </w:r>
      <w:r w:rsidR="00AD4823" w:rsidRPr="00BA0400">
        <w:rPr>
          <w:rFonts w:cs="Arial"/>
          <w:b w:val="0"/>
          <w:color w:val="27251F"/>
          <w:sz w:val="20"/>
        </w:rPr>
        <w:t xml:space="preserve"> </w:t>
      </w:r>
      <w:r w:rsidR="00225317" w:rsidRPr="00BA0400">
        <w:rPr>
          <w:rFonts w:cs="Arial"/>
          <w:b w:val="0"/>
          <w:color w:val="27251F"/>
          <w:sz w:val="20"/>
        </w:rPr>
        <w:t>202</w:t>
      </w:r>
      <w:r w:rsidR="00C5781D" w:rsidRPr="00BA0400">
        <w:rPr>
          <w:rFonts w:cs="Arial"/>
          <w:b w:val="0"/>
          <w:color w:val="27251F"/>
          <w:sz w:val="20"/>
        </w:rPr>
        <w:t>6</w:t>
      </w:r>
    </w:p>
    <w:p w14:paraId="282A505B" w14:textId="7A5969FA" w:rsidR="00E059BC" w:rsidRPr="00BA0400" w:rsidRDefault="00E059BC" w:rsidP="00225317">
      <w:pPr>
        <w:pStyle w:val="Ttulo"/>
        <w:rPr>
          <w:rFonts w:cs="Arial"/>
          <w:b w:val="0"/>
          <w:bCs/>
          <w:color w:val="27251F"/>
          <w:sz w:val="20"/>
          <w:lang w:val="es-MX"/>
        </w:rPr>
      </w:pPr>
      <w:r w:rsidRPr="00BA0400">
        <w:rPr>
          <w:rFonts w:cs="Arial"/>
          <w:b w:val="0"/>
          <w:bCs/>
          <w:color w:val="27251F"/>
          <w:sz w:val="18"/>
          <w:szCs w:val="18"/>
        </w:rPr>
        <w:t>(personas, porcentaje y diferencia anual)</w:t>
      </w:r>
    </w:p>
    <w:tbl>
      <w:tblPr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0"/>
        <w:gridCol w:w="1070"/>
        <w:gridCol w:w="1080"/>
        <w:gridCol w:w="1069"/>
        <w:gridCol w:w="1068"/>
        <w:gridCol w:w="1068"/>
        <w:gridCol w:w="1069"/>
      </w:tblGrid>
      <w:tr w:rsidR="00941B37" w:rsidRPr="00BA0400" w14:paraId="2FBF8F8B" w14:textId="77777777" w:rsidTr="00810CDE">
        <w:trPr>
          <w:trHeight w:hRule="exact" w:val="283"/>
          <w:jc w:val="center"/>
        </w:trPr>
        <w:tc>
          <w:tcPr>
            <w:tcW w:w="3540" w:type="dxa"/>
            <w:vMerge w:val="restart"/>
            <w:shd w:val="clear" w:color="auto" w:fill="80DDD7"/>
            <w:vAlign w:val="center"/>
            <w:hideMark/>
          </w:tcPr>
          <w:p w14:paraId="7D137133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Grupos de edad y</w:t>
            </w:r>
          </w:p>
          <w:p w14:paraId="6DEA9A20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duración de la desocupación</w:t>
            </w:r>
          </w:p>
        </w:tc>
        <w:tc>
          <w:tcPr>
            <w:tcW w:w="2150" w:type="dxa"/>
            <w:gridSpan w:val="2"/>
            <w:shd w:val="clear" w:color="auto" w:fill="80DDD7"/>
            <w:vAlign w:val="center"/>
          </w:tcPr>
          <w:p w14:paraId="5C27AD57" w14:textId="3CD6566B" w:rsidR="00941B37" w:rsidRPr="00BA0400" w:rsidRDefault="00C17015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1069" w:type="dxa"/>
            <w:vMerge w:val="restart"/>
            <w:shd w:val="clear" w:color="auto" w:fill="80DDD7"/>
            <w:vAlign w:val="center"/>
          </w:tcPr>
          <w:p w14:paraId="7931DC36" w14:textId="172AC53E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2136" w:type="dxa"/>
            <w:gridSpan w:val="2"/>
            <w:shd w:val="clear" w:color="auto" w:fill="80DDD7"/>
            <w:vAlign w:val="center"/>
          </w:tcPr>
          <w:p w14:paraId="08D9FC41" w14:textId="6B7AE675" w:rsidR="00941B37" w:rsidRPr="00BA0400" w:rsidRDefault="00C17015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Septiembre</w:t>
            </w:r>
          </w:p>
        </w:tc>
        <w:tc>
          <w:tcPr>
            <w:tcW w:w="1069" w:type="dxa"/>
            <w:vMerge w:val="restart"/>
            <w:shd w:val="clear" w:color="auto" w:fill="80DDD7"/>
            <w:vAlign w:val="center"/>
          </w:tcPr>
          <w:p w14:paraId="2DAF0E2D" w14:textId="7074036E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Diferencia 202</w:t>
            </w:r>
            <w:r w:rsidR="00C5781D" w:rsidRPr="00BA0400">
              <w:rPr>
                <w:b/>
                <w:bCs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sz w:val="16"/>
                <w:szCs w:val="16"/>
                <w:lang w:val="es-MX" w:eastAsia="es-MX"/>
              </w:rPr>
              <w:t>5</w:t>
            </w:r>
          </w:p>
        </w:tc>
      </w:tr>
      <w:tr w:rsidR="00941B37" w:rsidRPr="00BA0400" w14:paraId="26472599" w14:textId="77777777" w:rsidTr="00810CDE">
        <w:trPr>
          <w:trHeight w:hRule="exact" w:val="283"/>
          <w:jc w:val="center"/>
        </w:trPr>
        <w:tc>
          <w:tcPr>
            <w:tcW w:w="3540" w:type="dxa"/>
            <w:vMerge/>
            <w:shd w:val="clear" w:color="auto" w:fill="80DDD7"/>
            <w:vAlign w:val="center"/>
          </w:tcPr>
          <w:p w14:paraId="62F28E00" w14:textId="77777777" w:rsidR="00941B37" w:rsidRPr="00BA0400" w:rsidRDefault="00941B37" w:rsidP="009679D0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</w:p>
        </w:tc>
        <w:tc>
          <w:tcPr>
            <w:tcW w:w="1070" w:type="dxa"/>
            <w:shd w:val="clear" w:color="auto" w:fill="BDEDEA"/>
            <w:vAlign w:val="center"/>
          </w:tcPr>
          <w:p w14:paraId="0E3E9349" w14:textId="40C17BEC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80" w:type="dxa"/>
            <w:shd w:val="clear" w:color="auto" w:fill="BDEDEA"/>
            <w:vAlign w:val="center"/>
          </w:tcPr>
          <w:p w14:paraId="11A4FF9C" w14:textId="57063A06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1069" w:type="dxa"/>
            <w:vMerge/>
            <w:shd w:val="clear" w:color="auto" w:fill="80DDD7"/>
            <w:vAlign w:val="center"/>
          </w:tcPr>
          <w:p w14:paraId="01EEBDF8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</w:p>
        </w:tc>
        <w:tc>
          <w:tcPr>
            <w:tcW w:w="1068" w:type="dxa"/>
            <w:shd w:val="clear" w:color="auto" w:fill="BDEDEA"/>
            <w:vAlign w:val="center"/>
          </w:tcPr>
          <w:p w14:paraId="3EFA92B5" w14:textId="7495C6BD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1068" w:type="dxa"/>
            <w:shd w:val="clear" w:color="auto" w:fill="BDEDEA"/>
            <w:vAlign w:val="center"/>
          </w:tcPr>
          <w:p w14:paraId="2DDB0BC4" w14:textId="302FFC9D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1069" w:type="dxa"/>
            <w:vMerge/>
            <w:shd w:val="clear" w:color="auto" w:fill="80DDD7"/>
            <w:vAlign w:val="center"/>
          </w:tcPr>
          <w:p w14:paraId="475F18CC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</w:p>
        </w:tc>
      </w:tr>
      <w:tr w:rsidR="00941B37" w:rsidRPr="00BA0400" w14:paraId="5191EF5A" w14:textId="77777777" w:rsidTr="00810CDE">
        <w:trPr>
          <w:trHeight w:hRule="exact" w:val="283"/>
          <w:jc w:val="center"/>
        </w:trPr>
        <w:tc>
          <w:tcPr>
            <w:tcW w:w="3540" w:type="dxa"/>
            <w:vMerge/>
            <w:shd w:val="clear" w:color="auto" w:fill="80DDD7"/>
            <w:vAlign w:val="center"/>
            <w:hideMark/>
          </w:tcPr>
          <w:p w14:paraId="127A301B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</w:p>
        </w:tc>
        <w:tc>
          <w:tcPr>
            <w:tcW w:w="3219" w:type="dxa"/>
            <w:gridSpan w:val="3"/>
            <w:shd w:val="clear" w:color="auto" w:fill="80DDD7"/>
            <w:vAlign w:val="center"/>
          </w:tcPr>
          <w:p w14:paraId="74944742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absolutos</w:t>
            </w:r>
          </w:p>
        </w:tc>
        <w:tc>
          <w:tcPr>
            <w:tcW w:w="3205" w:type="dxa"/>
            <w:gridSpan w:val="3"/>
            <w:shd w:val="clear" w:color="auto" w:fill="80DDD7"/>
            <w:vAlign w:val="center"/>
          </w:tcPr>
          <w:p w14:paraId="777EABCE" w14:textId="77777777" w:rsidR="00941B37" w:rsidRPr="00BA0400" w:rsidRDefault="00941B37" w:rsidP="009679D0">
            <w:pPr>
              <w:jc w:val="center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relativos</w:t>
            </w:r>
            <w:r w:rsidRPr="00BA0400">
              <w:rPr>
                <w:b/>
                <w:bCs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</w:tr>
      <w:tr w:rsidR="00D1614B" w:rsidRPr="00BA0400" w14:paraId="1B3E8CA2" w14:textId="77777777" w:rsidTr="00D1614B">
        <w:trPr>
          <w:trHeight w:hRule="exact" w:val="198"/>
          <w:jc w:val="center"/>
        </w:trPr>
        <w:tc>
          <w:tcPr>
            <w:tcW w:w="3540" w:type="dxa"/>
            <w:shd w:val="clear" w:color="auto" w:fill="C0C0C0"/>
            <w:noWrap/>
            <w:vAlign w:val="center"/>
          </w:tcPr>
          <w:p w14:paraId="669830BA" w14:textId="77777777" w:rsidR="00D1614B" w:rsidRPr="00BA0400" w:rsidRDefault="00D1614B" w:rsidP="00D1614B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sz w:val="16"/>
                <w:szCs w:val="16"/>
                <w:lang w:val="es-MX" w:eastAsia="es-MX"/>
              </w:rPr>
              <w:t>Grupos de edad</w:t>
            </w:r>
          </w:p>
        </w:tc>
        <w:tc>
          <w:tcPr>
            <w:tcW w:w="1070" w:type="dxa"/>
            <w:shd w:val="clear" w:color="auto" w:fill="C0C0C0"/>
            <w:vAlign w:val="center"/>
          </w:tcPr>
          <w:p w14:paraId="77923206" w14:textId="045C42E5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1 849 726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3E9603F2" w14:textId="3D78523B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1 758 220</w:t>
            </w:r>
          </w:p>
        </w:tc>
        <w:tc>
          <w:tcPr>
            <w:tcW w:w="1069" w:type="dxa"/>
            <w:shd w:val="clear" w:color="auto" w:fill="C0C0C0"/>
            <w:vAlign w:val="center"/>
          </w:tcPr>
          <w:p w14:paraId="1C2226D2" w14:textId="726045A8" w:rsidR="00D1614B" w:rsidRPr="00BA0400" w:rsidRDefault="00D1614B" w:rsidP="00D1614B">
            <w:pPr>
              <w:tabs>
                <w:tab w:val="decimal" w:pos="502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-91 506</w:t>
            </w:r>
          </w:p>
        </w:tc>
        <w:tc>
          <w:tcPr>
            <w:tcW w:w="1068" w:type="dxa"/>
            <w:shd w:val="clear" w:color="auto" w:fill="C0C0C0"/>
            <w:vAlign w:val="center"/>
          </w:tcPr>
          <w:p w14:paraId="6537F9D6" w14:textId="159AB71A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1068" w:type="dxa"/>
            <w:shd w:val="clear" w:color="auto" w:fill="C0C0C0"/>
            <w:vAlign w:val="center"/>
          </w:tcPr>
          <w:p w14:paraId="2F7885BF" w14:textId="22D16E93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1069" w:type="dxa"/>
            <w:shd w:val="clear" w:color="auto" w:fill="C0C0C0"/>
            <w:vAlign w:val="center"/>
          </w:tcPr>
          <w:p w14:paraId="3DAFC5A8" w14:textId="786A1904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D1614B" w:rsidRPr="00BA0400" w14:paraId="667C12B2" w14:textId="77777777" w:rsidTr="00D1614B">
        <w:trPr>
          <w:trHeight w:hRule="exact" w:val="198"/>
          <w:jc w:val="center"/>
        </w:trPr>
        <w:tc>
          <w:tcPr>
            <w:tcW w:w="3540" w:type="dxa"/>
            <w:noWrap/>
            <w:vAlign w:val="center"/>
          </w:tcPr>
          <w:p w14:paraId="49A5EB15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De 15 a 24 años</w:t>
            </w:r>
          </w:p>
        </w:tc>
        <w:tc>
          <w:tcPr>
            <w:tcW w:w="1070" w:type="dxa"/>
            <w:vAlign w:val="center"/>
          </w:tcPr>
          <w:p w14:paraId="7D38625C" w14:textId="7C5A8A70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602 415</w:t>
            </w:r>
          </w:p>
        </w:tc>
        <w:tc>
          <w:tcPr>
            <w:tcW w:w="1080" w:type="dxa"/>
            <w:vAlign w:val="center"/>
          </w:tcPr>
          <w:p w14:paraId="77226C8A" w14:textId="4FA395DA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536 205</w:t>
            </w:r>
          </w:p>
        </w:tc>
        <w:tc>
          <w:tcPr>
            <w:tcW w:w="1069" w:type="dxa"/>
            <w:vAlign w:val="center"/>
          </w:tcPr>
          <w:p w14:paraId="7EAAD38E" w14:textId="36AEF772" w:rsidR="00D1614B" w:rsidRPr="00BA0400" w:rsidRDefault="00D1614B" w:rsidP="00D1614B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-66 210</w:t>
            </w:r>
          </w:p>
        </w:tc>
        <w:tc>
          <w:tcPr>
            <w:tcW w:w="1068" w:type="dxa"/>
            <w:vAlign w:val="center"/>
          </w:tcPr>
          <w:p w14:paraId="7A82DE4D" w14:textId="2A433D68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32.6</w:t>
            </w:r>
          </w:p>
        </w:tc>
        <w:tc>
          <w:tcPr>
            <w:tcW w:w="1068" w:type="dxa"/>
            <w:vAlign w:val="center"/>
          </w:tcPr>
          <w:p w14:paraId="09972996" w14:textId="7DDBD613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30.5</w:t>
            </w:r>
          </w:p>
        </w:tc>
        <w:tc>
          <w:tcPr>
            <w:tcW w:w="1069" w:type="dxa"/>
            <w:vAlign w:val="center"/>
          </w:tcPr>
          <w:p w14:paraId="07230B7B" w14:textId="12DB35F9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-2.1</w:t>
            </w:r>
          </w:p>
        </w:tc>
      </w:tr>
      <w:tr w:rsidR="00D1614B" w:rsidRPr="00BA0400" w14:paraId="3E4DF83B" w14:textId="77777777" w:rsidTr="00D1614B">
        <w:trPr>
          <w:trHeight w:hRule="exact" w:val="198"/>
          <w:jc w:val="center"/>
        </w:trPr>
        <w:tc>
          <w:tcPr>
            <w:tcW w:w="3540" w:type="dxa"/>
            <w:shd w:val="clear" w:color="auto" w:fill="F2F2F2"/>
            <w:noWrap/>
            <w:vAlign w:val="center"/>
          </w:tcPr>
          <w:p w14:paraId="40E62C87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De 25 a 44 años</w:t>
            </w:r>
          </w:p>
        </w:tc>
        <w:tc>
          <w:tcPr>
            <w:tcW w:w="1070" w:type="dxa"/>
            <w:shd w:val="clear" w:color="auto" w:fill="F2F2F2"/>
            <w:vAlign w:val="center"/>
          </w:tcPr>
          <w:p w14:paraId="5947062B" w14:textId="4C1FA64B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905 610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14C47245" w14:textId="01D2D7FB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822 237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4F6081F4" w14:textId="7300962C" w:rsidR="00D1614B" w:rsidRPr="00BA0400" w:rsidRDefault="00D1614B" w:rsidP="00D1614B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-83 373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44665305" w14:textId="182DD4F2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49.0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248BB771" w14:textId="4219CE71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46.8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1F092E9D" w14:textId="07DB0D8E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-2.2</w:t>
            </w:r>
          </w:p>
        </w:tc>
      </w:tr>
      <w:tr w:rsidR="00D1614B" w:rsidRPr="00BA0400" w14:paraId="27E90410" w14:textId="77777777" w:rsidTr="00D1614B">
        <w:trPr>
          <w:trHeight w:hRule="exact" w:val="198"/>
          <w:jc w:val="center"/>
        </w:trPr>
        <w:tc>
          <w:tcPr>
            <w:tcW w:w="3540" w:type="dxa"/>
            <w:noWrap/>
            <w:vAlign w:val="center"/>
          </w:tcPr>
          <w:p w14:paraId="5038B5F1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De 45 a 64 años</w:t>
            </w:r>
          </w:p>
        </w:tc>
        <w:tc>
          <w:tcPr>
            <w:tcW w:w="1070" w:type="dxa"/>
            <w:vAlign w:val="center"/>
          </w:tcPr>
          <w:p w14:paraId="2AA8B578" w14:textId="7BD0F9CF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316 914</w:t>
            </w:r>
          </w:p>
        </w:tc>
        <w:tc>
          <w:tcPr>
            <w:tcW w:w="1080" w:type="dxa"/>
            <w:vAlign w:val="center"/>
          </w:tcPr>
          <w:p w14:paraId="25468B0C" w14:textId="45EC33C1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378 249</w:t>
            </w:r>
          </w:p>
        </w:tc>
        <w:tc>
          <w:tcPr>
            <w:tcW w:w="1069" w:type="dxa"/>
            <w:vAlign w:val="center"/>
          </w:tcPr>
          <w:p w14:paraId="1E5105A8" w14:textId="03188E69" w:rsidR="00D1614B" w:rsidRPr="00BA0400" w:rsidRDefault="00D1614B" w:rsidP="00D1614B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61 335</w:t>
            </w:r>
          </w:p>
        </w:tc>
        <w:tc>
          <w:tcPr>
            <w:tcW w:w="1068" w:type="dxa"/>
            <w:vAlign w:val="center"/>
          </w:tcPr>
          <w:p w14:paraId="2552BDA6" w14:textId="15DE36E8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17.1</w:t>
            </w:r>
          </w:p>
        </w:tc>
        <w:tc>
          <w:tcPr>
            <w:tcW w:w="1068" w:type="dxa"/>
            <w:vAlign w:val="center"/>
          </w:tcPr>
          <w:p w14:paraId="724244F2" w14:textId="090F94AC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21.5</w:t>
            </w:r>
          </w:p>
        </w:tc>
        <w:tc>
          <w:tcPr>
            <w:tcW w:w="1069" w:type="dxa"/>
            <w:vAlign w:val="center"/>
          </w:tcPr>
          <w:p w14:paraId="735BE83B" w14:textId="36EEA00F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4.4</w:t>
            </w:r>
          </w:p>
        </w:tc>
      </w:tr>
      <w:tr w:rsidR="00D1614B" w:rsidRPr="00BA0400" w14:paraId="3C898942" w14:textId="77777777" w:rsidTr="00D1614B">
        <w:trPr>
          <w:trHeight w:hRule="exact" w:val="198"/>
          <w:jc w:val="center"/>
        </w:trPr>
        <w:tc>
          <w:tcPr>
            <w:tcW w:w="3540" w:type="dxa"/>
            <w:shd w:val="clear" w:color="auto" w:fill="F2F2F2"/>
            <w:noWrap/>
            <w:vAlign w:val="center"/>
          </w:tcPr>
          <w:p w14:paraId="314DB18E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De 65 años y más</w:t>
            </w:r>
          </w:p>
        </w:tc>
        <w:tc>
          <w:tcPr>
            <w:tcW w:w="1070" w:type="dxa"/>
            <w:shd w:val="clear" w:color="auto" w:fill="F2F2F2"/>
            <w:vAlign w:val="center"/>
          </w:tcPr>
          <w:p w14:paraId="0CA162F7" w14:textId="2CC5E54F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24 787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265E510F" w14:textId="395500AF" w:rsidR="00D1614B" w:rsidRPr="00BA0400" w:rsidRDefault="00D1614B" w:rsidP="00D1614B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21 436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0B587030" w14:textId="0B140D37" w:rsidR="00D1614B" w:rsidRPr="00BA0400" w:rsidRDefault="00D1614B" w:rsidP="00D1614B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-3 351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5AD49CB4" w14:textId="58C034D5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1.3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298C993B" w14:textId="02C6854B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1.2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11DF3F3C" w14:textId="7933EBC2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D1614B" w:rsidRPr="00BA0400" w14:paraId="1EAFDFE9" w14:textId="77777777" w:rsidTr="00D1614B">
        <w:trPr>
          <w:trHeight w:hRule="exact" w:val="198"/>
          <w:jc w:val="center"/>
        </w:trPr>
        <w:tc>
          <w:tcPr>
            <w:tcW w:w="3540" w:type="dxa"/>
            <w:noWrap/>
            <w:vAlign w:val="center"/>
          </w:tcPr>
          <w:p w14:paraId="0363861E" w14:textId="77777777" w:rsidR="00D1614B" w:rsidRPr="00BA0400" w:rsidRDefault="00D1614B" w:rsidP="00D1614B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No especificado</w:t>
            </w:r>
          </w:p>
        </w:tc>
        <w:tc>
          <w:tcPr>
            <w:tcW w:w="1070" w:type="dxa"/>
            <w:vAlign w:val="center"/>
          </w:tcPr>
          <w:p w14:paraId="1C1CD7E9" w14:textId="30ED3137" w:rsidR="00D1614B" w:rsidRPr="00BA0400" w:rsidRDefault="00D1614B" w:rsidP="00D1614B">
            <w:pPr>
              <w:tabs>
                <w:tab w:val="decimal" w:pos="9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 </w:t>
            </w:r>
            <w:r w:rsidR="00C65631" w:rsidRPr="00BA0400"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vAlign w:val="center"/>
          </w:tcPr>
          <w:p w14:paraId="1993C32A" w14:textId="4824155A" w:rsidR="00D1614B" w:rsidRPr="00BA0400" w:rsidRDefault="00C65631" w:rsidP="00D1614B">
            <w:pPr>
              <w:tabs>
                <w:tab w:val="decimal" w:pos="94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93</w:t>
            </w:r>
          </w:p>
        </w:tc>
        <w:tc>
          <w:tcPr>
            <w:tcW w:w="1069" w:type="dxa"/>
            <w:vAlign w:val="center"/>
          </w:tcPr>
          <w:p w14:paraId="54B2DA9A" w14:textId="6A70C6B2" w:rsidR="00D1614B" w:rsidRPr="00BA0400" w:rsidRDefault="00C65631" w:rsidP="00D1614B">
            <w:pPr>
              <w:tabs>
                <w:tab w:val="decimal" w:pos="821"/>
              </w:tabs>
              <w:ind w:right="-123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93</w:t>
            </w:r>
          </w:p>
        </w:tc>
        <w:tc>
          <w:tcPr>
            <w:tcW w:w="1068" w:type="dxa"/>
            <w:vAlign w:val="center"/>
          </w:tcPr>
          <w:p w14:paraId="6C79368F" w14:textId="0A471E95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1068" w:type="dxa"/>
            <w:vAlign w:val="center"/>
          </w:tcPr>
          <w:p w14:paraId="012F0C61" w14:textId="1D93D41D" w:rsidR="00D1614B" w:rsidRPr="00BA0400" w:rsidRDefault="00D1614B" w:rsidP="00D1614B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1069" w:type="dxa"/>
            <w:vAlign w:val="center"/>
          </w:tcPr>
          <w:p w14:paraId="04FAA59B" w14:textId="03CF4FE8" w:rsidR="00D1614B" w:rsidRPr="00BA0400" w:rsidRDefault="00D1614B" w:rsidP="00D1614B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C65631" w:rsidRPr="00BA0400" w14:paraId="40E2FF27" w14:textId="77777777" w:rsidTr="00C65631">
        <w:trPr>
          <w:trHeight w:hRule="exact" w:val="198"/>
          <w:jc w:val="center"/>
        </w:trPr>
        <w:tc>
          <w:tcPr>
            <w:tcW w:w="3540" w:type="dxa"/>
            <w:shd w:val="clear" w:color="auto" w:fill="C0C0C0"/>
            <w:noWrap/>
            <w:vAlign w:val="center"/>
          </w:tcPr>
          <w:p w14:paraId="5C2DC03F" w14:textId="77777777" w:rsidR="00C65631" w:rsidRPr="00BA0400" w:rsidRDefault="00C65631" w:rsidP="00C65631">
            <w:pPr>
              <w:jc w:val="left"/>
              <w:rPr>
                <w:b/>
                <w:bCs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sz w:val="16"/>
                <w:szCs w:val="16"/>
                <w:lang w:val="es-MX" w:eastAsia="es-MX"/>
              </w:rPr>
              <w:t>Duración de la desocupación</w:t>
            </w:r>
          </w:p>
        </w:tc>
        <w:tc>
          <w:tcPr>
            <w:tcW w:w="1070" w:type="dxa"/>
            <w:shd w:val="clear" w:color="auto" w:fill="C0C0C0"/>
            <w:vAlign w:val="center"/>
          </w:tcPr>
          <w:p w14:paraId="62352031" w14:textId="554B110B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1 849 726</w:t>
            </w:r>
          </w:p>
        </w:tc>
        <w:tc>
          <w:tcPr>
            <w:tcW w:w="1080" w:type="dxa"/>
            <w:shd w:val="clear" w:color="auto" w:fill="C0C0C0"/>
            <w:vAlign w:val="center"/>
          </w:tcPr>
          <w:p w14:paraId="2B20DE28" w14:textId="298BD69F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 xml:space="preserve"> 1 758 220</w:t>
            </w:r>
          </w:p>
        </w:tc>
        <w:tc>
          <w:tcPr>
            <w:tcW w:w="1069" w:type="dxa"/>
            <w:shd w:val="clear" w:color="auto" w:fill="C0C0C0"/>
            <w:vAlign w:val="center"/>
          </w:tcPr>
          <w:p w14:paraId="26F75CA8" w14:textId="6D1C1991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-91 506</w:t>
            </w:r>
          </w:p>
        </w:tc>
        <w:tc>
          <w:tcPr>
            <w:tcW w:w="1068" w:type="dxa"/>
            <w:shd w:val="clear" w:color="auto" w:fill="C0C0C0"/>
            <w:vAlign w:val="center"/>
          </w:tcPr>
          <w:p w14:paraId="7AAA4E60" w14:textId="054F2D73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1068" w:type="dxa"/>
            <w:shd w:val="clear" w:color="auto" w:fill="C0C0C0"/>
            <w:vAlign w:val="center"/>
          </w:tcPr>
          <w:p w14:paraId="728DC5AA" w14:textId="1B88781F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100.0</w:t>
            </w:r>
          </w:p>
        </w:tc>
        <w:tc>
          <w:tcPr>
            <w:tcW w:w="1069" w:type="dxa"/>
            <w:shd w:val="clear" w:color="auto" w:fill="C0C0C0"/>
            <w:vAlign w:val="center"/>
          </w:tcPr>
          <w:p w14:paraId="43E4F049" w14:textId="7C327A44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b/>
                <w:bCs/>
                <w:sz w:val="16"/>
                <w:szCs w:val="16"/>
              </w:rPr>
            </w:pPr>
          </w:p>
        </w:tc>
      </w:tr>
      <w:tr w:rsidR="00C65631" w:rsidRPr="00BA0400" w14:paraId="79C17997" w14:textId="77777777" w:rsidTr="00C65631">
        <w:trPr>
          <w:trHeight w:hRule="exact" w:val="198"/>
          <w:jc w:val="center"/>
        </w:trPr>
        <w:tc>
          <w:tcPr>
            <w:tcW w:w="3540" w:type="dxa"/>
            <w:noWrap/>
            <w:vAlign w:val="center"/>
            <w:hideMark/>
          </w:tcPr>
          <w:p w14:paraId="5F6364D1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Hasta 1 mes</w:t>
            </w:r>
          </w:p>
        </w:tc>
        <w:tc>
          <w:tcPr>
            <w:tcW w:w="1070" w:type="dxa"/>
            <w:vAlign w:val="center"/>
          </w:tcPr>
          <w:p w14:paraId="031F841D" w14:textId="2B6BE4D6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861 982</w:t>
            </w:r>
          </w:p>
        </w:tc>
        <w:tc>
          <w:tcPr>
            <w:tcW w:w="1080" w:type="dxa"/>
            <w:vAlign w:val="center"/>
          </w:tcPr>
          <w:p w14:paraId="6B1C0C5F" w14:textId="7E91BD9E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703 066</w:t>
            </w:r>
          </w:p>
        </w:tc>
        <w:tc>
          <w:tcPr>
            <w:tcW w:w="1069" w:type="dxa"/>
            <w:vAlign w:val="center"/>
          </w:tcPr>
          <w:p w14:paraId="2E138F6D" w14:textId="66BBF0DD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-158 916</w:t>
            </w:r>
          </w:p>
        </w:tc>
        <w:tc>
          <w:tcPr>
            <w:tcW w:w="1068" w:type="dxa"/>
            <w:vAlign w:val="center"/>
          </w:tcPr>
          <w:p w14:paraId="3F721D31" w14:textId="6AD6EDBC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46.6</w:t>
            </w:r>
          </w:p>
        </w:tc>
        <w:tc>
          <w:tcPr>
            <w:tcW w:w="1068" w:type="dxa"/>
            <w:vAlign w:val="center"/>
          </w:tcPr>
          <w:p w14:paraId="17D6BD6A" w14:textId="758491A1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40.0</w:t>
            </w:r>
          </w:p>
        </w:tc>
        <w:tc>
          <w:tcPr>
            <w:tcW w:w="1069" w:type="dxa"/>
            <w:vAlign w:val="center"/>
          </w:tcPr>
          <w:p w14:paraId="242D5278" w14:textId="4D3EF45B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-6.6</w:t>
            </w:r>
          </w:p>
        </w:tc>
      </w:tr>
      <w:tr w:rsidR="00C65631" w:rsidRPr="00BA0400" w14:paraId="29C0217C" w14:textId="77777777" w:rsidTr="00C65631">
        <w:trPr>
          <w:trHeight w:hRule="exact" w:val="198"/>
          <w:jc w:val="center"/>
        </w:trPr>
        <w:tc>
          <w:tcPr>
            <w:tcW w:w="3540" w:type="dxa"/>
            <w:shd w:val="clear" w:color="auto" w:fill="F2F2F2"/>
            <w:noWrap/>
            <w:vAlign w:val="center"/>
            <w:hideMark/>
          </w:tcPr>
          <w:p w14:paraId="0E62984F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1 mes hasta 3 meses</w:t>
            </w:r>
          </w:p>
        </w:tc>
        <w:tc>
          <w:tcPr>
            <w:tcW w:w="1070" w:type="dxa"/>
            <w:shd w:val="clear" w:color="auto" w:fill="F2F2F2"/>
            <w:vAlign w:val="center"/>
          </w:tcPr>
          <w:p w14:paraId="7779CB50" w14:textId="49B2AA02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595 292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1679BA3F" w14:textId="7F311F01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599 734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56EAB1DE" w14:textId="2685C00A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4 442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04B66738" w14:textId="0F0166A5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32.2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64A29374" w14:textId="6F5EEB26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34.1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4BFFA740" w14:textId="0EC288A6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1.9</w:t>
            </w:r>
          </w:p>
        </w:tc>
      </w:tr>
      <w:tr w:rsidR="00C65631" w:rsidRPr="00BA0400" w14:paraId="2EAF7856" w14:textId="77777777" w:rsidTr="00C65631">
        <w:trPr>
          <w:trHeight w:hRule="exact" w:val="198"/>
          <w:jc w:val="center"/>
        </w:trPr>
        <w:tc>
          <w:tcPr>
            <w:tcW w:w="3540" w:type="dxa"/>
            <w:noWrap/>
            <w:vAlign w:val="center"/>
            <w:hideMark/>
          </w:tcPr>
          <w:p w14:paraId="4AD166B7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3 meses hasta 6 meses</w:t>
            </w:r>
          </w:p>
        </w:tc>
        <w:tc>
          <w:tcPr>
            <w:tcW w:w="1070" w:type="dxa"/>
            <w:vAlign w:val="center"/>
          </w:tcPr>
          <w:p w14:paraId="5E5E5E0F" w14:textId="4D71B296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183 141</w:t>
            </w:r>
          </w:p>
        </w:tc>
        <w:tc>
          <w:tcPr>
            <w:tcW w:w="1080" w:type="dxa"/>
            <w:vAlign w:val="center"/>
          </w:tcPr>
          <w:p w14:paraId="654B4EA6" w14:textId="43970339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182 558</w:t>
            </w:r>
          </w:p>
        </w:tc>
        <w:tc>
          <w:tcPr>
            <w:tcW w:w="1069" w:type="dxa"/>
            <w:vAlign w:val="center"/>
          </w:tcPr>
          <w:p w14:paraId="1515110C" w14:textId="741B7D6C" w:rsidR="00C65631" w:rsidRPr="00BA0400" w:rsidRDefault="00C65631" w:rsidP="00C65631">
            <w:pPr>
              <w:tabs>
                <w:tab w:val="decimal" w:pos="821"/>
              </w:tabs>
              <w:ind w:right="-123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-583</w:t>
            </w:r>
          </w:p>
        </w:tc>
        <w:tc>
          <w:tcPr>
            <w:tcW w:w="1068" w:type="dxa"/>
            <w:vAlign w:val="center"/>
          </w:tcPr>
          <w:p w14:paraId="643BAB8F" w14:textId="3BC776CC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9.9</w:t>
            </w:r>
          </w:p>
        </w:tc>
        <w:tc>
          <w:tcPr>
            <w:tcW w:w="1068" w:type="dxa"/>
            <w:vAlign w:val="center"/>
          </w:tcPr>
          <w:p w14:paraId="6031819C" w14:textId="29560CA6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10.4</w:t>
            </w:r>
          </w:p>
        </w:tc>
        <w:tc>
          <w:tcPr>
            <w:tcW w:w="1069" w:type="dxa"/>
            <w:vAlign w:val="center"/>
          </w:tcPr>
          <w:p w14:paraId="664636C1" w14:textId="7BC6950C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0.5</w:t>
            </w:r>
          </w:p>
        </w:tc>
      </w:tr>
      <w:tr w:rsidR="00C65631" w:rsidRPr="00BA0400" w14:paraId="7536A9E2" w14:textId="77777777" w:rsidTr="00C65631">
        <w:trPr>
          <w:trHeight w:hRule="exact" w:val="198"/>
          <w:jc w:val="center"/>
        </w:trPr>
        <w:tc>
          <w:tcPr>
            <w:tcW w:w="3540" w:type="dxa"/>
            <w:shd w:val="clear" w:color="auto" w:fill="F2F2F2"/>
            <w:noWrap/>
            <w:vAlign w:val="center"/>
          </w:tcPr>
          <w:p w14:paraId="1CA83623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6 meses hasta 1 año</w:t>
            </w:r>
          </w:p>
        </w:tc>
        <w:tc>
          <w:tcPr>
            <w:tcW w:w="1070" w:type="dxa"/>
            <w:shd w:val="clear" w:color="auto" w:fill="F2F2F2"/>
            <w:vAlign w:val="center"/>
          </w:tcPr>
          <w:p w14:paraId="7C31ADB5" w14:textId="2606DB29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85 447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18E20685" w14:textId="1141C914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125 954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3220E945" w14:textId="5982C3A0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40 507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33A1C473" w14:textId="185D3790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4.6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5FFA3516" w14:textId="089AF511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7.2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1CD36782" w14:textId="2869A343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2.5</w:t>
            </w:r>
          </w:p>
        </w:tc>
      </w:tr>
      <w:tr w:rsidR="00C65631" w:rsidRPr="00BA0400" w14:paraId="7730B344" w14:textId="77777777" w:rsidTr="00C65631">
        <w:trPr>
          <w:trHeight w:hRule="exact" w:val="198"/>
          <w:jc w:val="center"/>
        </w:trPr>
        <w:tc>
          <w:tcPr>
            <w:tcW w:w="3540" w:type="dxa"/>
            <w:noWrap/>
            <w:vAlign w:val="center"/>
          </w:tcPr>
          <w:p w14:paraId="4D204421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Más de 1 año</w:t>
            </w:r>
          </w:p>
        </w:tc>
        <w:tc>
          <w:tcPr>
            <w:tcW w:w="1070" w:type="dxa"/>
            <w:vAlign w:val="center"/>
          </w:tcPr>
          <w:p w14:paraId="69E277BC" w14:textId="3F13458E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29 179</w:t>
            </w:r>
          </w:p>
        </w:tc>
        <w:tc>
          <w:tcPr>
            <w:tcW w:w="1080" w:type="dxa"/>
            <w:vAlign w:val="center"/>
          </w:tcPr>
          <w:p w14:paraId="301847A8" w14:textId="436CC668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58 156</w:t>
            </w:r>
          </w:p>
        </w:tc>
        <w:tc>
          <w:tcPr>
            <w:tcW w:w="1069" w:type="dxa"/>
            <w:vAlign w:val="center"/>
          </w:tcPr>
          <w:p w14:paraId="2E81C223" w14:textId="2554B0C3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28 977</w:t>
            </w:r>
          </w:p>
        </w:tc>
        <w:tc>
          <w:tcPr>
            <w:tcW w:w="1068" w:type="dxa"/>
            <w:vAlign w:val="center"/>
          </w:tcPr>
          <w:p w14:paraId="430184D8" w14:textId="2A8507EA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1.6</w:t>
            </w:r>
          </w:p>
        </w:tc>
        <w:tc>
          <w:tcPr>
            <w:tcW w:w="1068" w:type="dxa"/>
            <w:vAlign w:val="center"/>
          </w:tcPr>
          <w:p w14:paraId="2C521AED" w14:textId="680BED3A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  <w:tc>
          <w:tcPr>
            <w:tcW w:w="1069" w:type="dxa"/>
            <w:vAlign w:val="center"/>
          </w:tcPr>
          <w:p w14:paraId="64DFC25F" w14:textId="7CC86EC5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1.7</w:t>
            </w:r>
          </w:p>
        </w:tc>
      </w:tr>
      <w:tr w:rsidR="00C65631" w:rsidRPr="00BA0400" w14:paraId="5907798D" w14:textId="77777777" w:rsidTr="00C65631">
        <w:trPr>
          <w:trHeight w:hRule="exact" w:val="198"/>
          <w:jc w:val="center"/>
        </w:trPr>
        <w:tc>
          <w:tcPr>
            <w:tcW w:w="3540" w:type="dxa"/>
            <w:shd w:val="clear" w:color="auto" w:fill="F2F2F2"/>
            <w:noWrap/>
            <w:vAlign w:val="center"/>
            <w:hideMark/>
          </w:tcPr>
          <w:p w14:paraId="225A221A" w14:textId="77777777" w:rsidR="00C65631" w:rsidRPr="00BA0400" w:rsidRDefault="00C65631" w:rsidP="00C65631">
            <w:pPr>
              <w:ind w:firstLineChars="100" w:firstLine="160"/>
              <w:jc w:val="left"/>
              <w:rPr>
                <w:sz w:val="16"/>
                <w:szCs w:val="16"/>
                <w:lang w:val="es-MX" w:eastAsia="es-MX"/>
              </w:rPr>
            </w:pPr>
            <w:r w:rsidRPr="00BA0400">
              <w:rPr>
                <w:sz w:val="16"/>
                <w:szCs w:val="16"/>
                <w:lang w:val="es-MX" w:eastAsia="es-MX"/>
              </w:rPr>
              <w:t>No especificado</w:t>
            </w:r>
          </w:p>
        </w:tc>
        <w:tc>
          <w:tcPr>
            <w:tcW w:w="1070" w:type="dxa"/>
            <w:shd w:val="clear" w:color="auto" w:fill="F2F2F2"/>
            <w:vAlign w:val="center"/>
          </w:tcPr>
          <w:p w14:paraId="76DB1695" w14:textId="5D16A40E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94 685</w:t>
            </w:r>
          </w:p>
        </w:tc>
        <w:tc>
          <w:tcPr>
            <w:tcW w:w="1080" w:type="dxa"/>
            <w:shd w:val="clear" w:color="auto" w:fill="F2F2F2"/>
            <w:vAlign w:val="center"/>
          </w:tcPr>
          <w:p w14:paraId="4DFE5BD9" w14:textId="5308B0E3" w:rsidR="00C65631" w:rsidRPr="00BA0400" w:rsidRDefault="00C65631" w:rsidP="00C65631">
            <w:pPr>
              <w:tabs>
                <w:tab w:val="decimal" w:pos="821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 xml:space="preserve">  88 752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32166847" w14:textId="5D95C3D5" w:rsidR="00C65631" w:rsidRPr="00BA0400" w:rsidRDefault="00C65631" w:rsidP="00C65631">
            <w:pPr>
              <w:tabs>
                <w:tab w:val="decimal" w:pos="502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-5 933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20AB3A78" w14:textId="4E3F82B1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5.1</w:t>
            </w:r>
          </w:p>
        </w:tc>
        <w:tc>
          <w:tcPr>
            <w:tcW w:w="1068" w:type="dxa"/>
            <w:shd w:val="clear" w:color="auto" w:fill="F2F2F2"/>
            <w:vAlign w:val="center"/>
          </w:tcPr>
          <w:p w14:paraId="63EEDCCB" w14:textId="2265BE05" w:rsidR="00C65631" w:rsidRPr="00BA0400" w:rsidRDefault="00C65631" w:rsidP="00C65631">
            <w:pPr>
              <w:tabs>
                <w:tab w:val="decimal" w:pos="52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5.0</w:t>
            </w:r>
          </w:p>
        </w:tc>
        <w:tc>
          <w:tcPr>
            <w:tcW w:w="1069" w:type="dxa"/>
            <w:shd w:val="clear" w:color="auto" w:fill="F2F2F2"/>
            <w:vAlign w:val="center"/>
          </w:tcPr>
          <w:p w14:paraId="5D99315C" w14:textId="4FA23F01" w:rsidR="00C65631" w:rsidRPr="00BA0400" w:rsidRDefault="00C65631" w:rsidP="00C65631">
            <w:pPr>
              <w:tabs>
                <w:tab w:val="decimal" w:pos="460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</w:tbl>
    <w:p w14:paraId="39F2F515" w14:textId="3EAFA342" w:rsidR="00225317" w:rsidRPr="00BA0400" w:rsidRDefault="007D0292" w:rsidP="00960F0A">
      <w:pPr>
        <w:pStyle w:val="n0"/>
        <w:keepLines w:val="0"/>
        <w:spacing w:before="0"/>
        <w:ind w:right="482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="00225317" w:rsidRPr="00BA0400">
        <w:rPr>
          <w:color w:val="4D565E"/>
          <w:sz w:val="16"/>
          <w:szCs w:val="16"/>
        </w:rPr>
        <w:tab/>
        <w:t xml:space="preserve">Porcentaje respecto a la </w:t>
      </w:r>
      <w:r w:rsidR="008C6E9D" w:rsidRPr="00BA0400">
        <w:rPr>
          <w:color w:val="4D565E"/>
          <w:sz w:val="16"/>
          <w:szCs w:val="16"/>
        </w:rPr>
        <w:t>población desocupada</w:t>
      </w:r>
      <w:r w:rsidR="00342545" w:rsidRPr="00BA0400">
        <w:rPr>
          <w:smallCaps/>
          <w:color w:val="4D565E"/>
          <w:sz w:val="16"/>
          <w:szCs w:val="16"/>
        </w:rPr>
        <w:t>.</w:t>
      </w:r>
    </w:p>
    <w:p w14:paraId="6C9100C4" w14:textId="5CD2AFA7" w:rsidR="008B5287" w:rsidRPr="00BA0400" w:rsidRDefault="00225317" w:rsidP="2F5D3ED3">
      <w:pPr>
        <w:pStyle w:val="n0"/>
        <w:keepLines w:val="0"/>
        <w:spacing w:before="0"/>
        <w:ind w:right="482" w:hanging="567"/>
        <w:rPr>
          <w:color w:val="auto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tab/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 xml:space="preserve">. </w:t>
      </w:r>
      <w:r w:rsidR="007D0292" w:rsidRPr="00BA0400">
        <w:rPr>
          <w:color w:val="4D565E"/>
          <w:sz w:val="16"/>
          <w:szCs w:val="16"/>
          <w:lang w:val="es-ES"/>
        </w:rPr>
        <w:t>Encuesta Nacional de Ocupación y Empleo (</w:t>
      </w:r>
      <w:r w:rsidR="007D0292" w:rsidRPr="00BA0400">
        <w:rPr>
          <w:smallCaps/>
          <w:color w:val="4D565E"/>
          <w:sz w:val="16"/>
          <w:szCs w:val="16"/>
          <w:lang w:val="es-ES"/>
        </w:rPr>
        <w:t>enoe)</w:t>
      </w:r>
      <w:r w:rsidR="007D0292" w:rsidRPr="00BA0400">
        <w:rPr>
          <w:color w:val="4D565E"/>
          <w:sz w:val="16"/>
          <w:szCs w:val="16"/>
          <w:lang w:val="es-ES"/>
        </w:rPr>
        <w:t>,</w:t>
      </w:r>
      <w:r w:rsidRPr="00BA0400">
        <w:rPr>
          <w:color w:val="4D565E"/>
          <w:sz w:val="16"/>
          <w:szCs w:val="16"/>
          <w:lang w:val="es-ES"/>
        </w:rPr>
        <w:t xml:space="preserve">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0DBED29B" w14:textId="77777777" w:rsidR="008B5287" w:rsidRPr="00BA0400" w:rsidRDefault="008B5287" w:rsidP="008B5287">
      <w:pPr>
        <w:pStyle w:val="n0"/>
        <w:keepLines w:val="0"/>
        <w:spacing w:before="0"/>
        <w:ind w:left="994" w:right="482" w:hanging="595"/>
        <w:rPr>
          <w:color w:val="4D565E"/>
        </w:rPr>
      </w:pPr>
    </w:p>
    <w:p w14:paraId="235D204C" w14:textId="11D75AB0" w:rsidR="00B42CF5" w:rsidRPr="00BA0400" w:rsidRDefault="00B42CF5" w:rsidP="008B5287">
      <w:pPr>
        <w:pStyle w:val="n0"/>
        <w:keepLines w:val="0"/>
        <w:spacing w:before="0"/>
        <w:ind w:left="994" w:right="482" w:hanging="595"/>
        <w:rPr>
          <w:b/>
          <w:iCs/>
          <w:color w:val="auto"/>
          <w:lang w:val="es-ES"/>
        </w:rPr>
      </w:pPr>
      <w:r w:rsidRPr="00BA0400">
        <w:rPr>
          <w:b/>
          <w:iCs/>
          <w:color w:val="auto"/>
          <w:lang w:val="es-ES"/>
        </w:rPr>
        <w:t>Tasas complementarias</w:t>
      </w:r>
    </w:p>
    <w:p w14:paraId="46ACD129" w14:textId="313CCED3" w:rsidR="00B42CF5" w:rsidRPr="00BA0400" w:rsidRDefault="00B42CF5" w:rsidP="00B42CF5">
      <w:pPr>
        <w:widowControl w:val="0"/>
        <w:spacing w:before="240"/>
        <w:rPr>
          <w:szCs w:val="22"/>
        </w:rPr>
      </w:pPr>
      <w:r w:rsidRPr="00BA0400">
        <w:rPr>
          <w:szCs w:val="20"/>
        </w:rPr>
        <w:t xml:space="preserve">Con el fin de proporcionar a las y los usuarios más elementos que apoyen el análisis de las características del mercado laboral de nuestro país, el </w:t>
      </w:r>
      <w:r w:rsidRPr="00BA0400">
        <w:rPr>
          <w:smallCaps/>
          <w:szCs w:val="20"/>
        </w:rPr>
        <w:t>inegi</w:t>
      </w:r>
      <w:r w:rsidRPr="00BA0400">
        <w:rPr>
          <w:szCs w:val="20"/>
        </w:rPr>
        <w:t xml:space="preserve"> genera mensualmente un conjunto de indicadores complementarios sobre la calidad de inserción en el mercado laboral. Para ello, </w:t>
      </w:r>
      <w:r w:rsidR="0095040F" w:rsidRPr="00BA0400">
        <w:rPr>
          <w:szCs w:val="20"/>
        </w:rPr>
        <w:t xml:space="preserve">considera </w:t>
      </w:r>
      <w:r w:rsidRPr="00BA0400">
        <w:rPr>
          <w:szCs w:val="20"/>
        </w:rPr>
        <w:t>distintos aspectos que van más allá de las mediciones tradicionales y que recogen la heterogeneidad de circunstancias que se presentan en México. Los resultados de estas tasas no deben sumarse a lo que se desprende de otras, ya que un mismo grupo o segmento poblacional puede estar presente en más de una de estas. No todos los porcentajes que se mencionan se refieren al mismo denominador.</w:t>
      </w:r>
    </w:p>
    <w:p w14:paraId="1EFF4A3D" w14:textId="70A0DDF7" w:rsidR="006C4825" w:rsidRPr="00BA0400" w:rsidRDefault="00B42CF5" w:rsidP="006C4825">
      <w:pPr>
        <w:pStyle w:val="n01"/>
        <w:keepLines w:val="0"/>
        <w:widowControl w:val="0"/>
        <w:numPr>
          <w:ilvl w:val="0"/>
          <w:numId w:val="38"/>
        </w:numPr>
        <w:spacing w:before="120"/>
        <w:rPr>
          <w:rFonts w:ascii="Arial" w:hAnsi="Arial"/>
          <w:color w:val="auto"/>
        </w:rPr>
      </w:pPr>
      <w:r w:rsidRPr="00BA0400">
        <w:rPr>
          <w:rFonts w:ascii="Arial" w:hAnsi="Arial"/>
          <w:color w:val="auto"/>
        </w:rPr>
        <w:t>Tasa de ocupación parcial y desocupación (</w:t>
      </w:r>
      <w:r w:rsidRPr="00BA0400">
        <w:rPr>
          <w:rFonts w:ascii="Arial" w:hAnsi="Arial"/>
          <w:smallCaps/>
          <w:color w:val="auto"/>
        </w:rPr>
        <w:t>topd</w:t>
      </w:r>
      <w:r w:rsidRPr="00BA0400">
        <w:rPr>
          <w:rFonts w:ascii="Arial" w:hAnsi="Arial"/>
          <w:color w:val="auto"/>
          <w:sz w:val="20"/>
          <w:szCs w:val="20"/>
        </w:rPr>
        <w:t>1</w:t>
      </w:r>
      <w:r w:rsidRPr="00BA0400">
        <w:rPr>
          <w:rFonts w:ascii="Arial" w:hAnsi="Arial"/>
          <w:color w:val="auto"/>
        </w:rPr>
        <w:t>)</w:t>
      </w:r>
      <w:r w:rsidR="007D0292" w:rsidRPr="00BA0400">
        <w:rPr>
          <w:rFonts w:ascii="Arial" w:hAnsi="Arial"/>
          <w:color w:val="auto"/>
        </w:rPr>
        <w:t>:</w:t>
      </w:r>
      <w:r w:rsidRPr="00BA0400">
        <w:rPr>
          <w:rFonts w:ascii="Arial" w:hAnsi="Arial"/>
          <w:color w:val="auto"/>
        </w:rPr>
        <w:t xml:space="preserve"> </w:t>
      </w:r>
      <w:r w:rsidR="00A12F7E" w:rsidRPr="00BA0400">
        <w:rPr>
          <w:rFonts w:ascii="Arial" w:hAnsi="Arial"/>
          <w:color w:val="auto"/>
        </w:rPr>
        <w:t xml:space="preserve">se situó en </w:t>
      </w:r>
      <w:r w:rsidR="00B53B28" w:rsidRPr="00BA0400">
        <w:rPr>
          <w:rFonts w:ascii="Arial" w:hAnsi="Arial"/>
          <w:color w:val="auto"/>
        </w:rPr>
        <w:t>9</w:t>
      </w:r>
      <w:r w:rsidR="00C51337" w:rsidRPr="00BA0400">
        <w:rPr>
          <w:rFonts w:ascii="Arial" w:hAnsi="Arial"/>
          <w:color w:val="auto"/>
        </w:rPr>
        <w:t>.</w:t>
      </w:r>
      <w:r w:rsidR="00463C81" w:rsidRPr="00BA0400">
        <w:rPr>
          <w:rFonts w:ascii="Arial" w:hAnsi="Arial"/>
          <w:color w:val="auto"/>
        </w:rPr>
        <w:t>2</w:t>
      </w:r>
      <w:r w:rsidR="00DF6918" w:rsidRPr="00BA0400">
        <w:rPr>
          <w:rFonts w:ascii="Arial" w:hAnsi="Arial"/>
          <w:color w:val="auto"/>
        </w:rPr>
        <w:t> </w:t>
      </w:r>
      <w:r w:rsidR="00A12F7E" w:rsidRPr="00BA0400">
        <w:rPr>
          <w:rFonts w:ascii="Arial" w:hAnsi="Arial"/>
          <w:color w:val="auto"/>
        </w:rPr>
        <w:t xml:space="preserve">% </w:t>
      </w:r>
      <w:r w:rsidR="002B68FE" w:rsidRPr="00BA0400">
        <w:rPr>
          <w:rFonts w:ascii="Arial" w:hAnsi="Arial"/>
          <w:color w:val="auto"/>
        </w:rPr>
        <w:t>de</w:t>
      </w:r>
      <w:r w:rsidR="00A12F7E" w:rsidRPr="00BA0400">
        <w:rPr>
          <w:rFonts w:ascii="Arial" w:hAnsi="Arial"/>
          <w:color w:val="auto"/>
        </w:rPr>
        <w:t xml:space="preserve"> la </w:t>
      </w:r>
      <w:r w:rsidR="00A12F7E" w:rsidRPr="00BA0400">
        <w:rPr>
          <w:rFonts w:ascii="Arial" w:hAnsi="Arial"/>
          <w:smallCaps/>
          <w:color w:val="auto"/>
        </w:rPr>
        <w:t>pea</w:t>
      </w:r>
      <w:r w:rsidR="00D33043" w:rsidRPr="00BA0400">
        <w:rPr>
          <w:rFonts w:ascii="Arial" w:hAnsi="Arial"/>
          <w:smallCaps/>
          <w:color w:val="auto"/>
        </w:rPr>
        <w:t>,</w:t>
      </w:r>
      <w:r w:rsidR="00BD5D08" w:rsidRPr="00BA0400">
        <w:rPr>
          <w:rFonts w:ascii="Arial" w:hAnsi="Arial"/>
          <w:color w:val="auto"/>
        </w:rPr>
        <w:t xml:space="preserve"> </w:t>
      </w:r>
      <w:r w:rsidR="002349AE" w:rsidRPr="00BA0400">
        <w:rPr>
          <w:rFonts w:ascii="Arial" w:hAnsi="Arial"/>
          <w:color w:val="auto"/>
        </w:rPr>
        <w:t>en</w:t>
      </w:r>
      <w:r w:rsidR="005A289E" w:rsidRPr="00BA0400">
        <w:rPr>
          <w:rFonts w:ascii="Arial" w:hAnsi="Arial"/>
          <w:color w:val="auto"/>
          <w:lang w:val="es-MX" w:eastAsia="es-MX"/>
        </w:rPr>
        <w:t> </w:t>
      </w:r>
      <w:r w:rsidR="00C17015" w:rsidRPr="00BA0400">
        <w:rPr>
          <w:rFonts w:ascii="Arial" w:hAnsi="Arial"/>
          <w:color w:val="auto"/>
        </w:rPr>
        <w:t>septiembre</w:t>
      </w:r>
      <w:r w:rsidR="002349AE" w:rsidRPr="00BA0400">
        <w:rPr>
          <w:rFonts w:ascii="Arial" w:hAnsi="Arial"/>
          <w:color w:val="auto"/>
        </w:rPr>
        <w:t xml:space="preserve"> </w:t>
      </w:r>
      <w:r w:rsidR="002F42BC" w:rsidRPr="00BA0400">
        <w:rPr>
          <w:rFonts w:ascii="Arial" w:hAnsi="Arial"/>
          <w:color w:val="auto"/>
        </w:rPr>
        <w:t>de 202</w:t>
      </w:r>
      <w:r w:rsidR="00C5781D" w:rsidRPr="00BA0400">
        <w:rPr>
          <w:rFonts w:ascii="Arial" w:hAnsi="Arial"/>
          <w:color w:val="auto"/>
        </w:rPr>
        <w:t>6</w:t>
      </w:r>
      <w:r w:rsidR="002349AE" w:rsidRPr="00BA0400">
        <w:rPr>
          <w:rFonts w:ascii="Arial" w:hAnsi="Arial"/>
          <w:color w:val="auto"/>
        </w:rPr>
        <w:t xml:space="preserve">, </w:t>
      </w:r>
      <w:r w:rsidR="00934CA8" w:rsidRPr="00BA0400">
        <w:rPr>
          <w:rFonts w:ascii="Arial" w:hAnsi="Arial"/>
          <w:color w:val="auto"/>
        </w:rPr>
        <w:t xml:space="preserve">la </w:t>
      </w:r>
      <w:r w:rsidR="002349AE" w:rsidRPr="00BA0400">
        <w:rPr>
          <w:rFonts w:ascii="Arial" w:hAnsi="Arial"/>
          <w:color w:val="auto"/>
        </w:rPr>
        <w:t>tasa</w:t>
      </w:r>
      <w:r w:rsidR="00BE4F9F" w:rsidRPr="00BA0400">
        <w:rPr>
          <w:rFonts w:ascii="Arial" w:hAnsi="Arial"/>
          <w:color w:val="auto"/>
        </w:rPr>
        <w:t xml:space="preserve"> </w:t>
      </w:r>
      <w:r w:rsidR="00463C81" w:rsidRPr="00BA0400">
        <w:rPr>
          <w:rFonts w:ascii="Arial" w:hAnsi="Arial"/>
          <w:color w:val="auto"/>
        </w:rPr>
        <w:t>descendi</w:t>
      </w:r>
      <w:r w:rsidR="00B0219A" w:rsidRPr="00BA0400">
        <w:rPr>
          <w:rFonts w:ascii="Arial" w:hAnsi="Arial"/>
          <w:color w:val="auto"/>
        </w:rPr>
        <w:t>ó</w:t>
      </w:r>
      <w:r w:rsidR="00934CA8" w:rsidRPr="00BA0400">
        <w:rPr>
          <w:rFonts w:ascii="Arial" w:hAnsi="Arial"/>
          <w:color w:val="auto"/>
        </w:rPr>
        <w:t xml:space="preserve"> en relación con la de igual mes de 2025 (9.</w:t>
      </w:r>
      <w:r w:rsidR="00D913D2" w:rsidRPr="00BA0400">
        <w:rPr>
          <w:rFonts w:ascii="Arial" w:hAnsi="Arial"/>
          <w:color w:val="auto"/>
        </w:rPr>
        <w:t>4</w:t>
      </w:r>
      <w:r w:rsidR="00934CA8" w:rsidRPr="00BA0400">
        <w:rPr>
          <w:rFonts w:ascii="Arial" w:hAnsi="Arial"/>
          <w:color w:val="auto"/>
        </w:rPr>
        <w:t> %)</w:t>
      </w:r>
      <w:r w:rsidR="00B53B28" w:rsidRPr="00BA0400">
        <w:rPr>
          <w:rFonts w:ascii="Arial" w:hAnsi="Arial"/>
          <w:color w:val="auto"/>
        </w:rPr>
        <w:t>.</w:t>
      </w:r>
    </w:p>
    <w:p w14:paraId="4981A9E0" w14:textId="1B6421CD" w:rsidR="006C4825" w:rsidRPr="00BA0400" w:rsidRDefault="00B42CF5" w:rsidP="009E4A55">
      <w:pPr>
        <w:pStyle w:val="n01"/>
        <w:keepLines w:val="0"/>
        <w:widowControl w:val="0"/>
        <w:numPr>
          <w:ilvl w:val="0"/>
          <w:numId w:val="38"/>
        </w:numPr>
        <w:spacing w:before="120"/>
        <w:rPr>
          <w:rFonts w:ascii="Arial" w:hAnsi="Arial"/>
          <w:color w:val="auto"/>
        </w:rPr>
      </w:pPr>
      <w:r w:rsidRPr="00BA0400">
        <w:rPr>
          <w:rFonts w:ascii="Arial" w:hAnsi="Arial"/>
          <w:color w:val="auto"/>
          <w:lang w:val="es-ES"/>
        </w:rPr>
        <w:t>Tasa de presión general (</w:t>
      </w:r>
      <w:proofErr w:type="spellStart"/>
      <w:r w:rsidRPr="00BA0400">
        <w:rPr>
          <w:rFonts w:ascii="Arial" w:hAnsi="Arial"/>
          <w:smallCaps/>
          <w:color w:val="auto"/>
          <w:lang w:val="es-ES"/>
        </w:rPr>
        <w:t>tprg</w:t>
      </w:r>
      <w:proofErr w:type="spellEnd"/>
      <w:r w:rsidRPr="00BA0400">
        <w:rPr>
          <w:rFonts w:ascii="Arial" w:hAnsi="Arial"/>
          <w:color w:val="auto"/>
          <w:lang w:val="es-ES"/>
        </w:rPr>
        <w:t>)</w:t>
      </w:r>
      <w:r w:rsidR="007D0292" w:rsidRPr="00BA0400">
        <w:rPr>
          <w:rFonts w:ascii="Arial" w:hAnsi="Arial"/>
          <w:color w:val="auto"/>
          <w:lang w:val="es-ES"/>
        </w:rPr>
        <w:t>:</w:t>
      </w:r>
      <w:r w:rsidRPr="00BA0400">
        <w:rPr>
          <w:rFonts w:ascii="Arial" w:hAnsi="Arial"/>
          <w:color w:val="auto"/>
          <w:lang w:val="es-ES"/>
        </w:rPr>
        <w:t xml:space="preserve"> </w:t>
      </w:r>
      <w:r w:rsidR="009329E7" w:rsidRPr="00BA0400">
        <w:rPr>
          <w:rFonts w:ascii="Arial" w:hAnsi="Arial"/>
          <w:color w:val="auto"/>
          <w:lang w:val="es-ES"/>
        </w:rPr>
        <w:t>se</w:t>
      </w:r>
      <w:r w:rsidRPr="00BA0400">
        <w:rPr>
          <w:rFonts w:ascii="Arial" w:hAnsi="Arial"/>
          <w:color w:val="auto"/>
          <w:lang w:val="es-ES"/>
        </w:rPr>
        <w:t xml:space="preserve"> ubicó </w:t>
      </w:r>
      <w:r w:rsidR="00A12F7E" w:rsidRPr="00BA0400">
        <w:rPr>
          <w:rFonts w:ascii="Arial" w:hAnsi="Arial"/>
          <w:color w:val="auto"/>
          <w:lang w:val="es-ES"/>
        </w:rPr>
        <w:t xml:space="preserve">en </w:t>
      </w:r>
      <w:r w:rsidR="00C81165" w:rsidRPr="00BA0400">
        <w:rPr>
          <w:rFonts w:ascii="Arial" w:hAnsi="Arial"/>
          <w:color w:val="auto"/>
          <w:lang w:val="es-ES"/>
        </w:rPr>
        <w:t>5</w:t>
      </w:r>
      <w:r w:rsidR="00FA389C" w:rsidRPr="00BA0400">
        <w:rPr>
          <w:rFonts w:ascii="Arial" w:hAnsi="Arial"/>
          <w:color w:val="auto"/>
          <w:lang w:val="es-ES"/>
        </w:rPr>
        <w:t>.</w:t>
      </w:r>
      <w:r w:rsidR="00D913D2" w:rsidRPr="00BA0400">
        <w:rPr>
          <w:rFonts w:ascii="Arial" w:hAnsi="Arial"/>
          <w:color w:val="auto"/>
          <w:lang w:val="es-ES"/>
        </w:rPr>
        <w:t>4</w:t>
      </w:r>
      <w:r w:rsidR="00B0219A" w:rsidRPr="00BA0400">
        <w:rPr>
          <w:rFonts w:ascii="Arial" w:hAnsi="Arial"/>
          <w:color w:val="auto"/>
          <w:lang w:val="es-ES"/>
        </w:rPr>
        <w:t> </w:t>
      </w:r>
      <w:r w:rsidR="00A12F7E" w:rsidRPr="00BA0400">
        <w:rPr>
          <w:rFonts w:ascii="Arial" w:hAnsi="Arial"/>
          <w:color w:val="auto"/>
          <w:lang w:val="es-ES"/>
        </w:rPr>
        <w:t xml:space="preserve">% de la </w:t>
      </w:r>
      <w:r w:rsidR="00A12F7E" w:rsidRPr="00BA0400">
        <w:rPr>
          <w:rFonts w:ascii="Arial" w:hAnsi="Arial"/>
          <w:smallCaps/>
          <w:color w:val="auto"/>
          <w:lang w:val="es-ES"/>
        </w:rPr>
        <w:t>pea</w:t>
      </w:r>
      <w:r w:rsidR="00501183" w:rsidRPr="00BA0400">
        <w:rPr>
          <w:rFonts w:ascii="Arial" w:hAnsi="Arial"/>
          <w:color w:val="auto"/>
          <w:lang w:val="es-ES"/>
        </w:rPr>
        <w:t xml:space="preserve">, </w:t>
      </w:r>
      <w:r w:rsidR="00644542" w:rsidRPr="00BA0400">
        <w:rPr>
          <w:rFonts w:ascii="Arial" w:hAnsi="Arial"/>
          <w:color w:val="auto"/>
          <w:lang w:val="es-ES"/>
        </w:rPr>
        <w:t xml:space="preserve">tasa </w:t>
      </w:r>
      <w:r w:rsidR="00D913D2" w:rsidRPr="00BA0400">
        <w:rPr>
          <w:rFonts w:ascii="Arial" w:hAnsi="Arial"/>
          <w:color w:val="auto"/>
          <w:lang w:val="es-ES"/>
        </w:rPr>
        <w:t>inferior</w:t>
      </w:r>
      <w:r w:rsidR="00477688" w:rsidRPr="00BA0400">
        <w:rPr>
          <w:rFonts w:ascii="Arial" w:hAnsi="Arial"/>
          <w:color w:val="auto"/>
          <w:lang w:val="es-ES"/>
        </w:rPr>
        <w:t xml:space="preserve"> a la</w:t>
      </w:r>
      <w:r w:rsidR="00EF6AAA" w:rsidRPr="00BA0400">
        <w:rPr>
          <w:rFonts w:ascii="Arial" w:hAnsi="Arial"/>
          <w:color w:val="auto"/>
          <w:lang w:val="es-ES"/>
        </w:rPr>
        <w:t xml:space="preserve"> de </w:t>
      </w:r>
      <w:r w:rsidR="00D913D2" w:rsidRPr="00BA0400">
        <w:rPr>
          <w:rFonts w:ascii="Arial" w:hAnsi="Arial"/>
          <w:color w:val="auto"/>
          <w:lang w:val="es-ES"/>
        </w:rPr>
        <w:t xml:space="preserve">5.9 % de </w:t>
      </w:r>
      <w:r w:rsidR="00C17015" w:rsidRPr="00BA0400">
        <w:rPr>
          <w:rFonts w:ascii="Arial" w:hAnsi="Arial"/>
          <w:color w:val="auto"/>
          <w:lang w:val="es-ES"/>
        </w:rPr>
        <w:t>septiembre</w:t>
      </w:r>
      <w:r w:rsidR="00A84E8A" w:rsidRPr="00BA0400">
        <w:rPr>
          <w:rFonts w:ascii="Arial" w:hAnsi="Arial"/>
          <w:color w:val="auto"/>
          <w:lang w:val="es-ES"/>
        </w:rPr>
        <w:t xml:space="preserve"> </w:t>
      </w:r>
      <w:r w:rsidR="00501183" w:rsidRPr="00BA0400">
        <w:rPr>
          <w:rFonts w:ascii="Arial" w:hAnsi="Arial"/>
          <w:color w:val="auto"/>
          <w:lang w:val="es-ES"/>
        </w:rPr>
        <w:t>de</w:t>
      </w:r>
      <w:r w:rsidR="00A84E8A" w:rsidRPr="00BA0400">
        <w:rPr>
          <w:rFonts w:ascii="Arial" w:hAnsi="Arial"/>
          <w:color w:val="auto"/>
          <w:lang w:val="es-ES"/>
        </w:rPr>
        <w:t xml:space="preserve"> </w:t>
      </w:r>
      <w:r w:rsidR="00501183" w:rsidRPr="00BA0400">
        <w:rPr>
          <w:rFonts w:ascii="Arial" w:hAnsi="Arial"/>
          <w:color w:val="auto"/>
          <w:lang w:val="es-ES"/>
        </w:rPr>
        <w:t>202</w:t>
      </w:r>
      <w:r w:rsidR="00AC186D" w:rsidRPr="00BA0400">
        <w:rPr>
          <w:rFonts w:ascii="Arial" w:hAnsi="Arial"/>
          <w:color w:val="auto"/>
          <w:lang w:val="es-ES"/>
        </w:rPr>
        <w:t>5</w:t>
      </w:r>
      <w:r w:rsidRPr="00BA0400">
        <w:rPr>
          <w:rFonts w:ascii="Arial" w:hAnsi="Arial"/>
          <w:color w:val="auto"/>
          <w:lang w:val="es-ES"/>
        </w:rPr>
        <w:t>.</w:t>
      </w:r>
    </w:p>
    <w:p w14:paraId="49604CF1" w14:textId="364D2B2D" w:rsidR="006C4825" w:rsidRPr="00BA0400" w:rsidRDefault="00B42CF5" w:rsidP="001120FE">
      <w:pPr>
        <w:pStyle w:val="n01"/>
        <w:keepLines w:val="0"/>
        <w:widowControl w:val="0"/>
        <w:numPr>
          <w:ilvl w:val="0"/>
          <w:numId w:val="38"/>
        </w:numPr>
        <w:spacing w:before="120"/>
        <w:rPr>
          <w:rFonts w:ascii="Arial" w:hAnsi="Arial"/>
          <w:color w:val="auto"/>
        </w:rPr>
      </w:pPr>
      <w:r w:rsidRPr="00BA0400">
        <w:rPr>
          <w:rFonts w:ascii="Arial" w:hAnsi="Arial"/>
          <w:color w:val="auto"/>
        </w:rPr>
        <w:t>Tasa de trabajo asalariado</w:t>
      </w:r>
      <w:r w:rsidR="007D0292" w:rsidRPr="00BA0400">
        <w:rPr>
          <w:rFonts w:ascii="Arial" w:hAnsi="Arial"/>
          <w:color w:val="auto"/>
        </w:rPr>
        <w:t>:</w:t>
      </w:r>
      <w:r w:rsidRPr="00BA0400">
        <w:rPr>
          <w:rFonts w:ascii="Arial" w:hAnsi="Arial"/>
          <w:color w:val="auto"/>
        </w:rPr>
        <w:t xml:space="preserve"> </w:t>
      </w:r>
      <w:r w:rsidR="009329E7" w:rsidRPr="00BA0400">
        <w:rPr>
          <w:rFonts w:ascii="Arial" w:hAnsi="Arial"/>
          <w:color w:val="auto"/>
        </w:rPr>
        <w:t>f</w:t>
      </w:r>
      <w:r w:rsidRPr="00BA0400" w:rsidDel="00E92274">
        <w:rPr>
          <w:rFonts w:ascii="Arial" w:hAnsi="Arial"/>
          <w:color w:val="auto"/>
        </w:rPr>
        <w:t xml:space="preserve">ue de </w:t>
      </w:r>
      <w:r w:rsidR="00A12F7E" w:rsidRPr="00BA0400">
        <w:rPr>
          <w:rFonts w:ascii="Arial" w:hAnsi="Arial"/>
          <w:color w:val="auto"/>
        </w:rPr>
        <w:t>6</w:t>
      </w:r>
      <w:r w:rsidR="00D913D2" w:rsidRPr="00BA0400">
        <w:rPr>
          <w:rFonts w:ascii="Arial" w:hAnsi="Arial"/>
          <w:color w:val="auto"/>
        </w:rPr>
        <w:t>5</w:t>
      </w:r>
      <w:r w:rsidR="00516D3D" w:rsidRPr="00BA0400">
        <w:rPr>
          <w:rFonts w:ascii="Arial" w:hAnsi="Arial"/>
          <w:color w:val="auto"/>
        </w:rPr>
        <w:t>.</w:t>
      </w:r>
      <w:r w:rsidR="00D913D2" w:rsidRPr="00BA0400">
        <w:rPr>
          <w:rFonts w:ascii="Arial" w:hAnsi="Arial"/>
          <w:color w:val="auto"/>
        </w:rPr>
        <w:t>8</w:t>
      </w:r>
      <w:r w:rsidR="00DF6918" w:rsidRPr="00BA0400">
        <w:rPr>
          <w:rFonts w:ascii="Arial" w:hAnsi="Arial"/>
          <w:color w:val="auto"/>
        </w:rPr>
        <w:t> </w:t>
      </w:r>
      <w:r w:rsidR="00A12F7E" w:rsidRPr="00BA0400">
        <w:rPr>
          <w:rFonts w:ascii="Arial" w:hAnsi="Arial"/>
          <w:color w:val="auto"/>
        </w:rPr>
        <w:t>% de la población ocupada</w:t>
      </w:r>
      <w:r w:rsidR="001120FE" w:rsidRPr="00BA0400">
        <w:rPr>
          <w:rFonts w:ascii="Arial" w:hAnsi="Arial"/>
          <w:color w:val="auto"/>
        </w:rPr>
        <w:t>,</w:t>
      </w:r>
      <w:r w:rsidR="00675F46" w:rsidRPr="00BA0400">
        <w:rPr>
          <w:rFonts w:ascii="Arial" w:hAnsi="Arial"/>
          <w:color w:val="auto"/>
        </w:rPr>
        <w:t xml:space="preserve"> </w:t>
      </w:r>
      <w:r w:rsidR="007170A7" w:rsidRPr="00BA0400">
        <w:rPr>
          <w:rFonts w:ascii="Arial" w:hAnsi="Arial"/>
          <w:color w:val="auto"/>
        </w:rPr>
        <w:t>cay</w:t>
      </w:r>
      <w:r w:rsidR="00565067" w:rsidRPr="00BA0400">
        <w:rPr>
          <w:rFonts w:ascii="Arial" w:hAnsi="Arial"/>
          <w:color w:val="auto"/>
        </w:rPr>
        <w:t>ó</w:t>
      </w:r>
      <w:r w:rsidR="003D3211" w:rsidRPr="00BA0400">
        <w:rPr>
          <w:rFonts w:ascii="Arial" w:hAnsi="Arial"/>
          <w:color w:val="auto"/>
        </w:rPr>
        <w:t xml:space="preserve"> frente a la de</w:t>
      </w:r>
      <w:r w:rsidR="00567FEB" w:rsidRPr="00BA0400">
        <w:rPr>
          <w:rFonts w:ascii="Arial" w:hAnsi="Arial"/>
          <w:color w:val="auto"/>
        </w:rPr>
        <w:t>l</w:t>
      </w:r>
      <w:r w:rsidR="003D3211" w:rsidRPr="00BA0400">
        <w:rPr>
          <w:rFonts w:ascii="Arial" w:hAnsi="Arial"/>
          <w:color w:val="auto"/>
        </w:rPr>
        <w:t xml:space="preserve"> </w:t>
      </w:r>
      <w:r w:rsidR="00C17015" w:rsidRPr="00BA0400">
        <w:rPr>
          <w:rFonts w:ascii="Arial" w:hAnsi="Arial"/>
          <w:color w:val="auto"/>
        </w:rPr>
        <w:t>noveno</w:t>
      </w:r>
      <w:r w:rsidR="00567FEB" w:rsidRPr="00BA0400">
        <w:rPr>
          <w:rFonts w:ascii="Arial" w:hAnsi="Arial"/>
          <w:color w:val="auto"/>
        </w:rPr>
        <w:t xml:space="preserve"> mes</w:t>
      </w:r>
      <w:r w:rsidR="003D3211" w:rsidRPr="00BA0400">
        <w:rPr>
          <w:rFonts w:ascii="Arial" w:hAnsi="Arial"/>
          <w:color w:val="auto"/>
        </w:rPr>
        <w:t xml:space="preserve"> </w:t>
      </w:r>
      <w:r w:rsidR="00567FEB" w:rsidRPr="00BA0400">
        <w:rPr>
          <w:rFonts w:ascii="Arial" w:hAnsi="Arial"/>
          <w:color w:val="auto"/>
        </w:rPr>
        <w:t>de 202</w:t>
      </w:r>
      <w:r w:rsidR="00AC186D" w:rsidRPr="00BA0400">
        <w:rPr>
          <w:rFonts w:ascii="Arial" w:hAnsi="Arial"/>
          <w:color w:val="auto"/>
        </w:rPr>
        <w:t>5</w:t>
      </w:r>
      <w:r w:rsidR="003D3211" w:rsidRPr="00BA0400">
        <w:rPr>
          <w:rFonts w:ascii="Arial" w:hAnsi="Arial"/>
          <w:color w:val="auto"/>
        </w:rPr>
        <w:t xml:space="preserve"> (6</w:t>
      </w:r>
      <w:r w:rsidR="00D913D2" w:rsidRPr="00BA0400">
        <w:rPr>
          <w:rFonts w:ascii="Arial" w:hAnsi="Arial"/>
          <w:color w:val="auto"/>
        </w:rPr>
        <w:t>6</w:t>
      </w:r>
      <w:r w:rsidR="003D3211" w:rsidRPr="00BA0400">
        <w:rPr>
          <w:rFonts w:ascii="Arial" w:hAnsi="Arial"/>
          <w:color w:val="auto"/>
        </w:rPr>
        <w:t>.</w:t>
      </w:r>
      <w:r w:rsidR="00D913D2" w:rsidRPr="00BA0400">
        <w:rPr>
          <w:rFonts w:ascii="Arial" w:hAnsi="Arial"/>
          <w:color w:val="auto"/>
        </w:rPr>
        <w:t>6</w:t>
      </w:r>
      <w:r w:rsidR="003D3211" w:rsidRPr="00BA0400">
        <w:rPr>
          <w:rFonts w:ascii="Arial" w:hAnsi="Arial"/>
          <w:color w:val="auto"/>
        </w:rPr>
        <w:t> %)</w:t>
      </w:r>
      <w:r w:rsidRPr="00BA0400" w:rsidDel="00E92274">
        <w:rPr>
          <w:rFonts w:ascii="Arial" w:hAnsi="Arial"/>
          <w:color w:val="auto"/>
        </w:rPr>
        <w:t>.</w:t>
      </w:r>
    </w:p>
    <w:p w14:paraId="6812FB26" w14:textId="750AC4E4" w:rsidR="008B5287" w:rsidRPr="00BA0400" w:rsidRDefault="00B42CF5" w:rsidP="003833B5">
      <w:pPr>
        <w:pStyle w:val="n01"/>
        <w:keepLines w:val="0"/>
        <w:widowControl w:val="0"/>
        <w:numPr>
          <w:ilvl w:val="0"/>
          <w:numId w:val="38"/>
        </w:numPr>
        <w:spacing w:before="120"/>
        <w:rPr>
          <w:rFonts w:ascii="Arial" w:hAnsi="Arial"/>
          <w:color w:val="auto"/>
          <w:sz w:val="20"/>
          <w:szCs w:val="20"/>
          <w:lang w:val="es-ES"/>
        </w:rPr>
      </w:pPr>
      <w:r w:rsidRPr="00BA0400">
        <w:rPr>
          <w:rFonts w:ascii="Arial" w:hAnsi="Arial"/>
          <w:color w:val="auto"/>
          <w:lang w:val="es-ES"/>
        </w:rPr>
        <w:t>Tasa de condiciones críticas de ocupación (</w:t>
      </w:r>
      <w:r w:rsidRPr="00BA0400">
        <w:rPr>
          <w:rFonts w:ascii="Arial" w:hAnsi="Arial"/>
          <w:smallCaps/>
          <w:color w:val="auto"/>
          <w:lang w:val="es-ES"/>
        </w:rPr>
        <w:t>tcco</w:t>
      </w:r>
      <w:r w:rsidRPr="00BA0400">
        <w:rPr>
          <w:rFonts w:ascii="Arial" w:hAnsi="Arial"/>
          <w:color w:val="auto"/>
          <w:lang w:val="es-ES"/>
        </w:rPr>
        <w:t>)</w:t>
      </w:r>
      <w:r w:rsidR="00A431E0" w:rsidRPr="00BA0400">
        <w:rPr>
          <w:rFonts w:ascii="Arial" w:hAnsi="Arial"/>
          <w:color w:val="auto"/>
          <w:lang w:val="es-ES"/>
        </w:rPr>
        <w:t xml:space="preserve">, con base en salarios </w:t>
      </w:r>
      <w:r w:rsidR="004E6DC1" w:rsidRPr="00BA0400">
        <w:rPr>
          <w:rFonts w:ascii="Arial" w:hAnsi="Arial"/>
          <w:color w:val="auto"/>
          <w:lang w:val="es-ES"/>
        </w:rPr>
        <w:t xml:space="preserve">mínimos </w:t>
      </w:r>
      <w:r w:rsidR="00A431E0" w:rsidRPr="00BA0400">
        <w:rPr>
          <w:rFonts w:ascii="Arial" w:hAnsi="Arial"/>
          <w:color w:val="auto"/>
          <w:lang w:val="es-ES"/>
        </w:rPr>
        <w:t>equivalentes</w:t>
      </w:r>
      <w:r w:rsidR="007D0292" w:rsidRPr="00BA0400">
        <w:rPr>
          <w:rFonts w:ascii="Arial" w:hAnsi="Arial"/>
          <w:color w:val="auto"/>
          <w:lang w:val="es-ES"/>
        </w:rPr>
        <w:t>:</w:t>
      </w:r>
      <w:r w:rsidRPr="00BA0400">
        <w:rPr>
          <w:rFonts w:ascii="Arial" w:hAnsi="Arial"/>
          <w:color w:val="auto"/>
          <w:lang w:val="es-ES"/>
        </w:rPr>
        <w:t xml:space="preserve"> </w:t>
      </w:r>
      <w:r w:rsidR="009329E7" w:rsidRPr="00BA0400">
        <w:rPr>
          <w:rFonts w:ascii="Arial" w:hAnsi="Arial"/>
          <w:color w:val="auto"/>
          <w:lang w:val="es-ES"/>
        </w:rPr>
        <w:t>s</w:t>
      </w:r>
      <w:r w:rsidRPr="00BA0400">
        <w:rPr>
          <w:rFonts w:ascii="Arial" w:hAnsi="Arial"/>
          <w:color w:val="auto"/>
          <w:lang w:val="es-ES"/>
        </w:rPr>
        <w:t xml:space="preserve">e </w:t>
      </w:r>
      <w:r w:rsidR="00C01C55">
        <w:rPr>
          <w:rFonts w:ascii="Arial" w:hAnsi="Arial"/>
          <w:color w:val="auto"/>
          <w:lang w:val="es-ES"/>
        </w:rPr>
        <w:t>estableció</w:t>
      </w:r>
      <w:r w:rsidR="00A12F7E" w:rsidRPr="00BA0400">
        <w:rPr>
          <w:rFonts w:ascii="Arial" w:hAnsi="Arial"/>
          <w:color w:val="auto"/>
          <w:lang w:val="es-ES"/>
        </w:rPr>
        <w:t xml:space="preserve"> </w:t>
      </w:r>
      <w:r w:rsidRPr="00BA0400">
        <w:rPr>
          <w:rFonts w:ascii="Arial" w:hAnsi="Arial"/>
          <w:color w:val="auto"/>
          <w:lang w:val="es-ES"/>
        </w:rPr>
        <w:t xml:space="preserve">en </w:t>
      </w:r>
      <w:r w:rsidR="00A12F7E" w:rsidRPr="00BA0400">
        <w:rPr>
          <w:rFonts w:ascii="Arial" w:hAnsi="Arial"/>
          <w:color w:val="auto"/>
          <w:lang w:val="es-ES"/>
        </w:rPr>
        <w:t>3</w:t>
      </w:r>
      <w:r w:rsidR="006444A2" w:rsidRPr="00BA0400">
        <w:rPr>
          <w:rFonts w:ascii="Arial" w:hAnsi="Arial"/>
          <w:color w:val="auto"/>
          <w:lang w:val="es-ES"/>
        </w:rPr>
        <w:t>7</w:t>
      </w:r>
      <w:r w:rsidR="00094C27" w:rsidRPr="00BA0400">
        <w:rPr>
          <w:rFonts w:ascii="Arial" w:hAnsi="Arial"/>
          <w:color w:val="auto"/>
          <w:lang w:val="es-ES"/>
        </w:rPr>
        <w:t>.</w:t>
      </w:r>
      <w:r w:rsidR="00D913D2" w:rsidRPr="00BA0400">
        <w:rPr>
          <w:rFonts w:ascii="Arial" w:hAnsi="Arial"/>
          <w:color w:val="auto"/>
          <w:lang w:val="es-ES"/>
        </w:rPr>
        <w:t>5</w:t>
      </w:r>
      <w:r w:rsidR="00DF6918" w:rsidRPr="00BA0400">
        <w:rPr>
          <w:rFonts w:ascii="Arial" w:hAnsi="Arial"/>
          <w:color w:val="auto"/>
          <w:lang w:val="es-ES"/>
        </w:rPr>
        <w:t> </w:t>
      </w:r>
      <w:r w:rsidR="00A12F7E" w:rsidRPr="00BA0400">
        <w:rPr>
          <w:rFonts w:ascii="Arial" w:hAnsi="Arial"/>
          <w:color w:val="auto"/>
          <w:lang w:val="es-ES"/>
        </w:rPr>
        <w:t>% de la población ocupada</w:t>
      </w:r>
      <w:r w:rsidR="00501183" w:rsidRPr="00BA0400">
        <w:rPr>
          <w:rFonts w:ascii="Arial" w:hAnsi="Arial"/>
          <w:color w:val="auto"/>
          <w:lang w:val="es-ES"/>
        </w:rPr>
        <w:t xml:space="preserve"> y fue m</w:t>
      </w:r>
      <w:r w:rsidR="00675F46" w:rsidRPr="00BA0400">
        <w:rPr>
          <w:rFonts w:ascii="Arial" w:hAnsi="Arial"/>
          <w:color w:val="auto"/>
          <w:lang w:val="es-ES"/>
        </w:rPr>
        <w:t>ay</w:t>
      </w:r>
      <w:r w:rsidR="00501183" w:rsidRPr="00BA0400">
        <w:rPr>
          <w:rFonts w:ascii="Arial" w:hAnsi="Arial"/>
          <w:color w:val="auto"/>
          <w:lang w:val="es-ES"/>
        </w:rPr>
        <w:t xml:space="preserve">or que la de </w:t>
      </w:r>
      <w:r w:rsidR="00C17015" w:rsidRPr="00BA0400">
        <w:rPr>
          <w:rFonts w:ascii="Arial" w:hAnsi="Arial"/>
          <w:color w:val="auto"/>
          <w:lang w:val="es-ES"/>
        </w:rPr>
        <w:t>septiembre</w:t>
      </w:r>
      <w:r w:rsidR="00DE3622" w:rsidRPr="00BA0400">
        <w:rPr>
          <w:rFonts w:ascii="Arial" w:hAnsi="Arial"/>
          <w:color w:val="auto"/>
          <w:lang w:val="es-ES"/>
        </w:rPr>
        <w:t xml:space="preserve"> </w:t>
      </w:r>
      <w:r w:rsidR="00501183" w:rsidRPr="00BA0400">
        <w:rPr>
          <w:rFonts w:ascii="Arial" w:hAnsi="Arial"/>
          <w:color w:val="auto"/>
          <w:lang w:val="es-ES"/>
        </w:rPr>
        <w:t>de</w:t>
      </w:r>
      <w:r w:rsidR="00DE3622" w:rsidRPr="00BA0400">
        <w:rPr>
          <w:rFonts w:ascii="Arial" w:hAnsi="Arial"/>
          <w:color w:val="auto"/>
          <w:lang w:val="es-ES"/>
        </w:rPr>
        <w:t xml:space="preserve"> </w:t>
      </w:r>
      <w:r w:rsidR="00501183" w:rsidRPr="00BA0400">
        <w:rPr>
          <w:rFonts w:ascii="Arial" w:hAnsi="Arial"/>
          <w:color w:val="auto"/>
          <w:lang w:val="es-ES"/>
        </w:rPr>
        <w:t>202</w:t>
      </w:r>
      <w:r w:rsidR="00AC186D" w:rsidRPr="00BA0400">
        <w:rPr>
          <w:rFonts w:ascii="Arial" w:hAnsi="Arial"/>
          <w:color w:val="auto"/>
          <w:lang w:val="es-ES"/>
        </w:rPr>
        <w:t>5</w:t>
      </w:r>
      <w:r w:rsidR="00501183" w:rsidRPr="00BA0400">
        <w:rPr>
          <w:rFonts w:ascii="Arial" w:hAnsi="Arial"/>
          <w:color w:val="auto"/>
          <w:lang w:val="es-ES"/>
        </w:rPr>
        <w:t xml:space="preserve"> (3</w:t>
      </w:r>
      <w:r w:rsidR="003555E0" w:rsidRPr="00BA0400">
        <w:rPr>
          <w:rFonts w:ascii="Arial" w:hAnsi="Arial"/>
          <w:color w:val="auto"/>
          <w:lang w:val="es-ES"/>
        </w:rPr>
        <w:t>7</w:t>
      </w:r>
      <w:r w:rsidR="00516D3D" w:rsidRPr="00BA0400">
        <w:rPr>
          <w:rFonts w:ascii="Arial" w:hAnsi="Arial"/>
          <w:color w:val="auto"/>
          <w:lang w:val="es-ES"/>
        </w:rPr>
        <w:t>.</w:t>
      </w:r>
      <w:r w:rsidR="003555E0" w:rsidRPr="00BA0400">
        <w:rPr>
          <w:rFonts w:ascii="Arial" w:hAnsi="Arial"/>
          <w:color w:val="auto"/>
          <w:lang w:val="es-ES"/>
        </w:rPr>
        <w:t>3</w:t>
      </w:r>
      <w:r w:rsidR="00DF6918" w:rsidRPr="00BA0400">
        <w:rPr>
          <w:rFonts w:ascii="Arial" w:hAnsi="Arial"/>
          <w:color w:val="auto"/>
          <w:lang w:val="es-ES"/>
        </w:rPr>
        <w:t> </w:t>
      </w:r>
      <w:r w:rsidR="00501183" w:rsidRPr="00BA0400">
        <w:rPr>
          <w:rFonts w:ascii="Arial" w:hAnsi="Arial"/>
          <w:color w:val="auto"/>
          <w:lang w:val="es-ES"/>
        </w:rPr>
        <w:t>%).</w:t>
      </w:r>
      <w:r w:rsidR="00A12F7E" w:rsidRPr="00BA0400">
        <w:rPr>
          <w:rFonts w:ascii="Arial" w:hAnsi="Arial"/>
          <w:color w:val="auto"/>
          <w:lang w:val="es-ES"/>
        </w:rPr>
        <w:t xml:space="preserve"> (</w:t>
      </w:r>
      <w:r w:rsidR="00501183" w:rsidRPr="00BA0400">
        <w:rPr>
          <w:rFonts w:ascii="Arial" w:hAnsi="Arial"/>
          <w:color w:val="auto"/>
          <w:lang w:val="es-ES"/>
        </w:rPr>
        <w:t>V</w:t>
      </w:r>
      <w:r w:rsidR="00A12F7E" w:rsidRPr="00BA0400">
        <w:rPr>
          <w:rFonts w:ascii="Arial" w:hAnsi="Arial"/>
          <w:color w:val="auto"/>
          <w:lang w:val="es-ES"/>
        </w:rPr>
        <w:t>er</w:t>
      </w:r>
      <w:r w:rsidR="00DE3622" w:rsidRPr="00BA0400">
        <w:rPr>
          <w:rFonts w:ascii="Arial" w:hAnsi="Arial"/>
          <w:color w:val="auto"/>
          <w:lang w:val="es-ES"/>
        </w:rPr>
        <w:t xml:space="preserve"> </w:t>
      </w:r>
      <w:r w:rsidR="007D0292" w:rsidRPr="00BA0400">
        <w:rPr>
          <w:rFonts w:ascii="Arial" w:hAnsi="Arial"/>
          <w:color w:val="auto"/>
          <w:lang w:val="es-ES"/>
        </w:rPr>
        <w:t>cuadro</w:t>
      </w:r>
      <w:r w:rsidR="00DE3622" w:rsidRPr="00BA0400">
        <w:rPr>
          <w:rFonts w:ascii="Arial" w:hAnsi="Arial"/>
          <w:color w:val="auto"/>
          <w:lang w:val="es-ES"/>
        </w:rPr>
        <w:t xml:space="preserve"> </w:t>
      </w:r>
      <w:r w:rsidR="007D0292" w:rsidRPr="00BA0400">
        <w:rPr>
          <w:rFonts w:ascii="Arial" w:hAnsi="Arial"/>
          <w:color w:val="auto"/>
          <w:lang w:val="es-ES"/>
        </w:rPr>
        <w:t>4).</w:t>
      </w:r>
    </w:p>
    <w:p w14:paraId="4172A289" w14:textId="4E25F230" w:rsidR="003115B6" w:rsidRPr="00BA0400" w:rsidRDefault="003115B6" w:rsidP="003115B6">
      <w:pPr>
        <w:jc w:val="left"/>
        <w:rPr>
          <w:color w:val="4D565E"/>
          <w:sz w:val="20"/>
          <w:szCs w:val="20"/>
        </w:rPr>
      </w:pPr>
    </w:p>
    <w:p w14:paraId="01F2F9B5" w14:textId="29C0E4B7" w:rsidR="00B42CF5" w:rsidRPr="00BA0400" w:rsidRDefault="00B42CF5" w:rsidP="00E92972">
      <w:pPr>
        <w:pStyle w:val="n01"/>
        <w:keepLines w:val="0"/>
        <w:widowControl w:val="0"/>
        <w:ind w:left="0" w:firstLine="0"/>
        <w:jc w:val="center"/>
        <w:rPr>
          <w:rFonts w:ascii="Arial" w:hAnsi="Arial"/>
          <w:color w:val="003057"/>
          <w:sz w:val="20"/>
        </w:rPr>
      </w:pPr>
      <w:r w:rsidRPr="00BA0400">
        <w:rPr>
          <w:rFonts w:ascii="Arial" w:hAnsi="Arial"/>
          <w:color w:val="003057"/>
          <w:sz w:val="20"/>
        </w:rPr>
        <w:t xml:space="preserve">Cuadro </w:t>
      </w:r>
      <w:r w:rsidR="00E92972" w:rsidRPr="00BA0400">
        <w:rPr>
          <w:rFonts w:ascii="Arial" w:hAnsi="Arial"/>
          <w:color w:val="003057"/>
          <w:sz w:val="20"/>
        </w:rPr>
        <w:t>4</w:t>
      </w:r>
    </w:p>
    <w:p w14:paraId="61624F59" w14:textId="04D741D5" w:rsidR="00B42CF5" w:rsidRPr="00BA0400" w:rsidRDefault="007D0292" w:rsidP="00B42CF5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color w:val="003057"/>
          <w:sz w:val="22"/>
        </w:rPr>
      </w:pPr>
      <w:r w:rsidRPr="00BA0400">
        <w:rPr>
          <w:rFonts w:ascii="Arial" w:hAnsi="Arial"/>
          <w:b/>
          <w:color w:val="003057"/>
          <w:sz w:val="22"/>
        </w:rPr>
        <w:t>T</w:t>
      </w:r>
      <w:r w:rsidR="00B42CF5" w:rsidRPr="00BA0400">
        <w:rPr>
          <w:rFonts w:ascii="Arial" w:hAnsi="Arial"/>
          <w:b/>
          <w:color w:val="003057"/>
          <w:sz w:val="22"/>
        </w:rPr>
        <w:t>asas complementarias</w:t>
      </w:r>
    </w:p>
    <w:p w14:paraId="138AE4D3" w14:textId="15D42568" w:rsidR="00B42CF5" w:rsidRPr="00BA0400" w:rsidRDefault="00C17015" w:rsidP="00B42CF5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27251F"/>
          <w:sz w:val="20"/>
          <w:szCs w:val="20"/>
        </w:rPr>
      </w:pPr>
      <w:r w:rsidRPr="00BA0400">
        <w:rPr>
          <w:rFonts w:ascii="Arial" w:hAnsi="Arial"/>
          <w:bCs/>
          <w:color w:val="27251F"/>
          <w:sz w:val="20"/>
          <w:szCs w:val="20"/>
        </w:rPr>
        <w:t>septiembre</w:t>
      </w:r>
      <w:r w:rsidR="008B2E7E" w:rsidRPr="00BA0400">
        <w:rPr>
          <w:rFonts w:ascii="Arial" w:hAnsi="Arial"/>
          <w:bCs/>
          <w:color w:val="27251F"/>
          <w:sz w:val="20"/>
          <w:szCs w:val="20"/>
        </w:rPr>
        <w:t xml:space="preserve"> de 202</w:t>
      </w:r>
      <w:r w:rsidR="00AC186D" w:rsidRPr="00BA0400">
        <w:rPr>
          <w:rFonts w:ascii="Arial" w:hAnsi="Arial"/>
          <w:bCs/>
          <w:color w:val="27251F"/>
          <w:sz w:val="20"/>
          <w:szCs w:val="20"/>
        </w:rPr>
        <w:t>5</w:t>
      </w:r>
      <w:r w:rsidR="008B2E7E" w:rsidRPr="00BA0400">
        <w:rPr>
          <w:rFonts w:ascii="Arial" w:hAnsi="Arial"/>
          <w:bCs/>
          <w:color w:val="27251F"/>
          <w:sz w:val="20"/>
          <w:szCs w:val="20"/>
        </w:rPr>
        <w:t xml:space="preserve"> y </w:t>
      </w:r>
      <w:r w:rsidR="00B42CF5" w:rsidRPr="00BA0400">
        <w:rPr>
          <w:rFonts w:ascii="Arial" w:hAnsi="Arial"/>
          <w:bCs/>
          <w:color w:val="27251F"/>
          <w:sz w:val="20"/>
          <w:szCs w:val="20"/>
        </w:rPr>
        <w:t>202</w:t>
      </w:r>
      <w:r w:rsidR="00C5781D" w:rsidRPr="00BA0400">
        <w:rPr>
          <w:rFonts w:ascii="Arial" w:hAnsi="Arial"/>
          <w:bCs/>
          <w:color w:val="27251F"/>
          <w:sz w:val="20"/>
          <w:szCs w:val="20"/>
        </w:rPr>
        <w:t>6</w:t>
      </w:r>
    </w:p>
    <w:p w14:paraId="527934D0" w14:textId="2F24AD10" w:rsidR="00B42CF5" w:rsidRPr="00BA0400" w:rsidRDefault="00B42CF5" w:rsidP="00B42CF5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27251F"/>
          <w:sz w:val="18"/>
          <w:szCs w:val="18"/>
        </w:rPr>
      </w:pPr>
      <w:r w:rsidRPr="00BA0400">
        <w:rPr>
          <w:rFonts w:ascii="Arial" w:hAnsi="Arial"/>
          <w:color w:val="27251F"/>
          <w:sz w:val="18"/>
          <w:szCs w:val="18"/>
        </w:rPr>
        <w:t>(</w:t>
      </w:r>
      <w:r w:rsidRPr="00BA0400">
        <w:rPr>
          <w:rFonts w:ascii="Arial" w:hAnsi="Arial"/>
          <w:bCs/>
          <w:color w:val="27251F"/>
          <w:sz w:val="18"/>
          <w:szCs w:val="18"/>
        </w:rPr>
        <w:t>porcentaje</w:t>
      </w:r>
      <w:r w:rsidR="004F666C" w:rsidRPr="00BA0400">
        <w:rPr>
          <w:rFonts w:ascii="Arial" w:hAnsi="Arial"/>
          <w:bCs/>
          <w:color w:val="27251F"/>
          <w:sz w:val="18"/>
          <w:szCs w:val="18"/>
        </w:rPr>
        <w:t xml:space="preserve"> y diferencia anual</w:t>
      </w:r>
      <w:r w:rsidRPr="00BA0400">
        <w:rPr>
          <w:rFonts w:ascii="Arial" w:hAnsi="Arial"/>
          <w:color w:val="27251F"/>
          <w:sz w:val="18"/>
          <w:szCs w:val="18"/>
        </w:rPr>
        <w:t>)</w:t>
      </w:r>
    </w:p>
    <w:tbl>
      <w:tblPr>
        <w:tblW w:w="7650" w:type="dxa"/>
        <w:jc w:val="center"/>
        <w:tblBorders>
          <w:top w:val="single" w:sz="4" w:space="0" w:color="FFFFFF"/>
          <w:left w:val="single" w:sz="4" w:space="0" w:color="FFFFFF"/>
          <w:bottom w:val="single" w:sz="8" w:space="0" w:color="C0C0C0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9"/>
        <w:gridCol w:w="1347"/>
        <w:gridCol w:w="1347"/>
        <w:gridCol w:w="1347"/>
      </w:tblGrid>
      <w:tr w:rsidR="007E6153" w:rsidRPr="00BA0400" w14:paraId="7063D624" w14:textId="77777777" w:rsidTr="006A4F8E">
        <w:trPr>
          <w:trHeight w:val="293"/>
          <w:jc w:val="center"/>
        </w:trPr>
        <w:tc>
          <w:tcPr>
            <w:tcW w:w="3609" w:type="dxa"/>
            <w:vMerge w:val="restart"/>
            <w:shd w:val="clear" w:color="auto" w:fill="80DDD7"/>
            <w:noWrap/>
            <w:vAlign w:val="center"/>
            <w:hideMark/>
          </w:tcPr>
          <w:p w14:paraId="26BC9B9F" w14:textId="77777777" w:rsidR="007E6153" w:rsidRPr="00BA0400" w:rsidRDefault="007E6153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Tasas</w:t>
            </w:r>
          </w:p>
        </w:tc>
        <w:tc>
          <w:tcPr>
            <w:tcW w:w="2694" w:type="dxa"/>
            <w:gridSpan w:val="2"/>
            <w:shd w:val="clear" w:color="auto" w:fill="80DDD7"/>
            <w:vAlign w:val="center"/>
          </w:tcPr>
          <w:p w14:paraId="2CAAF423" w14:textId="053AA5F9" w:rsidR="007E6153" w:rsidRPr="00BA0400" w:rsidRDefault="00C17015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Septiembre</w:t>
            </w:r>
          </w:p>
        </w:tc>
        <w:tc>
          <w:tcPr>
            <w:tcW w:w="1347" w:type="dxa"/>
            <w:vMerge w:val="restart"/>
            <w:shd w:val="clear" w:color="auto" w:fill="80DDD7"/>
            <w:vAlign w:val="center"/>
            <w:hideMark/>
          </w:tcPr>
          <w:p w14:paraId="3564A03B" w14:textId="3FDBB6C7" w:rsidR="007E6153" w:rsidRPr="00BA0400" w:rsidRDefault="007E6153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 xml:space="preserve">Diferencia 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br/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-202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</w:tr>
      <w:tr w:rsidR="007E6153" w:rsidRPr="00BA0400" w14:paraId="204B67EF" w14:textId="77777777" w:rsidTr="006A4F8E">
        <w:trPr>
          <w:trHeight w:val="292"/>
          <w:jc w:val="center"/>
        </w:trPr>
        <w:tc>
          <w:tcPr>
            <w:tcW w:w="3609" w:type="dxa"/>
            <w:vMerge/>
            <w:shd w:val="clear" w:color="auto" w:fill="80DDD7"/>
            <w:noWrap/>
            <w:vAlign w:val="center"/>
          </w:tcPr>
          <w:p w14:paraId="411B13B2" w14:textId="77777777" w:rsidR="007E6153" w:rsidRPr="00BA0400" w:rsidRDefault="007E6153" w:rsidP="009679D0">
            <w:pPr>
              <w:jc w:val="left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</w:p>
        </w:tc>
        <w:tc>
          <w:tcPr>
            <w:tcW w:w="1347" w:type="dxa"/>
            <w:shd w:val="clear" w:color="auto" w:fill="BDEDEA"/>
            <w:vAlign w:val="center"/>
          </w:tcPr>
          <w:p w14:paraId="46CF6DCD" w14:textId="11B239C5" w:rsidR="007E6153" w:rsidRPr="00BA0400" w:rsidRDefault="007E6153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5</w:t>
            </w:r>
          </w:p>
        </w:tc>
        <w:tc>
          <w:tcPr>
            <w:tcW w:w="1347" w:type="dxa"/>
            <w:shd w:val="clear" w:color="auto" w:fill="BDEDEA"/>
            <w:vAlign w:val="center"/>
          </w:tcPr>
          <w:p w14:paraId="1EB43F05" w14:textId="05B582AB" w:rsidR="007E6153" w:rsidRPr="00BA0400" w:rsidRDefault="007E6153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6</w:t>
            </w:r>
          </w:p>
        </w:tc>
        <w:tc>
          <w:tcPr>
            <w:tcW w:w="1347" w:type="dxa"/>
            <w:vMerge/>
            <w:shd w:val="clear" w:color="auto" w:fill="80DDD7"/>
            <w:vAlign w:val="center"/>
          </w:tcPr>
          <w:p w14:paraId="03E26BBA" w14:textId="77777777" w:rsidR="007E6153" w:rsidRPr="00BA0400" w:rsidRDefault="007E6153" w:rsidP="009679D0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</w:p>
        </w:tc>
      </w:tr>
      <w:tr w:rsidR="00C65631" w:rsidRPr="00BA0400" w14:paraId="0D3011BF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07DEF97E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participación económica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1347" w:type="dxa"/>
            <w:vAlign w:val="center"/>
          </w:tcPr>
          <w:p w14:paraId="10161D0F" w14:textId="4D37C636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59.6</w:t>
            </w:r>
          </w:p>
        </w:tc>
        <w:tc>
          <w:tcPr>
            <w:tcW w:w="1347" w:type="dxa"/>
            <w:vAlign w:val="center"/>
          </w:tcPr>
          <w:p w14:paraId="3B658A76" w14:textId="175587B6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58.5</w:t>
            </w:r>
          </w:p>
        </w:tc>
        <w:tc>
          <w:tcPr>
            <w:tcW w:w="1347" w:type="dxa"/>
            <w:noWrap/>
            <w:vAlign w:val="center"/>
            <w:hideMark/>
          </w:tcPr>
          <w:p w14:paraId="417DABAE" w14:textId="1857028C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-1.1</w:t>
            </w:r>
          </w:p>
        </w:tc>
      </w:tr>
      <w:tr w:rsidR="00C65631" w:rsidRPr="00BA0400" w14:paraId="57E285EE" w14:textId="77777777" w:rsidTr="00C65631">
        <w:trPr>
          <w:trHeight w:val="227"/>
          <w:jc w:val="center"/>
        </w:trPr>
        <w:tc>
          <w:tcPr>
            <w:tcW w:w="3609" w:type="dxa"/>
            <w:shd w:val="clear" w:color="auto" w:fill="F2F2F2"/>
            <w:noWrap/>
            <w:vAlign w:val="center"/>
            <w:hideMark/>
          </w:tcPr>
          <w:p w14:paraId="08259692" w14:textId="37D627CA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desocupación (</w:t>
            </w: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td)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4/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250E0BC6" w14:textId="4F3922CA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26E66F44" w14:textId="21F8BE3E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2.8</w:t>
            </w:r>
          </w:p>
        </w:tc>
        <w:tc>
          <w:tcPr>
            <w:tcW w:w="1347" w:type="dxa"/>
            <w:shd w:val="clear" w:color="auto" w:fill="F2F2F2"/>
            <w:noWrap/>
            <w:vAlign w:val="center"/>
            <w:hideMark/>
          </w:tcPr>
          <w:p w14:paraId="7147505A" w14:textId="48D57FB9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C65631" w:rsidRPr="00BA0400" w14:paraId="0400AE61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2838D168" w14:textId="77777777" w:rsidR="00C65631" w:rsidRPr="00BA0400" w:rsidRDefault="00C65631" w:rsidP="00C65631">
            <w:pPr>
              <w:ind w:firstLineChars="100" w:firstLine="160"/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8"/>
                <w:lang w:val="es-MX" w:eastAsia="es-MX"/>
              </w:rPr>
              <w:t xml:space="preserve"> mujeres</w:t>
            </w:r>
          </w:p>
        </w:tc>
        <w:tc>
          <w:tcPr>
            <w:tcW w:w="1347" w:type="dxa"/>
            <w:vAlign w:val="center"/>
          </w:tcPr>
          <w:p w14:paraId="26C6435F" w14:textId="0E46B8EE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3.1</w:t>
            </w:r>
          </w:p>
        </w:tc>
        <w:tc>
          <w:tcPr>
            <w:tcW w:w="1347" w:type="dxa"/>
            <w:vAlign w:val="center"/>
          </w:tcPr>
          <w:p w14:paraId="1F135D05" w14:textId="5F4AAEB3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2.7</w:t>
            </w:r>
          </w:p>
        </w:tc>
        <w:tc>
          <w:tcPr>
            <w:tcW w:w="1347" w:type="dxa"/>
            <w:noWrap/>
            <w:vAlign w:val="center"/>
            <w:hideMark/>
          </w:tcPr>
          <w:p w14:paraId="44E4438F" w14:textId="24B093DF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C65631" w:rsidRPr="00BA0400" w14:paraId="10EDAAA1" w14:textId="77777777" w:rsidTr="00C65631">
        <w:trPr>
          <w:trHeight w:val="227"/>
          <w:jc w:val="center"/>
        </w:trPr>
        <w:tc>
          <w:tcPr>
            <w:tcW w:w="3609" w:type="dxa"/>
            <w:shd w:val="clear" w:color="auto" w:fill="F2F2F2"/>
            <w:noWrap/>
            <w:vAlign w:val="center"/>
            <w:hideMark/>
          </w:tcPr>
          <w:p w14:paraId="292E6228" w14:textId="77777777" w:rsidR="00C65631" w:rsidRPr="00BA0400" w:rsidRDefault="00C65631" w:rsidP="00C65631">
            <w:pPr>
              <w:ind w:firstLineChars="100" w:firstLine="160"/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8"/>
                <w:lang w:val="es-MX" w:eastAsia="es-MX"/>
              </w:rPr>
              <w:t xml:space="preserve"> hombres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737864BB" w14:textId="2D8A068C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6CBD4FB8" w14:textId="1A7A83F3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1347" w:type="dxa"/>
            <w:shd w:val="clear" w:color="auto" w:fill="F2F2F2"/>
            <w:noWrap/>
            <w:vAlign w:val="center"/>
            <w:hideMark/>
          </w:tcPr>
          <w:p w14:paraId="35A8345D" w14:textId="3FC9E6B3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C65631" w:rsidRPr="00BA0400" w14:paraId="67ACBDF2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08B7A9F9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ocupación parcial y desocupación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5/</w:t>
            </w:r>
          </w:p>
        </w:tc>
        <w:tc>
          <w:tcPr>
            <w:tcW w:w="1347" w:type="dxa"/>
            <w:vAlign w:val="center"/>
          </w:tcPr>
          <w:p w14:paraId="090073E0" w14:textId="1ADAA3AB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9.4</w:t>
            </w:r>
          </w:p>
        </w:tc>
        <w:tc>
          <w:tcPr>
            <w:tcW w:w="1347" w:type="dxa"/>
            <w:vAlign w:val="center"/>
          </w:tcPr>
          <w:p w14:paraId="716A179D" w14:textId="4615193C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9.2</w:t>
            </w:r>
          </w:p>
        </w:tc>
        <w:tc>
          <w:tcPr>
            <w:tcW w:w="1347" w:type="dxa"/>
            <w:noWrap/>
            <w:vAlign w:val="center"/>
            <w:hideMark/>
          </w:tcPr>
          <w:p w14:paraId="0E18C791" w14:textId="72E6E528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</w:tr>
      <w:tr w:rsidR="00C65631" w:rsidRPr="00BA0400" w14:paraId="094EBC20" w14:textId="77777777" w:rsidTr="00C65631">
        <w:trPr>
          <w:trHeight w:val="227"/>
          <w:jc w:val="center"/>
        </w:trPr>
        <w:tc>
          <w:tcPr>
            <w:tcW w:w="3609" w:type="dxa"/>
            <w:shd w:val="clear" w:color="auto" w:fill="F2F2F2"/>
            <w:noWrap/>
            <w:vAlign w:val="center"/>
            <w:hideMark/>
          </w:tcPr>
          <w:p w14:paraId="68FFD690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presión general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6/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39D73080" w14:textId="4BC7D4EC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5.9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0F6C5E58" w14:textId="597C0E14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5.4</w:t>
            </w:r>
          </w:p>
        </w:tc>
        <w:tc>
          <w:tcPr>
            <w:tcW w:w="1347" w:type="dxa"/>
            <w:shd w:val="clear" w:color="auto" w:fill="F2F2F2"/>
            <w:noWrap/>
            <w:vAlign w:val="center"/>
            <w:hideMark/>
          </w:tcPr>
          <w:p w14:paraId="4B6C0027" w14:textId="170D363B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</w:tr>
      <w:tr w:rsidR="00C65631" w:rsidRPr="00BA0400" w14:paraId="73398139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2C93D6F1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trabajo asalariado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7/</w:t>
            </w:r>
          </w:p>
        </w:tc>
        <w:tc>
          <w:tcPr>
            <w:tcW w:w="1347" w:type="dxa"/>
            <w:vAlign w:val="center"/>
          </w:tcPr>
          <w:p w14:paraId="3EA9A1AF" w14:textId="49C7984A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66.6</w:t>
            </w:r>
          </w:p>
        </w:tc>
        <w:tc>
          <w:tcPr>
            <w:tcW w:w="1347" w:type="dxa"/>
            <w:vAlign w:val="center"/>
          </w:tcPr>
          <w:p w14:paraId="0CAC9104" w14:textId="316912E1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65.8</w:t>
            </w:r>
          </w:p>
        </w:tc>
        <w:tc>
          <w:tcPr>
            <w:tcW w:w="1347" w:type="dxa"/>
            <w:noWrap/>
            <w:vAlign w:val="center"/>
            <w:hideMark/>
          </w:tcPr>
          <w:p w14:paraId="53440325" w14:textId="304B8F37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-0.8</w:t>
            </w:r>
          </w:p>
        </w:tc>
      </w:tr>
      <w:tr w:rsidR="00C65631" w:rsidRPr="00BA0400" w14:paraId="2E4E0AA8" w14:textId="77777777" w:rsidTr="00C65631">
        <w:trPr>
          <w:trHeight w:val="227"/>
          <w:jc w:val="center"/>
        </w:trPr>
        <w:tc>
          <w:tcPr>
            <w:tcW w:w="3609" w:type="dxa"/>
            <w:shd w:val="clear" w:color="auto" w:fill="F2F2F2"/>
            <w:noWrap/>
            <w:vAlign w:val="center"/>
            <w:hideMark/>
          </w:tcPr>
          <w:p w14:paraId="001F5F4C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subocupación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8/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4E979630" w14:textId="76098445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7.3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28699664" w14:textId="1A769BA9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6.7</w:t>
            </w:r>
          </w:p>
        </w:tc>
        <w:tc>
          <w:tcPr>
            <w:tcW w:w="1347" w:type="dxa"/>
            <w:shd w:val="clear" w:color="auto" w:fill="F2F2F2"/>
            <w:noWrap/>
            <w:vAlign w:val="center"/>
            <w:hideMark/>
          </w:tcPr>
          <w:p w14:paraId="75BB5237" w14:textId="19DB78E7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C65631" w:rsidRPr="00BA0400" w14:paraId="612EC8C0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02FBA07B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condiciones críticas de 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9/</w:t>
            </w:r>
          </w:p>
        </w:tc>
        <w:tc>
          <w:tcPr>
            <w:tcW w:w="1347" w:type="dxa"/>
            <w:vAlign w:val="center"/>
          </w:tcPr>
          <w:p w14:paraId="0A48532C" w14:textId="5E4FB875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37.3</w:t>
            </w:r>
          </w:p>
        </w:tc>
        <w:tc>
          <w:tcPr>
            <w:tcW w:w="1347" w:type="dxa"/>
            <w:vAlign w:val="center"/>
          </w:tcPr>
          <w:p w14:paraId="13AB7337" w14:textId="287AE3FE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37.5</w:t>
            </w:r>
          </w:p>
        </w:tc>
        <w:tc>
          <w:tcPr>
            <w:tcW w:w="1347" w:type="dxa"/>
            <w:noWrap/>
            <w:vAlign w:val="center"/>
          </w:tcPr>
          <w:p w14:paraId="336FC03E" w14:textId="6A5107DA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0.2</w:t>
            </w:r>
          </w:p>
        </w:tc>
      </w:tr>
      <w:tr w:rsidR="00C65631" w:rsidRPr="00BA0400" w14:paraId="20D63421" w14:textId="77777777" w:rsidTr="00C65631">
        <w:trPr>
          <w:trHeight w:val="227"/>
          <w:jc w:val="center"/>
        </w:trPr>
        <w:tc>
          <w:tcPr>
            <w:tcW w:w="3609" w:type="dxa"/>
            <w:shd w:val="clear" w:color="auto" w:fill="F2F2F2"/>
            <w:noWrap/>
            <w:vAlign w:val="center"/>
            <w:hideMark/>
          </w:tcPr>
          <w:p w14:paraId="5AD8551D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informalidad laboral 1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10/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38461626" w14:textId="44243827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54.9</w:t>
            </w:r>
          </w:p>
        </w:tc>
        <w:tc>
          <w:tcPr>
            <w:tcW w:w="1347" w:type="dxa"/>
            <w:shd w:val="clear" w:color="auto" w:fill="F2F2F2"/>
            <w:vAlign w:val="center"/>
          </w:tcPr>
          <w:p w14:paraId="73CC76C2" w14:textId="3D92DA52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54.3</w:t>
            </w:r>
          </w:p>
        </w:tc>
        <w:tc>
          <w:tcPr>
            <w:tcW w:w="1347" w:type="dxa"/>
            <w:shd w:val="clear" w:color="auto" w:fill="F2F2F2"/>
            <w:noWrap/>
            <w:vAlign w:val="center"/>
            <w:hideMark/>
          </w:tcPr>
          <w:p w14:paraId="05F4F135" w14:textId="175EB72C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C65631" w:rsidRPr="00BA0400" w14:paraId="650FB034" w14:textId="77777777" w:rsidTr="00C65631">
        <w:trPr>
          <w:trHeight w:val="227"/>
          <w:jc w:val="center"/>
        </w:trPr>
        <w:tc>
          <w:tcPr>
            <w:tcW w:w="3609" w:type="dxa"/>
            <w:noWrap/>
            <w:vAlign w:val="center"/>
            <w:hideMark/>
          </w:tcPr>
          <w:p w14:paraId="549AA077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ocupación en el sector informal 1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11/</w:t>
            </w:r>
          </w:p>
        </w:tc>
        <w:tc>
          <w:tcPr>
            <w:tcW w:w="1347" w:type="dxa"/>
            <w:vAlign w:val="center"/>
          </w:tcPr>
          <w:p w14:paraId="4B0AE433" w14:textId="1F8FF976" w:rsidR="00C65631" w:rsidRPr="00BA0400" w:rsidRDefault="00C65631" w:rsidP="00C65631">
            <w:pPr>
              <w:tabs>
                <w:tab w:val="decimal" w:pos="602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28.7</w:t>
            </w:r>
          </w:p>
        </w:tc>
        <w:tc>
          <w:tcPr>
            <w:tcW w:w="1347" w:type="dxa"/>
            <w:vAlign w:val="center"/>
          </w:tcPr>
          <w:p w14:paraId="7BE152BD" w14:textId="544F5CF4" w:rsidR="00C65631" w:rsidRPr="00BA0400" w:rsidRDefault="00C65631" w:rsidP="00C65631">
            <w:pPr>
              <w:tabs>
                <w:tab w:val="decimal" w:pos="615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29.4</w:t>
            </w:r>
          </w:p>
        </w:tc>
        <w:tc>
          <w:tcPr>
            <w:tcW w:w="1347" w:type="dxa"/>
            <w:noWrap/>
            <w:vAlign w:val="center"/>
            <w:hideMark/>
          </w:tcPr>
          <w:p w14:paraId="0E30112D" w14:textId="42E6D1DE" w:rsidR="00C65631" w:rsidRPr="00BA0400" w:rsidRDefault="00C65631" w:rsidP="00C65631">
            <w:pPr>
              <w:tabs>
                <w:tab w:val="decimal" w:pos="590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0.7</w:t>
            </w:r>
          </w:p>
        </w:tc>
      </w:tr>
    </w:tbl>
    <w:p w14:paraId="52C49117" w14:textId="7F3E9DB8" w:rsidR="00B42CF5" w:rsidRPr="00BA0400" w:rsidRDefault="00B42CF5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="008C6E9D" w:rsidRPr="00BA0400">
        <w:rPr>
          <w:color w:val="4D565E"/>
          <w:sz w:val="16"/>
          <w:szCs w:val="16"/>
        </w:rPr>
        <w:t>Población económicamente activa</w:t>
      </w:r>
      <w:r w:rsidR="008C6E9D" w:rsidRPr="00BA0400">
        <w:rPr>
          <w:smallCaps/>
          <w:color w:val="4D565E"/>
          <w:sz w:val="16"/>
          <w:szCs w:val="16"/>
        </w:rPr>
        <w:t xml:space="preserve"> (</w:t>
      </w:r>
      <w:r w:rsidRPr="00BA0400">
        <w:rPr>
          <w:smallCaps/>
          <w:color w:val="4D565E"/>
          <w:sz w:val="16"/>
          <w:szCs w:val="16"/>
        </w:rPr>
        <w:t>pea</w:t>
      </w:r>
      <w:r w:rsidR="008C6E9D" w:rsidRPr="00BA0400">
        <w:rPr>
          <w:smallCaps/>
          <w:color w:val="4D565E"/>
          <w:sz w:val="16"/>
          <w:szCs w:val="16"/>
        </w:rPr>
        <w:t>)</w:t>
      </w:r>
      <w:r w:rsidRPr="00BA0400">
        <w:rPr>
          <w:color w:val="4D565E"/>
          <w:sz w:val="16"/>
          <w:szCs w:val="16"/>
        </w:rPr>
        <w:t xml:space="preserve"> como porcentaje de la población de 15 años y más.</w:t>
      </w:r>
    </w:p>
    <w:p w14:paraId="59FEF5E5" w14:textId="79BDE16E" w:rsidR="00B42CF5" w:rsidRPr="00BA0400" w:rsidRDefault="00B42CF5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Pr="00BA0400">
        <w:rPr>
          <w:smallCaps/>
          <w:color w:val="4D565E"/>
          <w:sz w:val="16"/>
          <w:szCs w:val="16"/>
        </w:rPr>
        <w:t>pea</w:t>
      </w:r>
      <w:r w:rsidRPr="00BA0400">
        <w:rPr>
          <w:color w:val="4D565E"/>
          <w:sz w:val="16"/>
          <w:szCs w:val="16"/>
        </w:rPr>
        <w:t>.</w:t>
      </w:r>
    </w:p>
    <w:p w14:paraId="252C4A87" w14:textId="51239AFC" w:rsidR="00B42CF5" w:rsidRPr="00BA0400" w:rsidRDefault="00B42CF5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3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="008C6E9D" w:rsidRPr="00BA0400">
        <w:rPr>
          <w:color w:val="4D565E"/>
          <w:sz w:val="16"/>
          <w:szCs w:val="16"/>
        </w:rPr>
        <w:t>población ocupada</w:t>
      </w:r>
      <w:r w:rsidRPr="00BA0400">
        <w:rPr>
          <w:color w:val="4D565E"/>
          <w:sz w:val="16"/>
          <w:szCs w:val="16"/>
        </w:rPr>
        <w:t>.</w:t>
      </w:r>
    </w:p>
    <w:p w14:paraId="32DDFEA2" w14:textId="090CA334" w:rsidR="007F0CEB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4/</w:t>
      </w:r>
      <w:r w:rsidRPr="00BA0400">
        <w:rPr>
          <w:color w:val="4D565E"/>
          <w:sz w:val="16"/>
          <w:szCs w:val="16"/>
        </w:rPr>
        <w:tab/>
        <w:t>Considera a la población que se encuentra sin trabajar, pero que busca trabajo.</w:t>
      </w:r>
    </w:p>
    <w:p w14:paraId="2F33EBF2" w14:textId="66C64DC4" w:rsidR="00B42CF5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5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="00B42CF5" w:rsidRPr="00BA0400">
        <w:rPr>
          <w:color w:val="4D565E"/>
          <w:sz w:val="16"/>
          <w:szCs w:val="16"/>
        </w:rPr>
        <w:tab/>
      </w:r>
      <w:r w:rsidR="0097325D" w:rsidRPr="00BA0400">
        <w:rPr>
          <w:color w:val="4D565E"/>
          <w:sz w:val="16"/>
          <w:szCs w:val="16"/>
        </w:rPr>
        <w:t xml:space="preserve">Incorpora </w:t>
      </w:r>
      <w:r w:rsidR="00B42CF5" w:rsidRPr="00BA0400">
        <w:rPr>
          <w:color w:val="4D565E"/>
          <w:sz w:val="16"/>
          <w:szCs w:val="16"/>
        </w:rPr>
        <w:t>a la población desocupada y a la ocupada que trabajó menos de 15 horas a la semana.</w:t>
      </w:r>
    </w:p>
    <w:p w14:paraId="75EF60A7" w14:textId="198C1568" w:rsidR="00B42CF5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6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="00B42CF5" w:rsidRPr="00BA0400">
        <w:rPr>
          <w:color w:val="4D565E"/>
          <w:sz w:val="16"/>
          <w:szCs w:val="16"/>
        </w:rPr>
        <w:tab/>
        <w:t xml:space="preserve">Incluye, además de la población desocupada, a la ocupada que busca empleo. Con esto, la tasa es una medida global de la competencia por plazas de trabajo que </w:t>
      </w:r>
      <w:r w:rsidR="00656F90" w:rsidRPr="00BA0400">
        <w:rPr>
          <w:color w:val="4D565E"/>
          <w:sz w:val="16"/>
          <w:szCs w:val="16"/>
        </w:rPr>
        <w:t>está</w:t>
      </w:r>
      <w:r w:rsidR="00B42CF5" w:rsidRPr="00BA0400">
        <w:rPr>
          <w:color w:val="4D565E"/>
          <w:sz w:val="16"/>
          <w:szCs w:val="16"/>
        </w:rPr>
        <w:t xml:space="preserve"> conforma</w:t>
      </w:r>
      <w:r w:rsidR="00656F90" w:rsidRPr="00BA0400">
        <w:rPr>
          <w:color w:val="4D565E"/>
          <w:sz w:val="16"/>
          <w:szCs w:val="16"/>
        </w:rPr>
        <w:t>da</w:t>
      </w:r>
      <w:r w:rsidR="00B42CF5" w:rsidRPr="00BA0400">
        <w:rPr>
          <w:color w:val="4D565E"/>
          <w:sz w:val="16"/>
          <w:szCs w:val="16"/>
        </w:rPr>
        <w:t xml:space="preserve"> por quienes quieren trabajar</w:t>
      </w:r>
      <w:r w:rsidR="00543B1F" w:rsidRPr="00BA0400">
        <w:rPr>
          <w:color w:val="4D565E"/>
          <w:sz w:val="16"/>
          <w:szCs w:val="16"/>
        </w:rPr>
        <w:t>;</w:t>
      </w:r>
      <w:r w:rsidR="00B42CF5" w:rsidRPr="00BA0400">
        <w:rPr>
          <w:color w:val="4D565E"/>
          <w:sz w:val="16"/>
          <w:szCs w:val="16"/>
        </w:rPr>
        <w:t xml:space="preserve"> por quienes tienen un </w:t>
      </w:r>
      <w:proofErr w:type="gramStart"/>
      <w:r w:rsidR="00B42CF5" w:rsidRPr="00BA0400">
        <w:rPr>
          <w:color w:val="4D565E"/>
          <w:sz w:val="16"/>
          <w:szCs w:val="16"/>
        </w:rPr>
        <w:t>empleo</w:t>
      </w:r>
      <w:proofErr w:type="gramEnd"/>
      <w:r w:rsidR="00B42CF5" w:rsidRPr="00BA0400">
        <w:rPr>
          <w:color w:val="4D565E"/>
          <w:sz w:val="16"/>
          <w:szCs w:val="16"/>
        </w:rPr>
        <w:t xml:space="preserve"> pero quieren cambiarlo</w:t>
      </w:r>
      <w:r w:rsidR="008C71BE" w:rsidRPr="00BA0400">
        <w:rPr>
          <w:color w:val="4D565E"/>
          <w:sz w:val="16"/>
          <w:szCs w:val="16"/>
        </w:rPr>
        <w:t>;</w:t>
      </w:r>
      <w:r w:rsidR="00B42CF5" w:rsidRPr="00BA0400">
        <w:rPr>
          <w:color w:val="4D565E"/>
          <w:sz w:val="16"/>
          <w:szCs w:val="16"/>
        </w:rPr>
        <w:t xml:space="preserve"> y por quienes buscan otro más para tener un segundo trabajo.</w:t>
      </w:r>
    </w:p>
    <w:p w14:paraId="7B5BDA47" w14:textId="6C441F22" w:rsidR="00B42CF5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7</w:t>
      </w:r>
      <w:r w:rsidR="008C6E9D" w:rsidRPr="00BA0400">
        <w:rPr>
          <w:color w:val="4D565E"/>
          <w:sz w:val="16"/>
          <w:szCs w:val="16"/>
          <w:vertAlign w:val="superscript"/>
        </w:rPr>
        <w:t>/</w:t>
      </w:r>
      <w:r w:rsidR="00B42CF5" w:rsidRPr="00BA0400">
        <w:rPr>
          <w:color w:val="4D565E"/>
          <w:sz w:val="16"/>
          <w:szCs w:val="16"/>
        </w:rPr>
        <w:tab/>
        <w:t>Representa a la población que percibe un sueldo, salario o jornal por las actividades realizadas de parte de la unidad económica para la que trabaja.</w:t>
      </w:r>
    </w:p>
    <w:p w14:paraId="53AD5CA3" w14:textId="052A6E2F" w:rsidR="007F0CEB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8/</w:t>
      </w:r>
      <w:r w:rsidRPr="00BA0400">
        <w:rPr>
          <w:color w:val="4D565E"/>
          <w:sz w:val="16"/>
          <w:szCs w:val="16"/>
          <w:vertAlign w:val="superscript"/>
        </w:rPr>
        <w:tab/>
      </w:r>
      <w:r w:rsidR="0097325D" w:rsidRPr="00BA0400">
        <w:rPr>
          <w:color w:val="4D565E"/>
          <w:sz w:val="16"/>
          <w:szCs w:val="16"/>
        </w:rPr>
        <w:t>Constituye a la p</w:t>
      </w:r>
      <w:r w:rsidRPr="00BA0400">
        <w:rPr>
          <w:color w:val="4D565E"/>
          <w:sz w:val="16"/>
          <w:szCs w:val="16"/>
        </w:rPr>
        <w:t>oblación ocupada que tiene la necesidad y disponibilidad de ofertar más tiempo de trabajo de lo que su ocupación actual le permite.</w:t>
      </w:r>
    </w:p>
    <w:p w14:paraId="342B4A39" w14:textId="2E61DCB2" w:rsidR="0097325D" w:rsidRPr="00BA0400" w:rsidRDefault="007F0CEB" w:rsidP="2F5D3ED3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vertAlign w:val="superscript"/>
          <w:lang w:val="es-ES"/>
        </w:rPr>
        <w:t>9</w:t>
      </w:r>
      <w:r w:rsidR="008C6E9D" w:rsidRPr="00BA0400">
        <w:rPr>
          <w:color w:val="4D565E"/>
          <w:sz w:val="16"/>
          <w:szCs w:val="16"/>
          <w:vertAlign w:val="superscript"/>
          <w:lang w:val="es-ES"/>
        </w:rPr>
        <w:t>/</w:t>
      </w:r>
      <w:r w:rsidRPr="00BA0400">
        <w:tab/>
      </w:r>
      <w:r w:rsidR="00B42CF5" w:rsidRPr="00BA0400">
        <w:rPr>
          <w:color w:val="4D565E"/>
          <w:sz w:val="16"/>
          <w:szCs w:val="16"/>
          <w:lang w:val="es-ES"/>
        </w:rPr>
        <w:t xml:space="preserve">Indicador de condiciones inadecuadas de empleo desde el punto de vista del tiempo de trabajo, los ingresos o una combinación insatisfactoria de ambos. Incluye a las personas que trabajan menos de 35 horas a la semana por razones ajenas a sus decisiones, a quienes trabajan más de 35 horas semanales con ingresos mensuales inferiores al salario mínimo y a quienes laboran más de 48 horas semanales y que ganan hasta dos salarios mínimos. Por construcción, los indicadores de la </w:t>
      </w:r>
      <w:r w:rsidR="00B42CF5" w:rsidRPr="00BA0400">
        <w:rPr>
          <w:smallCaps/>
          <w:color w:val="4D565E"/>
          <w:sz w:val="16"/>
          <w:szCs w:val="16"/>
          <w:lang w:val="es-ES"/>
        </w:rPr>
        <w:t>enoe</w:t>
      </w:r>
      <w:r w:rsidR="00B42CF5" w:rsidRPr="00BA0400">
        <w:rPr>
          <w:color w:val="4D565E"/>
          <w:sz w:val="16"/>
          <w:szCs w:val="16"/>
          <w:lang w:val="es-ES"/>
        </w:rPr>
        <w:t xml:space="preserve"> que involucran a la </w:t>
      </w:r>
      <w:r w:rsidR="008C6E9D" w:rsidRPr="00BA0400">
        <w:rPr>
          <w:color w:val="4D565E"/>
          <w:sz w:val="16"/>
          <w:szCs w:val="16"/>
          <w:lang w:val="es-ES"/>
        </w:rPr>
        <w:t>población ocupada</w:t>
      </w:r>
      <w:r w:rsidR="00B42CF5" w:rsidRPr="00BA0400">
        <w:rPr>
          <w:color w:val="4D565E"/>
          <w:sz w:val="16"/>
          <w:szCs w:val="16"/>
          <w:lang w:val="es-ES"/>
        </w:rPr>
        <w:t xml:space="preserve">, u otra variable clasificada en rangos de salarios mínimos, son sensibles a los cambios en dichos salarios. Para la comparación en el tiempo de la </w:t>
      </w:r>
      <w:r w:rsidR="008C6E9D" w:rsidRPr="00BA0400">
        <w:rPr>
          <w:color w:val="4D565E"/>
          <w:sz w:val="16"/>
          <w:szCs w:val="16"/>
          <w:lang w:val="es-ES"/>
        </w:rPr>
        <w:t>tasa de condiciones críticas de ocupación</w:t>
      </w:r>
      <w:r w:rsidR="00B42CF5" w:rsidRPr="00BA0400">
        <w:rPr>
          <w:color w:val="4D565E"/>
          <w:sz w:val="16"/>
          <w:szCs w:val="16"/>
          <w:lang w:val="es-ES"/>
        </w:rPr>
        <w:t>, se presentan resultados a partir de salarios mínimos equivalentes</w:t>
      </w:r>
      <w:r w:rsidR="00395583" w:rsidRPr="00BA0400">
        <w:rPr>
          <w:color w:val="4D565E"/>
          <w:sz w:val="16"/>
          <w:szCs w:val="16"/>
          <w:lang w:val="es-ES"/>
        </w:rPr>
        <w:t>,</w:t>
      </w:r>
      <w:r w:rsidR="00B42CF5" w:rsidRPr="00BA0400">
        <w:rPr>
          <w:color w:val="4D565E"/>
          <w:sz w:val="16"/>
          <w:szCs w:val="16"/>
          <w:lang w:val="es-ES"/>
        </w:rPr>
        <w:t xml:space="preserve"> base enero de 202</w:t>
      </w:r>
      <w:r w:rsidR="00C5781D" w:rsidRPr="00BA0400">
        <w:rPr>
          <w:color w:val="4D565E"/>
          <w:sz w:val="16"/>
          <w:szCs w:val="16"/>
          <w:lang w:val="es-ES"/>
        </w:rPr>
        <w:t>6</w:t>
      </w:r>
      <w:r w:rsidR="00B42CF5" w:rsidRPr="00BA0400">
        <w:rPr>
          <w:color w:val="4D565E"/>
          <w:sz w:val="16"/>
          <w:szCs w:val="16"/>
          <w:lang w:val="es-ES"/>
        </w:rPr>
        <w:t xml:space="preserve">. El </w:t>
      </w:r>
      <w:r w:rsidR="00B42CF5" w:rsidRPr="00BA0400">
        <w:rPr>
          <w:smallCaps/>
          <w:color w:val="4D565E"/>
          <w:sz w:val="16"/>
          <w:szCs w:val="16"/>
          <w:lang w:val="es-ES"/>
        </w:rPr>
        <w:t>inegi</w:t>
      </w:r>
      <w:r w:rsidR="00B42CF5" w:rsidRPr="00BA0400">
        <w:rPr>
          <w:color w:val="4D565E"/>
          <w:sz w:val="16"/>
          <w:szCs w:val="16"/>
          <w:lang w:val="es-ES"/>
        </w:rPr>
        <w:t xml:space="preserve"> pone a disposición de las y los usuarios cifras comparables en la siguiente liga:</w:t>
      </w:r>
    </w:p>
    <w:p w14:paraId="0DD1E07D" w14:textId="7A27090D" w:rsidR="00B42CF5" w:rsidRPr="00BA0400" w:rsidRDefault="0097325D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</w:rPr>
        <w:tab/>
      </w:r>
      <w:hyperlink r:id="rId20" w:anchor="Tabulados" w:history="1">
        <w:r w:rsidR="00B42CF5" w:rsidRPr="00BA0400">
          <w:rPr>
            <w:rStyle w:val="Hipervnculo"/>
            <w:color w:val="4D565E"/>
            <w:sz w:val="16"/>
            <w:szCs w:val="16"/>
          </w:rPr>
          <w:t>https://www.inegi.org.mx/programas/enoe/15ymas/#Tabulados</w:t>
        </w:r>
      </w:hyperlink>
      <w:r w:rsidR="00B42CF5" w:rsidRPr="00BA0400">
        <w:rPr>
          <w:color w:val="4D565E"/>
          <w:sz w:val="16"/>
          <w:szCs w:val="16"/>
        </w:rPr>
        <w:t>.</w:t>
      </w:r>
    </w:p>
    <w:p w14:paraId="37AD0DB0" w14:textId="1D0255BB" w:rsidR="007F0CEB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10/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Se refiere a la suma, sin duplicar, de las y los ocupados que son laboralmente vulnerables por la naturaleza de la unidad económica para la que trabajan, más aquellas personas cuyo vínculo o dependencia laboral no se reconoce por su fuente de trabajo. </w:t>
      </w:r>
      <w:r w:rsidR="00543B1F" w:rsidRPr="00BA0400">
        <w:rPr>
          <w:color w:val="4D565E"/>
          <w:sz w:val="16"/>
          <w:szCs w:val="16"/>
        </w:rPr>
        <w:t>E</w:t>
      </w:r>
      <w:r w:rsidRPr="00BA0400">
        <w:rPr>
          <w:color w:val="4D565E"/>
          <w:sz w:val="16"/>
          <w:szCs w:val="16"/>
        </w:rPr>
        <w:t xml:space="preserve">n esta tasa se incluyen —además del componente que labora en micronegocios no registrados o </w:t>
      </w:r>
      <w:r w:rsidR="00DF757C" w:rsidRPr="00BA0400">
        <w:rPr>
          <w:color w:val="4D565E"/>
          <w:sz w:val="16"/>
          <w:szCs w:val="16"/>
        </w:rPr>
        <w:t xml:space="preserve">en el </w:t>
      </w:r>
      <w:r w:rsidRPr="00BA0400">
        <w:rPr>
          <w:color w:val="4D565E"/>
          <w:sz w:val="16"/>
          <w:szCs w:val="16"/>
        </w:rPr>
        <w:t>sector informal— otras modalidades análogas, como las y los ocupados por cuenta propia en la agricultura de subsistencia, así como a quienes laboran sin la protección de la seguridad social y cuyos servicios los utilizan las unidades económicas registradas.</w:t>
      </w:r>
    </w:p>
    <w:p w14:paraId="6A453145" w14:textId="29C97BB3" w:rsidR="007F0CEB" w:rsidRPr="00BA0400" w:rsidRDefault="007F0CEB" w:rsidP="008B2E7E">
      <w:pPr>
        <w:tabs>
          <w:tab w:val="left" w:pos="8789"/>
        </w:tabs>
        <w:spacing w:line="180" w:lineRule="exact"/>
        <w:ind w:left="1843" w:right="1327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11/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>Representa a la población ocupada que trabaja para una unidad económica que opera a partir de los recursos del hogar, pero sin constituirse como empresa, de modo que la actividad no tiene una situación identificable e independiente de ese hogar.</w:t>
      </w:r>
    </w:p>
    <w:p w14:paraId="75C4D068" w14:textId="18086E23" w:rsidR="006C4825" w:rsidRPr="00BA0400" w:rsidRDefault="006C4825" w:rsidP="2F5D3ED3">
      <w:pPr>
        <w:pStyle w:val="n0"/>
        <w:keepLines w:val="0"/>
        <w:spacing w:before="0" w:line="180" w:lineRule="exact"/>
        <w:ind w:left="1843" w:right="1327" w:hanging="567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tab/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>. Encuesta Nacional de Ocupación y Empleo (</w:t>
      </w:r>
      <w:r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37217749" w14:textId="77777777" w:rsidR="008B5287" w:rsidRPr="00BA0400" w:rsidRDefault="008B5287">
      <w:pPr>
        <w:jc w:val="left"/>
        <w:rPr>
          <w:color w:val="4D565E"/>
          <w:sz w:val="20"/>
          <w:szCs w:val="20"/>
        </w:rPr>
      </w:pPr>
      <w:r w:rsidRPr="00BA0400">
        <w:rPr>
          <w:color w:val="4D565E"/>
          <w:sz w:val="20"/>
          <w:szCs w:val="20"/>
        </w:rPr>
        <w:br w:type="page"/>
      </w:r>
    </w:p>
    <w:p w14:paraId="003ADD5D" w14:textId="3577270A" w:rsidR="00DB7806" w:rsidRPr="00BA0400" w:rsidRDefault="00EA3D5F" w:rsidP="00AB7096">
      <w:pPr>
        <w:pStyle w:val="Prrafodelista"/>
        <w:keepNext/>
        <w:keepLines/>
        <w:widowControl w:val="0"/>
        <w:spacing w:before="240"/>
        <w:ind w:left="0" w:right="51"/>
        <w:jc w:val="center"/>
        <w:rPr>
          <w:color w:val="003057"/>
          <w:sz w:val="20"/>
          <w:szCs w:val="20"/>
        </w:rPr>
      </w:pPr>
      <w:r w:rsidRPr="00BA0400">
        <w:rPr>
          <w:color w:val="003057"/>
          <w:sz w:val="20"/>
          <w:szCs w:val="20"/>
        </w:rPr>
        <w:lastRenderedPageBreak/>
        <w:t xml:space="preserve">Cuadro </w:t>
      </w:r>
      <w:r w:rsidR="004F5E99" w:rsidRPr="00BA0400">
        <w:rPr>
          <w:color w:val="003057"/>
          <w:sz w:val="20"/>
          <w:szCs w:val="20"/>
        </w:rPr>
        <w:t>5</w:t>
      </w:r>
    </w:p>
    <w:p w14:paraId="48F37F9A" w14:textId="6D936663" w:rsidR="00A62AC7" w:rsidRPr="00BA0400" w:rsidRDefault="00342545" w:rsidP="00DB7806">
      <w:pPr>
        <w:pStyle w:val="Prrafodelista"/>
        <w:keepNext/>
        <w:keepLines/>
        <w:widowControl w:val="0"/>
        <w:ind w:left="0" w:right="51"/>
        <w:jc w:val="center"/>
        <w:rPr>
          <w:b/>
          <w:bCs/>
          <w:color w:val="003057"/>
          <w:sz w:val="22"/>
          <w:szCs w:val="22"/>
        </w:rPr>
      </w:pPr>
      <w:r w:rsidRPr="00BA0400">
        <w:rPr>
          <w:b/>
          <w:bCs/>
          <w:color w:val="003057"/>
          <w:sz w:val="22"/>
          <w:szCs w:val="22"/>
        </w:rPr>
        <w:t>Indicadores seleccionados</w:t>
      </w:r>
      <w:r w:rsidR="00543B1F" w:rsidRPr="00BA0400">
        <w:rPr>
          <w:b/>
          <w:bCs/>
          <w:color w:val="003057"/>
          <w:sz w:val="22"/>
          <w:szCs w:val="22"/>
        </w:rPr>
        <w:t>,</w:t>
      </w:r>
      <w:r w:rsidRPr="00BA0400">
        <w:rPr>
          <w:b/>
          <w:bCs/>
          <w:color w:val="003057"/>
          <w:sz w:val="22"/>
          <w:szCs w:val="22"/>
        </w:rPr>
        <w:t xml:space="preserve"> según </w:t>
      </w:r>
      <w:r w:rsidR="00851C77" w:rsidRPr="00BA0400">
        <w:rPr>
          <w:b/>
          <w:bCs/>
          <w:color w:val="003057"/>
          <w:sz w:val="22"/>
          <w:szCs w:val="22"/>
        </w:rPr>
        <w:t>sexo</w:t>
      </w:r>
    </w:p>
    <w:p w14:paraId="40731D73" w14:textId="68518186" w:rsidR="00A62AC7" w:rsidRPr="00BA0400" w:rsidRDefault="00C17015" w:rsidP="00A62AC7">
      <w:pPr>
        <w:keepNext/>
        <w:keepLines/>
        <w:widowControl w:val="0"/>
        <w:jc w:val="center"/>
        <w:rPr>
          <w:color w:val="27251F"/>
          <w:sz w:val="20"/>
          <w:szCs w:val="20"/>
        </w:rPr>
      </w:pPr>
      <w:r w:rsidRPr="00BA0400">
        <w:rPr>
          <w:color w:val="27251F"/>
          <w:sz w:val="20"/>
          <w:szCs w:val="20"/>
        </w:rPr>
        <w:t>septiembre</w:t>
      </w:r>
      <w:r w:rsidR="00A861BA" w:rsidRPr="00BA0400">
        <w:rPr>
          <w:color w:val="27251F"/>
          <w:sz w:val="20"/>
          <w:szCs w:val="20"/>
        </w:rPr>
        <w:t xml:space="preserve"> de </w:t>
      </w:r>
      <w:r w:rsidR="002E24A8" w:rsidRPr="00BA0400">
        <w:rPr>
          <w:color w:val="27251F"/>
          <w:sz w:val="20"/>
          <w:szCs w:val="20"/>
        </w:rPr>
        <w:t xml:space="preserve">los </w:t>
      </w:r>
      <w:r w:rsidR="00A861BA" w:rsidRPr="00BA0400">
        <w:rPr>
          <w:color w:val="27251F"/>
          <w:sz w:val="20"/>
          <w:szCs w:val="20"/>
        </w:rPr>
        <w:t>año</w:t>
      </w:r>
      <w:r w:rsidR="002E24A8" w:rsidRPr="00BA0400">
        <w:rPr>
          <w:color w:val="27251F"/>
          <w:sz w:val="20"/>
          <w:szCs w:val="20"/>
        </w:rPr>
        <w:t>s que se indican</w:t>
      </w:r>
    </w:p>
    <w:p w14:paraId="392C95E1" w14:textId="3FFA573B" w:rsidR="00673714" w:rsidRPr="00BA0400" w:rsidRDefault="00673714" w:rsidP="00A62AC7">
      <w:pPr>
        <w:keepNext/>
        <w:keepLines/>
        <w:widowControl w:val="0"/>
        <w:jc w:val="center"/>
        <w:rPr>
          <w:color w:val="27251F"/>
          <w:sz w:val="18"/>
          <w:szCs w:val="18"/>
        </w:rPr>
      </w:pPr>
      <w:r w:rsidRPr="00BA0400">
        <w:rPr>
          <w:color w:val="27251F"/>
          <w:sz w:val="18"/>
          <w:szCs w:val="18"/>
        </w:rPr>
        <w:t>(millones de personas</w:t>
      </w:r>
      <w:r w:rsidR="00C61041" w:rsidRPr="00BA0400">
        <w:rPr>
          <w:color w:val="27251F"/>
          <w:sz w:val="18"/>
          <w:szCs w:val="18"/>
        </w:rPr>
        <w:t xml:space="preserve">, </w:t>
      </w:r>
      <w:r w:rsidR="00404964" w:rsidRPr="00BA0400">
        <w:rPr>
          <w:color w:val="27251F"/>
          <w:sz w:val="18"/>
          <w:szCs w:val="18"/>
        </w:rPr>
        <w:t>porcentaje</w:t>
      </w:r>
      <w:r w:rsidR="00C61041" w:rsidRPr="00BA0400">
        <w:rPr>
          <w:color w:val="27251F"/>
          <w:sz w:val="18"/>
          <w:szCs w:val="18"/>
        </w:rPr>
        <w:t xml:space="preserve"> y diferencia anual</w:t>
      </w:r>
      <w:r w:rsidRPr="00BA0400">
        <w:rPr>
          <w:color w:val="27251F"/>
          <w:sz w:val="18"/>
          <w:szCs w:val="18"/>
        </w:rPr>
        <w:t>)</w:t>
      </w:r>
    </w:p>
    <w:tbl>
      <w:tblPr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2"/>
        <w:gridCol w:w="635"/>
        <w:gridCol w:w="636"/>
        <w:gridCol w:w="635"/>
        <w:gridCol w:w="636"/>
        <w:gridCol w:w="636"/>
        <w:gridCol w:w="635"/>
        <w:gridCol w:w="636"/>
        <w:gridCol w:w="636"/>
        <w:gridCol w:w="635"/>
        <w:gridCol w:w="636"/>
        <w:gridCol w:w="636"/>
      </w:tblGrid>
      <w:tr w:rsidR="00361653" w:rsidRPr="00BA0400" w14:paraId="6F440847" w14:textId="77777777" w:rsidTr="00C72BE3">
        <w:trPr>
          <w:trHeight w:val="283"/>
          <w:jc w:val="center"/>
        </w:trPr>
        <w:tc>
          <w:tcPr>
            <w:tcW w:w="2972" w:type="dxa"/>
            <w:vMerge w:val="restart"/>
            <w:shd w:val="clear" w:color="auto" w:fill="80DDD7"/>
            <w:noWrap/>
            <w:vAlign w:val="center"/>
          </w:tcPr>
          <w:p w14:paraId="217FE8D5" w14:textId="77777777" w:rsidR="00361653" w:rsidRPr="00BA0400" w:rsidRDefault="00361653" w:rsidP="009679D0">
            <w:pPr>
              <w:ind w:left="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3813" w:type="dxa"/>
            <w:gridSpan w:val="6"/>
            <w:shd w:val="clear" w:color="auto" w:fill="80DDD7"/>
            <w:vAlign w:val="center"/>
          </w:tcPr>
          <w:p w14:paraId="4313EC06" w14:textId="2F2D41E4" w:rsidR="00361653" w:rsidRPr="00BA0400" w:rsidRDefault="00C17015" w:rsidP="009679D0">
            <w:pPr>
              <w:ind w:right="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</w:rPr>
              <w:t>Septiembre</w:t>
            </w:r>
          </w:p>
        </w:tc>
        <w:tc>
          <w:tcPr>
            <w:tcW w:w="3179" w:type="dxa"/>
            <w:gridSpan w:val="5"/>
            <w:shd w:val="clear" w:color="auto" w:fill="80DDD7"/>
            <w:vAlign w:val="center"/>
          </w:tcPr>
          <w:p w14:paraId="6E52884E" w14:textId="77777777" w:rsidR="00361653" w:rsidRPr="00BA0400" w:rsidRDefault="00361653" w:rsidP="009679D0">
            <w:pPr>
              <w:ind w:right="5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</w:rPr>
              <w:t>Diferencia respecto al año anterior</w:t>
            </w:r>
          </w:p>
        </w:tc>
      </w:tr>
      <w:tr w:rsidR="00361653" w:rsidRPr="00BA0400" w14:paraId="31AF9541" w14:textId="77777777" w:rsidTr="00C72BE3">
        <w:trPr>
          <w:trHeight w:val="283"/>
          <w:jc w:val="center"/>
        </w:trPr>
        <w:tc>
          <w:tcPr>
            <w:tcW w:w="2972" w:type="dxa"/>
            <w:vMerge/>
            <w:shd w:val="clear" w:color="auto" w:fill="D6E3BC" w:themeFill="accent3" w:themeFillTint="66"/>
            <w:noWrap/>
            <w:vAlign w:val="center"/>
          </w:tcPr>
          <w:p w14:paraId="1FFE7405" w14:textId="77777777" w:rsidR="00361653" w:rsidRPr="00BA0400" w:rsidRDefault="00361653" w:rsidP="009679D0">
            <w:pPr>
              <w:ind w:left="57"/>
              <w:jc w:val="center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635" w:type="dxa"/>
            <w:shd w:val="clear" w:color="auto" w:fill="BDEDEA"/>
            <w:vAlign w:val="center"/>
          </w:tcPr>
          <w:p w14:paraId="7FB5B0C4" w14:textId="688C1A0F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784B3DF2" w14:textId="4D10D567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5" w:type="dxa"/>
            <w:shd w:val="clear" w:color="auto" w:fill="BDEDEA"/>
            <w:vAlign w:val="center"/>
          </w:tcPr>
          <w:p w14:paraId="799458BC" w14:textId="59E39EE2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6" w:type="dxa"/>
            <w:shd w:val="clear" w:color="auto" w:fill="BDEDEA"/>
            <w:noWrap/>
            <w:vAlign w:val="center"/>
          </w:tcPr>
          <w:p w14:paraId="4B1D0CD2" w14:textId="59CDD5C5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3481BD1D" w14:textId="71D7CD93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5" w:type="dxa"/>
            <w:shd w:val="clear" w:color="auto" w:fill="BDEDEA"/>
            <w:vAlign w:val="center"/>
          </w:tcPr>
          <w:p w14:paraId="7040DFCB" w14:textId="23AD3B88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C5781D" w:rsidRPr="00BA0400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03D65BEC" w14:textId="7FA04F2F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519112DF" w14:textId="6F0351F1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35" w:type="dxa"/>
            <w:shd w:val="clear" w:color="auto" w:fill="BDEDEA"/>
            <w:vAlign w:val="center"/>
          </w:tcPr>
          <w:p w14:paraId="458DE04F" w14:textId="294F923F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6EE314BB" w14:textId="4D8EBBA6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AC186D" w:rsidRPr="00BA040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36" w:type="dxa"/>
            <w:shd w:val="clear" w:color="auto" w:fill="BDEDEA"/>
            <w:vAlign w:val="center"/>
          </w:tcPr>
          <w:p w14:paraId="189F4891" w14:textId="4C6F7EC1" w:rsidR="00361653" w:rsidRPr="00BA0400" w:rsidRDefault="00361653" w:rsidP="009679D0">
            <w:pPr>
              <w:ind w:left="-57"/>
              <w:jc w:val="center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202</w:t>
            </w:r>
            <w:r w:rsidR="00C5781D" w:rsidRPr="00BA0400">
              <w:rPr>
                <w:b/>
                <w:bCs/>
                <w:sz w:val="16"/>
                <w:szCs w:val="16"/>
              </w:rPr>
              <w:t>6</w:t>
            </w:r>
          </w:p>
        </w:tc>
      </w:tr>
      <w:tr w:rsidR="00C65631" w:rsidRPr="00BA0400" w14:paraId="70DA3412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37FDA964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Población económicamente activa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1/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195845CF" w14:textId="3C9EA4F7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57.5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6A7ADFED" w14:textId="783D6DD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59.5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6ED7D1D" w14:textId="6339BF8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60.8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5FE5783B" w14:textId="4E9DCC2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61.2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01426034" w14:textId="1EA09B2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62.1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6A716C87" w14:textId="681A72B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61.7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C5D5562" w14:textId="54682F0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2.0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43A1437A" w14:textId="494634A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1.4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1CA685F9" w14:textId="223D339B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0.4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3B6E7574" w14:textId="6BFA1F1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0.9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79CAE5F" w14:textId="7294DD6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-0.4</w:t>
            </w:r>
          </w:p>
        </w:tc>
      </w:tr>
      <w:tr w:rsidR="00C65631" w:rsidRPr="00BA0400" w14:paraId="52699118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7E0C9444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Población ocupada</w:t>
            </w:r>
          </w:p>
        </w:tc>
        <w:tc>
          <w:tcPr>
            <w:tcW w:w="635" w:type="dxa"/>
            <w:vAlign w:val="center"/>
          </w:tcPr>
          <w:p w14:paraId="43A0ED1D" w14:textId="52FF346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55.1</w:t>
            </w:r>
          </w:p>
        </w:tc>
        <w:tc>
          <w:tcPr>
            <w:tcW w:w="636" w:type="dxa"/>
            <w:vAlign w:val="center"/>
          </w:tcPr>
          <w:p w14:paraId="0FB5477B" w14:textId="0F15512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57.5</w:t>
            </w:r>
          </w:p>
        </w:tc>
        <w:tc>
          <w:tcPr>
            <w:tcW w:w="635" w:type="dxa"/>
            <w:vAlign w:val="center"/>
          </w:tcPr>
          <w:p w14:paraId="3883FA46" w14:textId="3128307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59.1</w:t>
            </w:r>
          </w:p>
        </w:tc>
        <w:tc>
          <w:tcPr>
            <w:tcW w:w="636" w:type="dxa"/>
            <w:noWrap/>
            <w:vAlign w:val="center"/>
          </w:tcPr>
          <w:p w14:paraId="3A2518EF" w14:textId="3B2F4877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59.4</w:t>
            </w:r>
          </w:p>
        </w:tc>
        <w:tc>
          <w:tcPr>
            <w:tcW w:w="636" w:type="dxa"/>
            <w:vAlign w:val="center"/>
          </w:tcPr>
          <w:p w14:paraId="3C3A69EF" w14:textId="1885811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60.2</w:t>
            </w:r>
          </w:p>
        </w:tc>
        <w:tc>
          <w:tcPr>
            <w:tcW w:w="635" w:type="dxa"/>
            <w:vAlign w:val="center"/>
          </w:tcPr>
          <w:p w14:paraId="27FEB8E3" w14:textId="71DA69D3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60.0</w:t>
            </w:r>
          </w:p>
        </w:tc>
        <w:tc>
          <w:tcPr>
            <w:tcW w:w="636" w:type="dxa"/>
            <w:vAlign w:val="center"/>
          </w:tcPr>
          <w:p w14:paraId="7207A5BE" w14:textId="1306CF4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2.4</w:t>
            </w:r>
          </w:p>
        </w:tc>
        <w:tc>
          <w:tcPr>
            <w:tcW w:w="636" w:type="dxa"/>
            <w:vAlign w:val="center"/>
          </w:tcPr>
          <w:p w14:paraId="2A6E5C97" w14:textId="3832CFE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1.6</w:t>
            </w:r>
          </w:p>
        </w:tc>
        <w:tc>
          <w:tcPr>
            <w:tcW w:w="635" w:type="dxa"/>
            <w:vAlign w:val="center"/>
          </w:tcPr>
          <w:p w14:paraId="66E2DC5A" w14:textId="34BC9B4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0.3</w:t>
            </w:r>
          </w:p>
        </w:tc>
        <w:tc>
          <w:tcPr>
            <w:tcW w:w="636" w:type="dxa"/>
            <w:vAlign w:val="center"/>
          </w:tcPr>
          <w:p w14:paraId="282C5E2F" w14:textId="393C25F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0.8</w:t>
            </w:r>
          </w:p>
        </w:tc>
        <w:tc>
          <w:tcPr>
            <w:tcW w:w="636" w:type="dxa"/>
            <w:vAlign w:val="center"/>
          </w:tcPr>
          <w:p w14:paraId="492603B8" w14:textId="6F687F6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</w:tr>
      <w:tr w:rsidR="00C65631" w:rsidRPr="00BA0400" w14:paraId="7A41A607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36F02B19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Población desocupada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36B22EB5" w14:textId="75E8169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6CB69A50" w14:textId="30C3C43A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2.0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344AD09F" w14:textId="30C56F6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1.8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35322A6C" w14:textId="62BD59A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1.8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60922FB9" w14:textId="6BB4692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1.8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633DB8C7" w14:textId="5D61844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1.8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51E68BB3" w14:textId="47804F6F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48A30F7" w14:textId="21B2D8E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14852C87" w14:textId="0D06D27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540A04BE" w14:textId="6F2797A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F64D4BA" w14:textId="6276D72A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C65631" w:rsidRPr="00BA0400" w14:paraId="55BB0074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438B5F2B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Tasa de participación económica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2/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54CEBB94" w14:textId="3F785AA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58.4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9FEF722" w14:textId="59A396C3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59.6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655B8913" w14:textId="48EB592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60.4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03A680D0" w14:textId="1D15882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60.0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25A8560C" w14:textId="10425E6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59.6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45F9E3D3" w14:textId="6CF9B61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58.5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EA5EAD9" w14:textId="41EF9AF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1.3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5E2F4E76" w14:textId="57774165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0.7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57E1F795" w14:textId="53809A7F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-0.4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2E3EC7E" w14:textId="1CEB608D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-0.4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4CF45DB0" w14:textId="168F691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-1.1</w:t>
            </w:r>
          </w:p>
        </w:tc>
      </w:tr>
      <w:tr w:rsidR="00C65631" w:rsidRPr="00BA0400" w14:paraId="59D69BD9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020D41FA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Mujeres</w:t>
            </w:r>
          </w:p>
        </w:tc>
        <w:tc>
          <w:tcPr>
            <w:tcW w:w="635" w:type="dxa"/>
            <w:vAlign w:val="center"/>
          </w:tcPr>
          <w:p w14:paraId="51A8D382" w14:textId="456FAA7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43.2</w:t>
            </w:r>
          </w:p>
        </w:tc>
        <w:tc>
          <w:tcPr>
            <w:tcW w:w="636" w:type="dxa"/>
            <w:vAlign w:val="center"/>
          </w:tcPr>
          <w:p w14:paraId="54C70B34" w14:textId="7054E9F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45.3</w:t>
            </w:r>
          </w:p>
        </w:tc>
        <w:tc>
          <w:tcPr>
            <w:tcW w:w="635" w:type="dxa"/>
            <w:vAlign w:val="center"/>
          </w:tcPr>
          <w:p w14:paraId="7305A6B9" w14:textId="50B2367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46.4</w:t>
            </w:r>
          </w:p>
        </w:tc>
        <w:tc>
          <w:tcPr>
            <w:tcW w:w="636" w:type="dxa"/>
            <w:noWrap/>
            <w:vAlign w:val="center"/>
          </w:tcPr>
          <w:p w14:paraId="3ADA096F" w14:textId="4282466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46.5</w:t>
            </w:r>
          </w:p>
        </w:tc>
        <w:tc>
          <w:tcPr>
            <w:tcW w:w="636" w:type="dxa"/>
            <w:vAlign w:val="center"/>
          </w:tcPr>
          <w:p w14:paraId="59A8B579" w14:textId="74A1050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45.6</w:t>
            </w:r>
          </w:p>
        </w:tc>
        <w:tc>
          <w:tcPr>
            <w:tcW w:w="635" w:type="dxa"/>
            <w:vAlign w:val="center"/>
          </w:tcPr>
          <w:p w14:paraId="3846CE1B" w14:textId="10E1E50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45.7</w:t>
            </w:r>
          </w:p>
        </w:tc>
        <w:tc>
          <w:tcPr>
            <w:tcW w:w="636" w:type="dxa"/>
            <w:vAlign w:val="center"/>
          </w:tcPr>
          <w:p w14:paraId="0F5DB1E9" w14:textId="74C2211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2.1</w:t>
            </w:r>
          </w:p>
        </w:tc>
        <w:tc>
          <w:tcPr>
            <w:tcW w:w="636" w:type="dxa"/>
            <w:vAlign w:val="center"/>
          </w:tcPr>
          <w:p w14:paraId="187EF1CB" w14:textId="560B4834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1.1</w:t>
            </w:r>
          </w:p>
        </w:tc>
        <w:tc>
          <w:tcPr>
            <w:tcW w:w="635" w:type="dxa"/>
            <w:vAlign w:val="center"/>
          </w:tcPr>
          <w:p w14:paraId="590EAA6C" w14:textId="1D3A912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636" w:type="dxa"/>
            <w:vAlign w:val="center"/>
          </w:tcPr>
          <w:p w14:paraId="22ACDB7C" w14:textId="103F471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-0.9</w:t>
            </w:r>
          </w:p>
        </w:tc>
        <w:tc>
          <w:tcPr>
            <w:tcW w:w="636" w:type="dxa"/>
            <w:vAlign w:val="center"/>
          </w:tcPr>
          <w:p w14:paraId="5C6CED40" w14:textId="63BFA93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C65631" w:rsidRPr="00BA0400" w14:paraId="47384AC8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1925A761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Hombres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5492FC05" w14:textId="0145D37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75.2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5DB261B" w14:textId="1DF9C3E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75.7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6351AEED" w14:textId="1331BD6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76.0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4FB0A120" w14:textId="0487AA5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75.4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46221919" w14:textId="4EF1C32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75.4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2529B112" w14:textId="43AA1EF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73.0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4B7AC2F9" w14:textId="5376710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0.5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3F96B694" w14:textId="2F54612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0.3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13E729BB" w14:textId="23E62B1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63895DF" w14:textId="2938926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63DA428F" w14:textId="0EE483C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-2.4</w:t>
            </w:r>
          </w:p>
        </w:tc>
      </w:tr>
      <w:tr w:rsidR="00C65631" w:rsidRPr="00BA0400" w14:paraId="7B321CB1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5599A489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Tasa de desocupación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3/ 5/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249F95C" w14:textId="4449D23A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4.2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6AEFECE0" w14:textId="6DFADD4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3.3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115F3EE6" w14:textId="6D263EC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2.9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0DFCA8CB" w14:textId="2A500B9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2.9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30E41FCE" w14:textId="149BF3F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3.0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3AA4F42F" w14:textId="1C8BC85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2.8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65387A73" w14:textId="749855A9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-0.8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42BE83A4" w14:textId="139B7BE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-0.5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21CCF9B4" w14:textId="788AADF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4F944109" w14:textId="6BE531F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0.1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058FDD86" w14:textId="3FE8D17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-0.1</w:t>
            </w:r>
          </w:p>
        </w:tc>
      </w:tr>
      <w:tr w:rsidR="00C65631" w:rsidRPr="00BA0400" w14:paraId="135EC4F0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4C83A949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Mujeres</w:t>
            </w:r>
          </w:p>
        </w:tc>
        <w:tc>
          <w:tcPr>
            <w:tcW w:w="635" w:type="dxa"/>
            <w:vAlign w:val="center"/>
          </w:tcPr>
          <w:p w14:paraId="72024071" w14:textId="6A0467A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4.3</w:t>
            </w:r>
          </w:p>
        </w:tc>
        <w:tc>
          <w:tcPr>
            <w:tcW w:w="636" w:type="dxa"/>
            <w:vAlign w:val="center"/>
          </w:tcPr>
          <w:p w14:paraId="5B6F109B" w14:textId="1C5B51C7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3.4</w:t>
            </w:r>
          </w:p>
        </w:tc>
        <w:tc>
          <w:tcPr>
            <w:tcW w:w="635" w:type="dxa"/>
            <w:vAlign w:val="center"/>
          </w:tcPr>
          <w:p w14:paraId="4EDCF754" w14:textId="66E2E0D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636" w:type="dxa"/>
            <w:noWrap/>
            <w:vAlign w:val="center"/>
          </w:tcPr>
          <w:p w14:paraId="0E09365F" w14:textId="21EEB1E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636" w:type="dxa"/>
            <w:vAlign w:val="center"/>
          </w:tcPr>
          <w:p w14:paraId="1277A0B9" w14:textId="17167A4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3.1</w:t>
            </w:r>
          </w:p>
        </w:tc>
        <w:tc>
          <w:tcPr>
            <w:tcW w:w="635" w:type="dxa"/>
            <w:vAlign w:val="center"/>
          </w:tcPr>
          <w:p w14:paraId="125D9441" w14:textId="57902C3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2.7</w:t>
            </w:r>
          </w:p>
        </w:tc>
        <w:tc>
          <w:tcPr>
            <w:tcW w:w="636" w:type="dxa"/>
            <w:vAlign w:val="center"/>
          </w:tcPr>
          <w:p w14:paraId="2B0D3A30" w14:textId="3F7FE93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-0.9</w:t>
            </w:r>
          </w:p>
        </w:tc>
        <w:tc>
          <w:tcPr>
            <w:tcW w:w="636" w:type="dxa"/>
            <w:vAlign w:val="center"/>
          </w:tcPr>
          <w:p w14:paraId="357DFC3C" w14:textId="3730B94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  <w:tc>
          <w:tcPr>
            <w:tcW w:w="635" w:type="dxa"/>
            <w:vAlign w:val="center"/>
          </w:tcPr>
          <w:p w14:paraId="3D42577F" w14:textId="1CA288B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636" w:type="dxa"/>
            <w:vAlign w:val="center"/>
          </w:tcPr>
          <w:p w14:paraId="35238AD7" w14:textId="669900A6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636" w:type="dxa"/>
            <w:vAlign w:val="center"/>
          </w:tcPr>
          <w:p w14:paraId="2F921C91" w14:textId="14A66D9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C65631" w:rsidRPr="00BA0400" w14:paraId="02C94811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35B5F1FF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Hombres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20119011" w14:textId="795288C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4.1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5CD09A24" w14:textId="57DE983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49B6393C" w14:textId="4938424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2.8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6EBE8AAF" w14:textId="3662EE05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EDB5E40" w14:textId="423DFC9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60BB8EB2" w14:textId="627078D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2.9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65E2D84" w14:textId="1375DF66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-0.8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3604D52E" w14:textId="4A5B90A5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72731056" w14:textId="7994A1C5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4346B026" w14:textId="17A2600F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09E073DB" w14:textId="394BE439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C65631" w:rsidRPr="00BA0400" w14:paraId="13D6F2A7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7EDE6DCB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Tasa de subocupación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4/ 6/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3626F8BD" w14:textId="3F473D6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12.3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0213C1C" w14:textId="089FF17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7.9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660BC2A8" w14:textId="4CCA7E7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8.2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6C37819E" w14:textId="54340B8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8.2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28747B64" w14:textId="23594F63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7.3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17AE81E0" w14:textId="2FE5DEA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6.7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CB919FC" w14:textId="360C39FE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-4.4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0426A773" w14:textId="07B4F05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0.3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59F2A484" w14:textId="52BB7A4D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4C9E4F91" w14:textId="750D491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-0.9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05F51ED" w14:textId="1431B773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-0.6</w:t>
            </w:r>
          </w:p>
        </w:tc>
      </w:tr>
      <w:tr w:rsidR="00C65631" w:rsidRPr="00BA0400" w14:paraId="1E7B8E29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3827A664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Mujeres</w:t>
            </w:r>
          </w:p>
        </w:tc>
        <w:tc>
          <w:tcPr>
            <w:tcW w:w="635" w:type="dxa"/>
            <w:vAlign w:val="center"/>
          </w:tcPr>
          <w:p w14:paraId="64272D3B" w14:textId="005D1CBA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12.0</w:t>
            </w:r>
          </w:p>
        </w:tc>
        <w:tc>
          <w:tcPr>
            <w:tcW w:w="636" w:type="dxa"/>
            <w:vAlign w:val="center"/>
          </w:tcPr>
          <w:p w14:paraId="4DFF27A5" w14:textId="68DDE71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7.5</w:t>
            </w:r>
          </w:p>
        </w:tc>
        <w:tc>
          <w:tcPr>
            <w:tcW w:w="635" w:type="dxa"/>
            <w:vAlign w:val="center"/>
          </w:tcPr>
          <w:p w14:paraId="50A0BE68" w14:textId="7D29CC8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7.8</w:t>
            </w:r>
          </w:p>
        </w:tc>
        <w:tc>
          <w:tcPr>
            <w:tcW w:w="636" w:type="dxa"/>
            <w:noWrap/>
            <w:vAlign w:val="center"/>
          </w:tcPr>
          <w:p w14:paraId="41B570FA" w14:textId="311D07F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7.7</w:t>
            </w:r>
          </w:p>
        </w:tc>
        <w:tc>
          <w:tcPr>
            <w:tcW w:w="636" w:type="dxa"/>
            <w:vAlign w:val="center"/>
          </w:tcPr>
          <w:p w14:paraId="68BBEE73" w14:textId="747A0B0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7.0</w:t>
            </w:r>
          </w:p>
        </w:tc>
        <w:tc>
          <w:tcPr>
            <w:tcW w:w="635" w:type="dxa"/>
            <w:vAlign w:val="center"/>
          </w:tcPr>
          <w:p w14:paraId="0CB7A47F" w14:textId="5F8F00C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6.4</w:t>
            </w:r>
          </w:p>
        </w:tc>
        <w:tc>
          <w:tcPr>
            <w:tcW w:w="636" w:type="dxa"/>
            <w:vAlign w:val="center"/>
          </w:tcPr>
          <w:p w14:paraId="7C2E5321" w14:textId="46281BB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-4.5</w:t>
            </w:r>
          </w:p>
        </w:tc>
        <w:tc>
          <w:tcPr>
            <w:tcW w:w="636" w:type="dxa"/>
            <w:vAlign w:val="center"/>
          </w:tcPr>
          <w:p w14:paraId="183825A2" w14:textId="4F1F5C2F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0.3</w:t>
            </w:r>
          </w:p>
        </w:tc>
        <w:tc>
          <w:tcPr>
            <w:tcW w:w="635" w:type="dxa"/>
            <w:vAlign w:val="center"/>
          </w:tcPr>
          <w:p w14:paraId="3D086914" w14:textId="533F6AFA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  <w:tc>
          <w:tcPr>
            <w:tcW w:w="636" w:type="dxa"/>
            <w:vAlign w:val="center"/>
          </w:tcPr>
          <w:p w14:paraId="06B40B12" w14:textId="3867D9E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-0.7</w:t>
            </w:r>
          </w:p>
        </w:tc>
        <w:tc>
          <w:tcPr>
            <w:tcW w:w="636" w:type="dxa"/>
            <w:vAlign w:val="center"/>
          </w:tcPr>
          <w:p w14:paraId="44196D1B" w14:textId="47763B3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</w:tr>
      <w:tr w:rsidR="00C65631" w:rsidRPr="00BA0400" w14:paraId="30EC8B87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05097D36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Hombres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58152A93" w14:textId="537C347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12.4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3F0F3ED1" w14:textId="7CECD0F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8.1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46E9A39A" w14:textId="68EA24E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8.4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0C363652" w14:textId="3C2CB8B9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8.5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6CEA66F" w14:textId="06DADC55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7.5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10D39E1C" w14:textId="5423E1C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6.9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1654AFA" w14:textId="29439FC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-4.3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45FA1224" w14:textId="2233320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0.3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2596C732" w14:textId="49F96E7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4649405" w14:textId="6F23114E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418F48E7" w14:textId="6EA5BE94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C65631" w:rsidRPr="00BA0400" w14:paraId="733DAA2A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7DB18A10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Tasa de trabajo asalariado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4/ 7/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1F0A87B8" w14:textId="2A3E5A6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66.0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20553B7" w14:textId="779B6C3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64.3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51698452" w14:textId="71B2C17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65.9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58062CE8" w14:textId="4C73B13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66.8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FF5A86E" w14:textId="7887CC1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66.6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E4B703C" w14:textId="50976A1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65.8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F1D7367" w14:textId="255D67DE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-1.7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27E12CCE" w14:textId="72B62BA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1.6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480B461" w14:textId="1CF728D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0.9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5894A309" w14:textId="0E74BC5D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593F7A24" w14:textId="370770E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-0.8</w:t>
            </w:r>
          </w:p>
        </w:tc>
      </w:tr>
      <w:tr w:rsidR="00C65631" w:rsidRPr="00BA0400" w14:paraId="5813B7C8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1FB60D76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Mujeres</w:t>
            </w:r>
          </w:p>
        </w:tc>
        <w:tc>
          <w:tcPr>
            <w:tcW w:w="635" w:type="dxa"/>
            <w:vAlign w:val="center"/>
          </w:tcPr>
          <w:p w14:paraId="262F399E" w14:textId="26DE3F2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66.9</w:t>
            </w:r>
          </w:p>
        </w:tc>
        <w:tc>
          <w:tcPr>
            <w:tcW w:w="636" w:type="dxa"/>
            <w:vAlign w:val="center"/>
          </w:tcPr>
          <w:p w14:paraId="7CC21C64" w14:textId="52AD8F3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65.2</w:t>
            </w:r>
          </w:p>
        </w:tc>
        <w:tc>
          <w:tcPr>
            <w:tcW w:w="635" w:type="dxa"/>
            <w:vAlign w:val="center"/>
          </w:tcPr>
          <w:p w14:paraId="3DC818CC" w14:textId="6B4FDDF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66.9</w:t>
            </w:r>
          </w:p>
        </w:tc>
        <w:tc>
          <w:tcPr>
            <w:tcW w:w="636" w:type="dxa"/>
            <w:noWrap/>
            <w:vAlign w:val="center"/>
          </w:tcPr>
          <w:p w14:paraId="406C1650" w14:textId="1B930B2A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67.6</w:t>
            </w:r>
          </w:p>
        </w:tc>
        <w:tc>
          <w:tcPr>
            <w:tcW w:w="636" w:type="dxa"/>
            <w:vAlign w:val="center"/>
          </w:tcPr>
          <w:p w14:paraId="0DA0CA7D" w14:textId="2EFF53D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68.6</w:t>
            </w:r>
          </w:p>
        </w:tc>
        <w:tc>
          <w:tcPr>
            <w:tcW w:w="635" w:type="dxa"/>
            <w:vAlign w:val="center"/>
          </w:tcPr>
          <w:p w14:paraId="6C84E590" w14:textId="6E202E05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67.3</w:t>
            </w:r>
          </w:p>
        </w:tc>
        <w:tc>
          <w:tcPr>
            <w:tcW w:w="636" w:type="dxa"/>
            <w:vAlign w:val="center"/>
          </w:tcPr>
          <w:p w14:paraId="4167C271" w14:textId="03CF3AB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-1.7</w:t>
            </w:r>
          </w:p>
        </w:tc>
        <w:tc>
          <w:tcPr>
            <w:tcW w:w="636" w:type="dxa"/>
            <w:vAlign w:val="center"/>
          </w:tcPr>
          <w:p w14:paraId="449B5014" w14:textId="08FFEA27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1.7</w:t>
            </w:r>
          </w:p>
        </w:tc>
        <w:tc>
          <w:tcPr>
            <w:tcW w:w="635" w:type="dxa"/>
            <w:vAlign w:val="center"/>
          </w:tcPr>
          <w:p w14:paraId="155BDFBE" w14:textId="4B4B410C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0.7</w:t>
            </w:r>
          </w:p>
        </w:tc>
        <w:tc>
          <w:tcPr>
            <w:tcW w:w="636" w:type="dxa"/>
            <w:vAlign w:val="center"/>
          </w:tcPr>
          <w:p w14:paraId="00A332A6" w14:textId="4AB00F95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1.0</w:t>
            </w:r>
          </w:p>
        </w:tc>
        <w:tc>
          <w:tcPr>
            <w:tcW w:w="636" w:type="dxa"/>
            <w:vAlign w:val="center"/>
          </w:tcPr>
          <w:p w14:paraId="0FDACDBE" w14:textId="02322209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-1.4</w:t>
            </w:r>
          </w:p>
        </w:tc>
      </w:tr>
      <w:tr w:rsidR="00C65631" w:rsidRPr="00BA0400" w14:paraId="56D99229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077E5D1F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Hombres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15C727CF" w14:textId="1D4678C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65.4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44EF6DC" w14:textId="7691954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63.7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3461146A" w14:textId="2D1783C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65.2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0B58ECB8" w14:textId="4676C68B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66.2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6D7E09E3" w14:textId="356B0BF7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65.2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174E2867" w14:textId="0DD73A2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64.8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C70B04A" w14:textId="1D352F78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-1.7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7A27DB8C" w14:textId="472DF80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1.6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661E93CD" w14:textId="37061FAF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0.9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3E1908BF" w14:textId="201F632E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-1.0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61716917" w14:textId="1E861EB2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C65631" w:rsidRPr="00BA0400" w14:paraId="0A1C2D56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C0C0C0"/>
            <w:noWrap/>
            <w:vAlign w:val="center"/>
            <w:hideMark/>
          </w:tcPr>
          <w:p w14:paraId="73C923EE" w14:textId="77777777" w:rsidR="00C65631" w:rsidRPr="00BA0400" w:rsidRDefault="00C65631" w:rsidP="00C65631">
            <w:pPr>
              <w:ind w:left="57"/>
              <w:jc w:val="left"/>
              <w:rPr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eastAsia="es-MX"/>
              </w:rPr>
              <w:t>Tasa de informalidad laboral 1</w:t>
            </w:r>
            <w:r w:rsidRPr="00BA0400">
              <w:rPr>
                <w:b/>
                <w:bCs/>
                <w:color w:val="000000"/>
                <w:sz w:val="16"/>
                <w:szCs w:val="16"/>
                <w:vertAlign w:val="superscript"/>
                <w:lang w:eastAsia="es-MX"/>
              </w:rPr>
              <w:t>4/ 8/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6745707" w14:textId="30300C7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56.2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383B5ADF" w14:textId="1C55A06D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55.6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5819E0BF" w14:textId="1C7476BF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54.3</w:t>
            </w:r>
          </w:p>
        </w:tc>
        <w:tc>
          <w:tcPr>
            <w:tcW w:w="636" w:type="dxa"/>
            <w:shd w:val="clear" w:color="auto" w:fill="C0C0C0"/>
            <w:noWrap/>
            <w:vAlign w:val="center"/>
          </w:tcPr>
          <w:p w14:paraId="73CFE104" w14:textId="7A0207E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54.2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08F84A4C" w14:textId="0AE01DB6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54.9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3846F231" w14:textId="0880841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54.3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14C61E91" w14:textId="6738DD99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-0.6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0F8F4F36" w14:textId="354BB92B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-1.3</w:t>
            </w:r>
          </w:p>
        </w:tc>
        <w:tc>
          <w:tcPr>
            <w:tcW w:w="635" w:type="dxa"/>
            <w:shd w:val="clear" w:color="auto" w:fill="C0C0C0"/>
            <w:vAlign w:val="center"/>
          </w:tcPr>
          <w:p w14:paraId="07DE7661" w14:textId="1382F51B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-0.1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C701DB5" w14:textId="389F1DAA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0.6</w:t>
            </w:r>
          </w:p>
        </w:tc>
        <w:tc>
          <w:tcPr>
            <w:tcW w:w="636" w:type="dxa"/>
            <w:shd w:val="clear" w:color="auto" w:fill="C0C0C0"/>
            <w:vAlign w:val="center"/>
          </w:tcPr>
          <w:p w14:paraId="7430AAFA" w14:textId="3A08FC20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b/>
                <w:bCs/>
                <w:sz w:val="16"/>
                <w:szCs w:val="16"/>
              </w:rPr>
            </w:pPr>
            <w:r w:rsidRPr="00BA0400">
              <w:rPr>
                <w:b/>
                <w:bCs/>
                <w:sz w:val="16"/>
                <w:szCs w:val="16"/>
              </w:rPr>
              <w:t>-0.6</w:t>
            </w:r>
          </w:p>
        </w:tc>
      </w:tr>
      <w:tr w:rsidR="00C65631" w:rsidRPr="00BA0400" w14:paraId="23628416" w14:textId="77777777" w:rsidTr="00C65631">
        <w:trPr>
          <w:trHeight w:val="227"/>
          <w:jc w:val="center"/>
        </w:trPr>
        <w:tc>
          <w:tcPr>
            <w:tcW w:w="2972" w:type="dxa"/>
            <w:noWrap/>
            <w:vAlign w:val="center"/>
          </w:tcPr>
          <w:p w14:paraId="76040119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Mujeres</w:t>
            </w:r>
          </w:p>
        </w:tc>
        <w:tc>
          <w:tcPr>
            <w:tcW w:w="635" w:type="dxa"/>
            <w:vAlign w:val="center"/>
          </w:tcPr>
          <w:p w14:paraId="12AB1984" w14:textId="42C9BA50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56.0</w:t>
            </w:r>
          </w:p>
        </w:tc>
        <w:tc>
          <w:tcPr>
            <w:tcW w:w="636" w:type="dxa"/>
            <w:vAlign w:val="center"/>
          </w:tcPr>
          <w:p w14:paraId="48FE9320" w14:textId="47101EB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56.2</w:t>
            </w:r>
          </w:p>
        </w:tc>
        <w:tc>
          <w:tcPr>
            <w:tcW w:w="635" w:type="dxa"/>
            <w:vAlign w:val="center"/>
          </w:tcPr>
          <w:p w14:paraId="695F18FA" w14:textId="751484F5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55.2</w:t>
            </w:r>
          </w:p>
        </w:tc>
        <w:tc>
          <w:tcPr>
            <w:tcW w:w="636" w:type="dxa"/>
            <w:noWrap/>
            <w:vAlign w:val="center"/>
          </w:tcPr>
          <w:p w14:paraId="004E0D4F" w14:textId="6A095701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55.5</w:t>
            </w:r>
          </w:p>
        </w:tc>
        <w:tc>
          <w:tcPr>
            <w:tcW w:w="636" w:type="dxa"/>
            <w:vAlign w:val="center"/>
          </w:tcPr>
          <w:p w14:paraId="4D61450C" w14:textId="6F3AEA95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55.3</w:t>
            </w:r>
          </w:p>
        </w:tc>
        <w:tc>
          <w:tcPr>
            <w:tcW w:w="635" w:type="dxa"/>
            <w:vAlign w:val="center"/>
          </w:tcPr>
          <w:p w14:paraId="27A2C3CA" w14:textId="1D17C753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55.3</w:t>
            </w:r>
          </w:p>
        </w:tc>
        <w:tc>
          <w:tcPr>
            <w:tcW w:w="636" w:type="dxa"/>
            <w:vAlign w:val="center"/>
          </w:tcPr>
          <w:p w14:paraId="2A3DE9DC" w14:textId="0E59794A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0.2</w:t>
            </w:r>
          </w:p>
        </w:tc>
        <w:tc>
          <w:tcPr>
            <w:tcW w:w="636" w:type="dxa"/>
            <w:vAlign w:val="center"/>
          </w:tcPr>
          <w:p w14:paraId="24416FB8" w14:textId="17F63411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-1.0</w:t>
            </w:r>
          </w:p>
        </w:tc>
        <w:tc>
          <w:tcPr>
            <w:tcW w:w="635" w:type="dxa"/>
            <w:vAlign w:val="center"/>
          </w:tcPr>
          <w:p w14:paraId="7D67B4AA" w14:textId="142CAA4D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  <w:tc>
          <w:tcPr>
            <w:tcW w:w="636" w:type="dxa"/>
            <w:vAlign w:val="center"/>
          </w:tcPr>
          <w:p w14:paraId="0E8AE143" w14:textId="31659DC5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  <w:tc>
          <w:tcPr>
            <w:tcW w:w="636" w:type="dxa"/>
            <w:vAlign w:val="center"/>
          </w:tcPr>
          <w:p w14:paraId="00F0726E" w14:textId="3499CBF6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C65631" w:rsidRPr="00BA0400" w14:paraId="3C0CAE61" w14:textId="77777777" w:rsidTr="00C65631">
        <w:trPr>
          <w:trHeight w:val="227"/>
          <w:jc w:val="center"/>
        </w:trPr>
        <w:tc>
          <w:tcPr>
            <w:tcW w:w="2972" w:type="dxa"/>
            <w:shd w:val="clear" w:color="auto" w:fill="F2F2F2"/>
            <w:noWrap/>
            <w:vAlign w:val="center"/>
          </w:tcPr>
          <w:p w14:paraId="1571F439" w14:textId="77777777" w:rsidR="00C65631" w:rsidRPr="00BA0400" w:rsidRDefault="00C65631" w:rsidP="00C65631">
            <w:pPr>
              <w:ind w:left="170"/>
              <w:jc w:val="left"/>
              <w:rPr>
                <w:color w:val="000000"/>
                <w:sz w:val="16"/>
                <w:szCs w:val="16"/>
                <w:lang w:eastAsia="es-MX"/>
              </w:rPr>
            </w:pPr>
            <w:r w:rsidRPr="00BA0400">
              <w:rPr>
                <w:color w:val="000000"/>
                <w:sz w:val="16"/>
                <w:szCs w:val="16"/>
                <w:lang w:eastAsia="es-MX"/>
              </w:rPr>
              <w:t>Hombres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4FB2DE79" w14:textId="2A6EFB1C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56.3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C0DAD26" w14:textId="789C0BC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55.2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53B85D3A" w14:textId="50E4F2CE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53.7</w:t>
            </w:r>
          </w:p>
        </w:tc>
        <w:tc>
          <w:tcPr>
            <w:tcW w:w="636" w:type="dxa"/>
            <w:shd w:val="clear" w:color="auto" w:fill="F2F2F2"/>
            <w:noWrap/>
            <w:vAlign w:val="center"/>
          </w:tcPr>
          <w:p w14:paraId="62DD4C6A" w14:textId="12625A64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53.3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5EC9703F" w14:textId="41A57018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54.6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70E416BF" w14:textId="2065D092" w:rsidR="00C65631" w:rsidRPr="00BA0400" w:rsidRDefault="00C65631" w:rsidP="00C65631">
            <w:pPr>
              <w:tabs>
                <w:tab w:val="decimal" w:pos="33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53.6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794992DF" w14:textId="65DAA596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-1.1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16946E06" w14:textId="3A7B1F26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-1.5</w:t>
            </w:r>
          </w:p>
        </w:tc>
        <w:tc>
          <w:tcPr>
            <w:tcW w:w="635" w:type="dxa"/>
            <w:shd w:val="clear" w:color="auto" w:fill="F2F2F2"/>
            <w:vAlign w:val="center"/>
          </w:tcPr>
          <w:p w14:paraId="574D9D24" w14:textId="2027033E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57925A6C" w14:textId="7E1DB81A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1.3</w:t>
            </w:r>
          </w:p>
        </w:tc>
        <w:tc>
          <w:tcPr>
            <w:tcW w:w="636" w:type="dxa"/>
            <w:shd w:val="clear" w:color="auto" w:fill="F2F2F2"/>
            <w:vAlign w:val="center"/>
          </w:tcPr>
          <w:p w14:paraId="24A3D41A" w14:textId="2D947C29" w:rsidR="00C65631" w:rsidRPr="00BA0400" w:rsidRDefault="00C65631" w:rsidP="00C65631">
            <w:pPr>
              <w:tabs>
                <w:tab w:val="decimal" w:pos="298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-1.1</w:t>
            </w:r>
          </w:p>
        </w:tc>
      </w:tr>
    </w:tbl>
    <w:p w14:paraId="31E94E11" w14:textId="4CF2B16D" w:rsidR="00A62AC7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BE6B0E" w:rsidRPr="00BA0400">
        <w:rPr>
          <w:color w:val="4D565E"/>
          <w:sz w:val="16"/>
          <w:szCs w:val="16"/>
          <w:vertAlign w:val="superscript"/>
        </w:rPr>
        <w:t>/</w:t>
      </w:r>
      <w:r w:rsidR="00A62AC7" w:rsidRPr="00BA0400">
        <w:rPr>
          <w:color w:val="4D565E"/>
          <w:sz w:val="16"/>
          <w:szCs w:val="16"/>
          <w:vertAlign w:val="superscript"/>
        </w:rPr>
        <w:tab/>
      </w:r>
      <w:r w:rsidR="00347B6A" w:rsidRPr="00BA0400">
        <w:rPr>
          <w:color w:val="4D565E"/>
          <w:sz w:val="16"/>
          <w:szCs w:val="16"/>
        </w:rPr>
        <w:t>Millones de personas de 15 o más años.</w:t>
      </w:r>
    </w:p>
    <w:p w14:paraId="5E64A217" w14:textId="6EBAF411" w:rsidR="00A62AC7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</w:t>
      </w:r>
      <w:r w:rsidR="00BE6B0E" w:rsidRPr="00BA0400">
        <w:rPr>
          <w:color w:val="4D565E"/>
          <w:sz w:val="16"/>
          <w:szCs w:val="16"/>
          <w:vertAlign w:val="superscript"/>
        </w:rPr>
        <w:t>/</w:t>
      </w:r>
      <w:r w:rsidR="00A62AC7" w:rsidRPr="00BA0400">
        <w:rPr>
          <w:color w:val="4D565E"/>
          <w:sz w:val="16"/>
          <w:szCs w:val="16"/>
          <w:vertAlign w:val="superscript"/>
        </w:rPr>
        <w:tab/>
      </w:r>
      <w:r w:rsidR="00492122" w:rsidRPr="00BA0400">
        <w:rPr>
          <w:color w:val="4D565E"/>
          <w:sz w:val="16"/>
          <w:szCs w:val="16"/>
        </w:rPr>
        <w:t>Población económicamente activa</w:t>
      </w:r>
      <w:r w:rsidR="00492122" w:rsidRPr="00BA0400">
        <w:rPr>
          <w:smallCaps/>
          <w:color w:val="4D565E"/>
          <w:sz w:val="16"/>
          <w:szCs w:val="16"/>
        </w:rPr>
        <w:t xml:space="preserve"> (pea)</w:t>
      </w:r>
      <w:r w:rsidR="00492122" w:rsidRPr="00BA0400">
        <w:rPr>
          <w:color w:val="4D565E"/>
          <w:sz w:val="16"/>
          <w:szCs w:val="16"/>
        </w:rPr>
        <w:t xml:space="preserve"> como p</w:t>
      </w:r>
      <w:r w:rsidR="00AA3B63" w:rsidRPr="00BA0400">
        <w:rPr>
          <w:color w:val="4D565E"/>
          <w:sz w:val="16"/>
          <w:szCs w:val="16"/>
        </w:rPr>
        <w:t>orcentaje</w:t>
      </w:r>
      <w:r w:rsidR="00035E02" w:rsidRPr="00BA0400">
        <w:rPr>
          <w:color w:val="4D565E"/>
          <w:sz w:val="16"/>
          <w:szCs w:val="16"/>
        </w:rPr>
        <w:t xml:space="preserve"> </w:t>
      </w:r>
      <w:r w:rsidR="00492122" w:rsidRPr="00BA0400">
        <w:rPr>
          <w:color w:val="4D565E"/>
          <w:sz w:val="16"/>
          <w:szCs w:val="16"/>
        </w:rPr>
        <w:t xml:space="preserve">de </w:t>
      </w:r>
      <w:r w:rsidR="00035E02" w:rsidRPr="00BA0400">
        <w:rPr>
          <w:color w:val="4D565E"/>
          <w:sz w:val="16"/>
          <w:szCs w:val="16"/>
        </w:rPr>
        <w:t xml:space="preserve">la </w:t>
      </w:r>
      <w:r w:rsidR="005877E7" w:rsidRPr="00BA0400">
        <w:rPr>
          <w:color w:val="4D565E"/>
          <w:sz w:val="16"/>
          <w:szCs w:val="16"/>
        </w:rPr>
        <w:t xml:space="preserve">población </w:t>
      </w:r>
      <w:r w:rsidR="00CD3FD8" w:rsidRPr="00BA0400">
        <w:rPr>
          <w:color w:val="4D565E"/>
          <w:sz w:val="16"/>
          <w:szCs w:val="16"/>
        </w:rPr>
        <w:t>de 15 o más años</w:t>
      </w:r>
      <w:r w:rsidR="00A62AC7" w:rsidRPr="00BA0400">
        <w:rPr>
          <w:color w:val="4D565E"/>
          <w:sz w:val="16"/>
          <w:szCs w:val="16"/>
        </w:rPr>
        <w:t>.</w:t>
      </w:r>
    </w:p>
    <w:p w14:paraId="55AB23DF" w14:textId="3DDEF45F" w:rsidR="00A62AC7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3</w:t>
      </w:r>
      <w:r w:rsidR="00BE6B0E" w:rsidRPr="00BA0400">
        <w:rPr>
          <w:color w:val="4D565E"/>
          <w:sz w:val="16"/>
          <w:szCs w:val="16"/>
          <w:vertAlign w:val="superscript"/>
        </w:rPr>
        <w:t>/</w:t>
      </w:r>
      <w:r w:rsidR="00A62AC7" w:rsidRPr="00BA0400">
        <w:rPr>
          <w:color w:val="4D565E"/>
          <w:sz w:val="16"/>
          <w:szCs w:val="16"/>
          <w:vertAlign w:val="superscript"/>
        </w:rPr>
        <w:tab/>
      </w:r>
      <w:r w:rsidR="00766096" w:rsidRPr="00BA0400">
        <w:rPr>
          <w:color w:val="4D565E"/>
          <w:sz w:val="16"/>
          <w:szCs w:val="16"/>
        </w:rPr>
        <w:t>Porcentaje</w:t>
      </w:r>
      <w:r w:rsidR="00CD3FD8" w:rsidRPr="00BA0400">
        <w:rPr>
          <w:color w:val="4D565E"/>
          <w:sz w:val="16"/>
          <w:szCs w:val="16"/>
        </w:rPr>
        <w:t xml:space="preserve"> respecto a la </w:t>
      </w:r>
      <w:r w:rsidR="00287F21" w:rsidRPr="00BA0400">
        <w:rPr>
          <w:smallCaps/>
          <w:color w:val="4D565E"/>
          <w:sz w:val="16"/>
          <w:szCs w:val="16"/>
        </w:rPr>
        <w:t>pea</w:t>
      </w:r>
      <w:r w:rsidR="00342545" w:rsidRPr="00BA0400">
        <w:rPr>
          <w:smallCaps/>
          <w:color w:val="4D565E"/>
          <w:sz w:val="16"/>
          <w:szCs w:val="16"/>
        </w:rPr>
        <w:t>.</w:t>
      </w:r>
    </w:p>
    <w:p w14:paraId="218C01D9" w14:textId="30C91E80" w:rsidR="00A62AC7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smallCaps/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4</w:t>
      </w:r>
      <w:r w:rsidR="00BE6B0E" w:rsidRPr="00BA0400">
        <w:rPr>
          <w:color w:val="4D565E"/>
          <w:sz w:val="16"/>
          <w:szCs w:val="16"/>
          <w:vertAlign w:val="superscript"/>
        </w:rPr>
        <w:t>/</w:t>
      </w:r>
      <w:r w:rsidR="00A62AC7" w:rsidRPr="00BA0400">
        <w:rPr>
          <w:color w:val="4D565E"/>
          <w:sz w:val="16"/>
          <w:szCs w:val="16"/>
          <w:vertAlign w:val="superscript"/>
        </w:rPr>
        <w:tab/>
      </w:r>
      <w:r w:rsidR="00342545" w:rsidRPr="00BA0400">
        <w:rPr>
          <w:color w:val="4D565E"/>
          <w:sz w:val="16"/>
          <w:szCs w:val="16"/>
        </w:rPr>
        <w:t>P</w:t>
      </w:r>
      <w:r w:rsidR="00766096" w:rsidRPr="00BA0400">
        <w:rPr>
          <w:color w:val="4D565E"/>
          <w:sz w:val="16"/>
          <w:szCs w:val="16"/>
        </w:rPr>
        <w:t>orcentaje</w:t>
      </w:r>
      <w:r w:rsidR="005877E7" w:rsidRPr="00BA0400">
        <w:rPr>
          <w:color w:val="4D565E"/>
          <w:sz w:val="16"/>
          <w:szCs w:val="16"/>
        </w:rPr>
        <w:t xml:space="preserve"> respecto a la </w:t>
      </w:r>
      <w:r w:rsidR="00BE6B0E" w:rsidRPr="00BA0400">
        <w:rPr>
          <w:color w:val="4D565E"/>
          <w:sz w:val="16"/>
          <w:szCs w:val="16"/>
        </w:rPr>
        <w:t>población ocupada</w:t>
      </w:r>
      <w:r w:rsidR="00342545" w:rsidRPr="00BA0400">
        <w:rPr>
          <w:smallCaps/>
          <w:color w:val="4D565E"/>
          <w:sz w:val="16"/>
          <w:szCs w:val="16"/>
        </w:rPr>
        <w:t>.</w:t>
      </w:r>
    </w:p>
    <w:p w14:paraId="46FE23EE" w14:textId="6215301D" w:rsidR="0066457D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5</w:t>
      </w:r>
      <w:r w:rsidR="0066457D" w:rsidRPr="00BA0400">
        <w:rPr>
          <w:color w:val="4D565E"/>
          <w:sz w:val="16"/>
          <w:szCs w:val="16"/>
          <w:vertAlign w:val="superscript"/>
        </w:rPr>
        <w:t>/</w:t>
      </w:r>
      <w:r w:rsidR="0066457D" w:rsidRPr="00BA0400">
        <w:rPr>
          <w:color w:val="4D565E"/>
          <w:sz w:val="16"/>
          <w:szCs w:val="16"/>
          <w:vertAlign w:val="superscript"/>
        </w:rPr>
        <w:tab/>
      </w:r>
      <w:r w:rsidR="0066457D" w:rsidRPr="00BA0400">
        <w:rPr>
          <w:color w:val="4D565E"/>
          <w:sz w:val="16"/>
          <w:szCs w:val="16"/>
        </w:rPr>
        <w:t>Considera a la población que se encuentra sin trabajar, pero que busca trabajo.</w:t>
      </w:r>
    </w:p>
    <w:p w14:paraId="6A022813" w14:textId="74F8AD1F" w:rsidR="0066457D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6</w:t>
      </w:r>
      <w:r w:rsidR="0066457D" w:rsidRPr="00BA0400">
        <w:rPr>
          <w:color w:val="4D565E"/>
          <w:sz w:val="16"/>
          <w:szCs w:val="16"/>
          <w:vertAlign w:val="superscript"/>
        </w:rPr>
        <w:t>/</w:t>
      </w:r>
      <w:r w:rsidR="0066457D" w:rsidRPr="00BA0400">
        <w:rPr>
          <w:color w:val="4D565E"/>
          <w:sz w:val="16"/>
          <w:szCs w:val="16"/>
          <w:vertAlign w:val="superscript"/>
        </w:rPr>
        <w:tab/>
      </w:r>
      <w:r w:rsidR="0040525F" w:rsidRPr="00BA0400">
        <w:rPr>
          <w:color w:val="4D565E"/>
          <w:sz w:val="16"/>
          <w:szCs w:val="16"/>
        </w:rPr>
        <w:t>Constituye a la p</w:t>
      </w:r>
      <w:r w:rsidR="0066457D" w:rsidRPr="00BA0400">
        <w:rPr>
          <w:color w:val="4D565E"/>
          <w:sz w:val="16"/>
          <w:szCs w:val="16"/>
        </w:rPr>
        <w:t>oblación ocupada que tiene la necesidad y disponibilidad de ofertar más tiempo de trabajo de lo que su ocupación actual le permite.</w:t>
      </w:r>
    </w:p>
    <w:p w14:paraId="117301EF" w14:textId="0FE1D9B5" w:rsidR="0066457D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7</w:t>
      </w:r>
      <w:r w:rsidR="0066457D" w:rsidRPr="00BA0400">
        <w:rPr>
          <w:color w:val="4D565E"/>
          <w:sz w:val="16"/>
          <w:szCs w:val="16"/>
          <w:vertAlign w:val="superscript"/>
        </w:rPr>
        <w:t>/</w:t>
      </w:r>
      <w:r w:rsidR="0066457D" w:rsidRPr="00BA0400">
        <w:rPr>
          <w:color w:val="4D565E"/>
          <w:sz w:val="16"/>
          <w:szCs w:val="16"/>
          <w:vertAlign w:val="superscript"/>
        </w:rPr>
        <w:tab/>
      </w:r>
      <w:r w:rsidR="0066457D" w:rsidRPr="00BA0400">
        <w:rPr>
          <w:color w:val="4D565E"/>
          <w:sz w:val="16"/>
          <w:szCs w:val="16"/>
        </w:rPr>
        <w:t>Representa a la población que percibe un sueldo, salario o jornal por las actividades realizadas de parte de la unidad económica para la que trabaja.</w:t>
      </w:r>
    </w:p>
    <w:p w14:paraId="438BB9ED" w14:textId="73CF6BD1" w:rsidR="00B25EE7" w:rsidRPr="00BA0400" w:rsidRDefault="0012273E" w:rsidP="00F95C07">
      <w:pPr>
        <w:tabs>
          <w:tab w:val="left" w:pos="709"/>
        </w:tabs>
        <w:autoSpaceDE w:val="0"/>
        <w:autoSpaceDN w:val="0"/>
        <w:adjustRightInd w:val="0"/>
        <w:ind w:left="709" w:right="193" w:hanging="567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8</w:t>
      </w:r>
      <w:r w:rsidR="00B25EE7" w:rsidRPr="00BA0400">
        <w:rPr>
          <w:color w:val="4D565E"/>
          <w:sz w:val="16"/>
          <w:szCs w:val="16"/>
          <w:vertAlign w:val="superscript"/>
        </w:rPr>
        <w:t>/</w:t>
      </w:r>
      <w:r w:rsidR="00B25EE7" w:rsidRPr="00BA0400">
        <w:rPr>
          <w:color w:val="4D565E"/>
          <w:sz w:val="16"/>
          <w:szCs w:val="16"/>
          <w:vertAlign w:val="superscript"/>
        </w:rPr>
        <w:tab/>
      </w:r>
      <w:r w:rsidR="004E4A3B" w:rsidRPr="00BA0400">
        <w:rPr>
          <w:color w:val="4D565E"/>
          <w:sz w:val="16"/>
          <w:szCs w:val="16"/>
        </w:rPr>
        <w:t xml:space="preserve">Se refiere a la suma, sin duplicar, de las y los ocupados que son laboralmente vulnerables por la naturaleza de la unidad económica para la que trabajan, más aquellas personas cuyo vínculo o dependencia laboral no se reconoce por su fuente de trabajo. </w:t>
      </w:r>
      <w:r w:rsidR="00543B1F" w:rsidRPr="00BA0400">
        <w:rPr>
          <w:color w:val="4D565E"/>
          <w:sz w:val="16"/>
          <w:szCs w:val="16"/>
        </w:rPr>
        <w:t>E</w:t>
      </w:r>
      <w:r w:rsidR="004E4A3B" w:rsidRPr="00BA0400">
        <w:rPr>
          <w:color w:val="4D565E"/>
          <w:sz w:val="16"/>
          <w:szCs w:val="16"/>
        </w:rPr>
        <w:t xml:space="preserve">n esta tasa se incluyen —además del componente que labora en micronegocios no registrados o </w:t>
      </w:r>
      <w:r w:rsidR="00270600" w:rsidRPr="00BA0400">
        <w:rPr>
          <w:color w:val="4D565E"/>
          <w:sz w:val="16"/>
          <w:szCs w:val="16"/>
        </w:rPr>
        <w:t xml:space="preserve">en el </w:t>
      </w:r>
      <w:r w:rsidR="004E4A3B" w:rsidRPr="00BA0400">
        <w:rPr>
          <w:color w:val="4D565E"/>
          <w:sz w:val="16"/>
          <w:szCs w:val="16"/>
        </w:rPr>
        <w:t>sector informal— otras modalidades análogas, como las y los ocupados por cuenta propia en la agricultura de subsistencia, así como a quienes laboran sin la protección de la seguridad social y cuyos servicios los utilizan las unidades económicas registradas.</w:t>
      </w:r>
    </w:p>
    <w:p w14:paraId="567AD923" w14:textId="47EB8859" w:rsidR="00342545" w:rsidRPr="00BA0400" w:rsidRDefault="00342545" w:rsidP="00071AE9">
      <w:pPr>
        <w:pStyle w:val="n0"/>
        <w:keepLines w:val="0"/>
        <w:tabs>
          <w:tab w:val="left" w:pos="709"/>
        </w:tabs>
        <w:spacing w:before="0"/>
        <w:ind w:right="193" w:hanging="567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rPr>
          <w:color w:val="4D565E"/>
          <w:spacing w:val="-3"/>
          <w:sz w:val="16"/>
          <w:szCs w:val="16"/>
        </w:rPr>
        <w:tab/>
      </w:r>
      <w:r w:rsidRPr="00BA0400">
        <w:rPr>
          <w:smallCaps/>
          <w:color w:val="4D565E"/>
          <w:spacing w:val="-3"/>
          <w:sz w:val="16"/>
          <w:szCs w:val="16"/>
          <w:lang w:val="es-ES"/>
        </w:rPr>
        <w:t>inegi</w:t>
      </w:r>
      <w:r w:rsidRPr="00BA0400">
        <w:rPr>
          <w:color w:val="4D565E"/>
          <w:spacing w:val="-3"/>
          <w:sz w:val="16"/>
          <w:szCs w:val="16"/>
          <w:lang w:val="es-ES"/>
        </w:rPr>
        <w:t xml:space="preserve">. </w:t>
      </w:r>
      <w:r w:rsidR="004979D5" w:rsidRPr="00BA0400">
        <w:rPr>
          <w:color w:val="4D565E"/>
          <w:spacing w:val="-3"/>
          <w:sz w:val="16"/>
          <w:szCs w:val="16"/>
          <w:lang w:val="es-ES"/>
        </w:rPr>
        <w:t>Encuesta Nacional de Ocupación y Empleo, Nueva Edición (</w:t>
      </w:r>
      <w:r w:rsidR="004979D5" w:rsidRPr="00BA0400">
        <w:rPr>
          <w:smallCaps/>
          <w:color w:val="4D565E"/>
          <w:spacing w:val="-3"/>
          <w:sz w:val="16"/>
          <w:szCs w:val="16"/>
          <w:lang w:val="es-ES"/>
        </w:rPr>
        <w:t>enoe</w:t>
      </w:r>
      <w:r w:rsidR="004979D5" w:rsidRPr="00BA0400">
        <w:rPr>
          <w:smallCaps/>
          <w:color w:val="4D565E"/>
          <w:spacing w:val="-3"/>
          <w:sz w:val="16"/>
          <w:szCs w:val="16"/>
          <w:vertAlign w:val="superscript"/>
          <w:lang w:val="es-ES"/>
        </w:rPr>
        <w:t>n</w:t>
      </w:r>
      <w:r w:rsidR="004979D5" w:rsidRPr="00BA0400">
        <w:rPr>
          <w:color w:val="4D565E"/>
          <w:spacing w:val="-3"/>
          <w:sz w:val="16"/>
          <w:szCs w:val="16"/>
          <w:lang w:val="es-ES"/>
        </w:rPr>
        <w:t>)</w:t>
      </w:r>
      <w:r w:rsidR="008C7C7D" w:rsidRPr="00BA0400">
        <w:rPr>
          <w:color w:val="4D565E"/>
          <w:spacing w:val="-3"/>
          <w:sz w:val="16"/>
          <w:szCs w:val="16"/>
          <w:lang w:val="es-ES"/>
        </w:rPr>
        <w:t xml:space="preserve"> y</w:t>
      </w:r>
      <w:r w:rsidR="004979D5" w:rsidRPr="00BA0400">
        <w:rPr>
          <w:color w:val="4D565E"/>
          <w:spacing w:val="-3"/>
          <w:sz w:val="16"/>
          <w:szCs w:val="16"/>
          <w:lang w:val="es-ES"/>
        </w:rPr>
        <w:t xml:space="preserve"> </w:t>
      </w:r>
      <w:r w:rsidRPr="00BA0400">
        <w:rPr>
          <w:color w:val="4D565E"/>
          <w:spacing w:val="-3"/>
          <w:sz w:val="16"/>
          <w:szCs w:val="16"/>
          <w:lang w:val="es-ES"/>
        </w:rPr>
        <w:t>Encuesta Nacional de Ocupación y Empleo (</w:t>
      </w:r>
      <w:r w:rsidRPr="00BA0400">
        <w:rPr>
          <w:smallCaps/>
          <w:color w:val="4D565E"/>
          <w:spacing w:val="-3"/>
          <w:sz w:val="16"/>
          <w:szCs w:val="16"/>
          <w:lang w:val="es-ES"/>
        </w:rPr>
        <w:t>enoe)</w:t>
      </w:r>
      <w:r w:rsidRPr="00BA0400">
        <w:rPr>
          <w:color w:val="4D565E"/>
          <w:spacing w:val="-3"/>
          <w:sz w:val="16"/>
          <w:szCs w:val="16"/>
          <w:lang w:val="es-ES"/>
        </w:rPr>
        <w:t xml:space="preserve">, </w:t>
      </w:r>
      <w:r w:rsidR="0026501F" w:rsidRPr="00BA0400">
        <w:rPr>
          <w:color w:val="4D565E"/>
          <w:spacing w:val="-3"/>
          <w:sz w:val="16"/>
          <w:szCs w:val="16"/>
          <w:lang w:val="es-ES"/>
        </w:rPr>
        <w:t>202</w:t>
      </w:r>
      <w:r w:rsidR="008B0772" w:rsidRPr="00BA0400">
        <w:rPr>
          <w:color w:val="4D565E"/>
          <w:spacing w:val="-3"/>
          <w:sz w:val="16"/>
          <w:szCs w:val="16"/>
          <w:lang w:val="es-ES"/>
        </w:rPr>
        <w:t>6</w:t>
      </w:r>
      <w:r w:rsidRPr="00BA0400">
        <w:rPr>
          <w:color w:val="4D565E"/>
          <w:spacing w:val="-3"/>
          <w:sz w:val="16"/>
          <w:szCs w:val="16"/>
          <w:lang w:val="es-ES"/>
        </w:rPr>
        <w:t>.</w:t>
      </w:r>
    </w:p>
    <w:p w14:paraId="4C8EC9DA" w14:textId="77777777" w:rsidR="00D64259" w:rsidRPr="00BA0400" w:rsidRDefault="00D64259">
      <w:pPr>
        <w:jc w:val="left"/>
        <w:rPr>
          <w:sz w:val="16"/>
          <w:szCs w:val="16"/>
        </w:rPr>
      </w:pPr>
      <w:r w:rsidRPr="00BA0400">
        <w:rPr>
          <w:sz w:val="16"/>
          <w:szCs w:val="16"/>
        </w:rPr>
        <w:br w:type="page"/>
      </w:r>
    </w:p>
    <w:p w14:paraId="2EB4D537" w14:textId="7F4B4023" w:rsidR="00003119" w:rsidRPr="00BA0400" w:rsidRDefault="00F5442D" w:rsidP="00587BEA">
      <w:pPr>
        <w:pStyle w:val="NormalWeb"/>
        <w:spacing w:before="240" w:beforeAutospacing="0" w:after="0" w:afterAutospacing="0"/>
        <w:jc w:val="center"/>
        <w:rPr>
          <w:rFonts w:ascii="Arial" w:eastAsia="+mn-ea" w:hAnsi="Arial" w:cs="Arial"/>
          <w:b/>
          <w:bCs/>
          <w:smallCaps/>
          <w:color w:val="000000"/>
          <w:kern w:val="24"/>
          <w:sz w:val="26"/>
          <w:szCs w:val="26"/>
        </w:rPr>
      </w:pPr>
      <w:proofErr w:type="spellStart"/>
      <w:r w:rsidRPr="00BA0400">
        <w:rPr>
          <w:rFonts w:ascii="Arial" w:eastAsia="+mn-ea" w:hAnsi="Arial" w:cs="Arial"/>
          <w:b/>
          <w:bCs/>
          <w:smallCaps/>
          <w:color w:val="000000"/>
          <w:kern w:val="24"/>
          <w:sz w:val="26"/>
          <w:szCs w:val="26"/>
        </w:rPr>
        <w:lastRenderedPageBreak/>
        <w:t>ii</w:t>
      </w:r>
      <w:proofErr w:type="spellEnd"/>
      <w:r w:rsidRPr="00BA0400">
        <w:rPr>
          <w:rFonts w:ascii="Arial" w:eastAsia="+mn-ea" w:hAnsi="Arial" w:cs="Arial"/>
          <w:b/>
          <w:bCs/>
          <w:smallCaps/>
          <w:color w:val="000000"/>
          <w:kern w:val="24"/>
          <w:sz w:val="26"/>
          <w:szCs w:val="26"/>
        </w:rPr>
        <w:t xml:space="preserve">. desagregaciones subnacionales </w:t>
      </w:r>
    </w:p>
    <w:p w14:paraId="734C7986" w14:textId="5FFB0BAA" w:rsidR="00003119" w:rsidRPr="00BA0400" w:rsidRDefault="00003119" w:rsidP="00003119">
      <w:pPr>
        <w:pStyle w:val="n01"/>
        <w:keepLines w:val="0"/>
        <w:widowControl w:val="0"/>
        <w:ind w:left="0" w:firstLine="0"/>
        <w:jc w:val="center"/>
        <w:rPr>
          <w:rFonts w:ascii="Arial" w:hAnsi="Arial"/>
          <w:color w:val="003057"/>
          <w:sz w:val="20"/>
        </w:rPr>
      </w:pPr>
      <w:r w:rsidRPr="00BA0400">
        <w:rPr>
          <w:rFonts w:ascii="Arial" w:hAnsi="Arial"/>
          <w:color w:val="003057"/>
          <w:sz w:val="20"/>
        </w:rPr>
        <w:t xml:space="preserve">Cuadro </w:t>
      </w:r>
      <w:r w:rsidR="004F5E99" w:rsidRPr="00BA0400">
        <w:rPr>
          <w:rFonts w:ascii="Arial" w:hAnsi="Arial"/>
          <w:color w:val="003057"/>
          <w:sz w:val="20"/>
        </w:rPr>
        <w:t>6</w:t>
      </w:r>
    </w:p>
    <w:p w14:paraId="57DF0277" w14:textId="51053F4D" w:rsidR="00003119" w:rsidRPr="00BA0400" w:rsidRDefault="00F5442D" w:rsidP="0000311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color w:val="003057"/>
          <w:sz w:val="22"/>
        </w:rPr>
      </w:pPr>
      <w:r w:rsidRPr="00BA0400">
        <w:rPr>
          <w:rFonts w:ascii="Arial" w:hAnsi="Arial"/>
          <w:b/>
          <w:color w:val="003057"/>
          <w:sz w:val="22"/>
        </w:rPr>
        <w:t>T</w:t>
      </w:r>
      <w:r w:rsidR="00003119" w:rsidRPr="00BA0400">
        <w:rPr>
          <w:rFonts w:ascii="Arial" w:hAnsi="Arial"/>
          <w:b/>
          <w:color w:val="003057"/>
          <w:sz w:val="22"/>
        </w:rPr>
        <w:t>asas complementarias</w:t>
      </w:r>
    </w:p>
    <w:p w14:paraId="216E6194" w14:textId="674C9AD1" w:rsidR="00003119" w:rsidRPr="00BA0400" w:rsidRDefault="00C17015" w:rsidP="0000311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smallCaps/>
          <w:color w:val="27251F"/>
          <w:sz w:val="22"/>
        </w:rPr>
      </w:pPr>
      <w:r w:rsidRPr="00BA0400">
        <w:rPr>
          <w:rFonts w:ascii="Arial" w:hAnsi="Arial"/>
          <w:bCs/>
          <w:color w:val="27251F"/>
          <w:sz w:val="20"/>
          <w:szCs w:val="20"/>
        </w:rPr>
        <w:t>septiembre</w:t>
      </w:r>
      <w:r w:rsidR="009E65C6" w:rsidRPr="00BA0400">
        <w:rPr>
          <w:rFonts w:ascii="Arial" w:hAnsi="Arial"/>
          <w:bCs/>
          <w:color w:val="27251F"/>
          <w:sz w:val="20"/>
          <w:szCs w:val="20"/>
        </w:rPr>
        <w:t xml:space="preserve"> de 202</w:t>
      </w:r>
      <w:r w:rsidR="00AC186D" w:rsidRPr="00BA0400">
        <w:rPr>
          <w:rFonts w:ascii="Arial" w:hAnsi="Arial"/>
          <w:bCs/>
          <w:color w:val="27251F"/>
          <w:sz w:val="20"/>
          <w:szCs w:val="20"/>
        </w:rPr>
        <w:t>5</w:t>
      </w:r>
      <w:r w:rsidR="009E65C6" w:rsidRPr="00BA0400">
        <w:rPr>
          <w:rFonts w:ascii="Arial" w:hAnsi="Arial"/>
          <w:bCs/>
          <w:color w:val="27251F"/>
          <w:sz w:val="20"/>
          <w:szCs w:val="20"/>
        </w:rPr>
        <w:t xml:space="preserve"> y </w:t>
      </w:r>
      <w:r w:rsidR="00003119" w:rsidRPr="00BA0400">
        <w:rPr>
          <w:rFonts w:ascii="Arial" w:hAnsi="Arial"/>
          <w:bCs/>
          <w:color w:val="27251F"/>
          <w:sz w:val="20"/>
          <w:szCs w:val="20"/>
        </w:rPr>
        <w:t>202</w:t>
      </w:r>
      <w:r w:rsidR="00C5781D" w:rsidRPr="00BA0400">
        <w:rPr>
          <w:rFonts w:ascii="Arial" w:hAnsi="Arial"/>
          <w:bCs/>
          <w:color w:val="27251F"/>
          <w:sz w:val="20"/>
          <w:szCs w:val="20"/>
        </w:rPr>
        <w:t>6</w:t>
      </w:r>
    </w:p>
    <w:p w14:paraId="22A23625" w14:textId="164383AC" w:rsidR="00003119" w:rsidRPr="00BA0400" w:rsidRDefault="00003119" w:rsidP="0000311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smallCaps/>
          <w:color w:val="27251F"/>
          <w:sz w:val="18"/>
          <w:szCs w:val="18"/>
        </w:rPr>
      </w:pPr>
      <w:r w:rsidRPr="00BA0400">
        <w:rPr>
          <w:rFonts w:ascii="Arial" w:hAnsi="Arial"/>
          <w:color w:val="27251F"/>
          <w:sz w:val="18"/>
          <w:szCs w:val="18"/>
        </w:rPr>
        <w:t>(</w:t>
      </w:r>
      <w:r w:rsidRPr="00BA0400">
        <w:rPr>
          <w:rFonts w:ascii="Arial" w:hAnsi="Arial"/>
          <w:bCs/>
          <w:color w:val="27251F"/>
          <w:sz w:val="18"/>
          <w:szCs w:val="18"/>
        </w:rPr>
        <w:t>porcentaje</w:t>
      </w:r>
      <w:r w:rsidRPr="00BA0400">
        <w:rPr>
          <w:rFonts w:ascii="Arial" w:hAnsi="Arial"/>
          <w:color w:val="27251F"/>
          <w:sz w:val="18"/>
          <w:szCs w:val="18"/>
        </w:rPr>
        <w:t>)</w:t>
      </w:r>
    </w:p>
    <w:tbl>
      <w:tblPr>
        <w:tblW w:w="8335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799"/>
        <w:gridCol w:w="799"/>
        <w:gridCol w:w="800"/>
        <w:gridCol w:w="799"/>
        <w:gridCol w:w="799"/>
        <w:gridCol w:w="800"/>
      </w:tblGrid>
      <w:tr w:rsidR="00CF3DDF" w:rsidRPr="00BA0400" w14:paraId="40E67295" w14:textId="77777777" w:rsidTr="00B811C7">
        <w:trPr>
          <w:trHeight w:val="454"/>
          <w:jc w:val="center"/>
        </w:trPr>
        <w:tc>
          <w:tcPr>
            <w:tcW w:w="3539" w:type="dxa"/>
            <w:vMerge w:val="restart"/>
            <w:shd w:val="clear" w:color="auto" w:fill="80DDD7"/>
            <w:noWrap/>
            <w:vAlign w:val="center"/>
            <w:hideMark/>
          </w:tcPr>
          <w:p w14:paraId="2B337BAE" w14:textId="77777777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Tasas</w:t>
            </w:r>
          </w:p>
        </w:tc>
        <w:tc>
          <w:tcPr>
            <w:tcW w:w="1598" w:type="dxa"/>
            <w:gridSpan w:val="2"/>
            <w:shd w:val="clear" w:color="auto" w:fill="80DDD7"/>
            <w:vAlign w:val="center"/>
          </w:tcPr>
          <w:p w14:paraId="711C8B57" w14:textId="77777777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Áreas más urbanizadas (localidades de 100 mil y más habitantes)</w:t>
            </w:r>
          </w:p>
        </w:tc>
        <w:tc>
          <w:tcPr>
            <w:tcW w:w="1599" w:type="dxa"/>
            <w:gridSpan w:val="2"/>
            <w:shd w:val="clear" w:color="auto" w:fill="80DDD7"/>
            <w:vAlign w:val="center"/>
          </w:tcPr>
          <w:p w14:paraId="6F1A6D3B" w14:textId="77777777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Áreas menos urbanizadas (localidades con menos de 100 mil habitantes)</w:t>
            </w:r>
          </w:p>
        </w:tc>
        <w:tc>
          <w:tcPr>
            <w:tcW w:w="1599" w:type="dxa"/>
            <w:gridSpan w:val="2"/>
            <w:shd w:val="clear" w:color="auto" w:fill="80DDD7"/>
            <w:vAlign w:val="center"/>
          </w:tcPr>
          <w:p w14:paraId="63DD6E89" w14:textId="77777777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  <w:t>Agregado urbano de 32 ciudades</w:t>
            </w:r>
          </w:p>
        </w:tc>
      </w:tr>
      <w:tr w:rsidR="00CF3DDF" w:rsidRPr="00BA0400" w14:paraId="38039AA5" w14:textId="77777777" w:rsidTr="00B811C7">
        <w:trPr>
          <w:trHeight w:val="284"/>
          <w:jc w:val="center"/>
        </w:trPr>
        <w:tc>
          <w:tcPr>
            <w:tcW w:w="3539" w:type="dxa"/>
            <w:vMerge/>
            <w:shd w:val="clear" w:color="auto" w:fill="80DDD7"/>
            <w:vAlign w:val="center"/>
            <w:hideMark/>
          </w:tcPr>
          <w:p w14:paraId="63C69EC9" w14:textId="77777777" w:rsidR="00CF3DDF" w:rsidRPr="00BA0400" w:rsidRDefault="00CF3DDF" w:rsidP="00151135">
            <w:pPr>
              <w:jc w:val="left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</w:p>
        </w:tc>
        <w:tc>
          <w:tcPr>
            <w:tcW w:w="4796" w:type="dxa"/>
            <w:gridSpan w:val="6"/>
            <w:shd w:val="clear" w:color="auto" w:fill="BDEDEA"/>
            <w:vAlign w:val="center"/>
          </w:tcPr>
          <w:p w14:paraId="55C66AFF" w14:textId="1D11B8F5" w:rsidR="00CF3DDF" w:rsidRPr="00BA0400" w:rsidRDefault="00C17015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</w:tc>
      </w:tr>
      <w:tr w:rsidR="00CF3DDF" w:rsidRPr="00BA0400" w14:paraId="4EA530ED" w14:textId="77777777" w:rsidTr="00B811C7">
        <w:trPr>
          <w:trHeight w:val="284"/>
          <w:jc w:val="center"/>
        </w:trPr>
        <w:tc>
          <w:tcPr>
            <w:tcW w:w="3539" w:type="dxa"/>
            <w:vMerge/>
            <w:shd w:val="clear" w:color="auto" w:fill="80DDD7"/>
            <w:vAlign w:val="center"/>
          </w:tcPr>
          <w:p w14:paraId="7D5075E4" w14:textId="77777777" w:rsidR="00CF3DDF" w:rsidRPr="00BA0400" w:rsidRDefault="00CF3DDF" w:rsidP="00151135">
            <w:pPr>
              <w:jc w:val="left"/>
              <w:rPr>
                <w:b/>
                <w:bCs/>
                <w:color w:val="000000" w:themeColor="text1"/>
                <w:sz w:val="16"/>
                <w:szCs w:val="18"/>
                <w:lang w:val="es-MX" w:eastAsia="es-MX"/>
              </w:rPr>
            </w:pPr>
          </w:p>
        </w:tc>
        <w:tc>
          <w:tcPr>
            <w:tcW w:w="799" w:type="dxa"/>
            <w:shd w:val="clear" w:color="auto" w:fill="80DDD7"/>
            <w:vAlign w:val="center"/>
          </w:tcPr>
          <w:p w14:paraId="12C7B6C0" w14:textId="62A76A2F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799" w:type="dxa"/>
            <w:shd w:val="clear" w:color="auto" w:fill="80DDD7"/>
            <w:vAlign w:val="center"/>
          </w:tcPr>
          <w:p w14:paraId="12BA8E3D" w14:textId="4592F92C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800" w:type="dxa"/>
            <w:shd w:val="clear" w:color="auto" w:fill="80DDD7"/>
            <w:vAlign w:val="center"/>
          </w:tcPr>
          <w:p w14:paraId="19EF6D44" w14:textId="0AADE868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799" w:type="dxa"/>
            <w:shd w:val="clear" w:color="auto" w:fill="80DDD7"/>
            <w:vAlign w:val="center"/>
          </w:tcPr>
          <w:p w14:paraId="113F7889" w14:textId="3D373E95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799" w:type="dxa"/>
            <w:shd w:val="clear" w:color="auto" w:fill="80DDD7"/>
            <w:vAlign w:val="center"/>
          </w:tcPr>
          <w:p w14:paraId="4AFFE767" w14:textId="06AD1B27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  <w:tc>
          <w:tcPr>
            <w:tcW w:w="800" w:type="dxa"/>
            <w:shd w:val="clear" w:color="auto" w:fill="80DDD7"/>
            <w:vAlign w:val="center"/>
          </w:tcPr>
          <w:p w14:paraId="565D26C5" w14:textId="4BF7F551" w:rsidR="00CF3DDF" w:rsidRPr="00BA0400" w:rsidRDefault="00CF3DD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202</w:t>
            </w:r>
            <w:r w:rsidR="00C5781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</w:tr>
      <w:tr w:rsidR="00C65631" w:rsidRPr="00BA0400" w14:paraId="1C724355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3252DA60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 xml:space="preserve">Tasa de participación </w:t>
            </w:r>
            <w:r w:rsidRPr="00BA0400">
              <w:rPr>
                <w:color w:val="000000"/>
                <w:sz w:val="16"/>
                <w:szCs w:val="16"/>
                <w:lang w:eastAsia="es-MX"/>
              </w:rPr>
              <w:t>económica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1/</w:t>
            </w:r>
          </w:p>
        </w:tc>
        <w:tc>
          <w:tcPr>
            <w:tcW w:w="799" w:type="dxa"/>
            <w:vAlign w:val="center"/>
          </w:tcPr>
          <w:p w14:paraId="2F906C64" w14:textId="1792A07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61.3</w:t>
            </w:r>
          </w:p>
        </w:tc>
        <w:tc>
          <w:tcPr>
            <w:tcW w:w="799" w:type="dxa"/>
            <w:vAlign w:val="center"/>
          </w:tcPr>
          <w:p w14:paraId="529B1829" w14:textId="2793BE8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59.6</w:t>
            </w:r>
          </w:p>
        </w:tc>
        <w:tc>
          <w:tcPr>
            <w:tcW w:w="800" w:type="dxa"/>
            <w:vAlign w:val="center"/>
          </w:tcPr>
          <w:p w14:paraId="22FAC2F3" w14:textId="2D6A0D8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57.8</w:t>
            </w:r>
          </w:p>
        </w:tc>
        <w:tc>
          <w:tcPr>
            <w:tcW w:w="799" w:type="dxa"/>
            <w:vAlign w:val="center"/>
          </w:tcPr>
          <w:p w14:paraId="0915A6E4" w14:textId="287B1C01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57.3</w:t>
            </w:r>
          </w:p>
        </w:tc>
        <w:tc>
          <w:tcPr>
            <w:tcW w:w="799" w:type="dxa"/>
            <w:vAlign w:val="center"/>
          </w:tcPr>
          <w:p w14:paraId="1EB03EAA" w14:textId="69C9FF19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61.1</w:t>
            </w:r>
          </w:p>
        </w:tc>
        <w:tc>
          <w:tcPr>
            <w:tcW w:w="800" w:type="dxa"/>
            <w:vAlign w:val="center"/>
          </w:tcPr>
          <w:p w14:paraId="6A60BE52" w14:textId="5E635C31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59.9</w:t>
            </w:r>
          </w:p>
        </w:tc>
      </w:tr>
      <w:tr w:rsidR="00C65631" w:rsidRPr="00BA0400" w14:paraId="4167AF55" w14:textId="77777777" w:rsidTr="00C65631">
        <w:trPr>
          <w:trHeight w:val="227"/>
          <w:jc w:val="center"/>
        </w:trPr>
        <w:tc>
          <w:tcPr>
            <w:tcW w:w="3539" w:type="dxa"/>
            <w:shd w:val="clear" w:color="auto" w:fill="F2F2F2"/>
            <w:noWrap/>
            <w:vAlign w:val="center"/>
            <w:hideMark/>
          </w:tcPr>
          <w:p w14:paraId="668DCACD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desocupación (</w:t>
            </w: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8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4/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68A9F9C7" w14:textId="0B9F2F0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3.7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5BE0494B" w14:textId="33DE8E96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4668A1B4" w14:textId="310E842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2.2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37105FF7" w14:textId="56470A7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2.3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0A3E5DF3" w14:textId="2CD3091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3.7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15A6F73D" w14:textId="3DD0FFC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3.2</w:t>
            </w:r>
          </w:p>
        </w:tc>
      </w:tr>
      <w:tr w:rsidR="00C65631" w:rsidRPr="00BA0400" w14:paraId="2526F1FD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41BE375B" w14:textId="77777777" w:rsidR="00C65631" w:rsidRPr="00BA0400" w:rsidRDefault="00C65631" w:rsidP="00C65631">
            <w:pPr>
              <w:ind w:firstLineChars="100" w:firstLine="160"/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8"/>
                <w:lang w:val="es-MX" w:eastAsia="es-MX"/>
              </w:rPr>
              <w:t xml:space="preserve"> mujeres</w:t>
            </w:r>
          </w:p>
        </w:tc>
        <w:tc>
          <w:tcPr>
            <w:tcW w:w="799" w:type="dxa"/>
            <w:vAlign w:val="center"/>
          </w:tcPr>
          <w:p w14:paraId="395E71FB" w14:textId="14763FAB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3.8</w:t>
            </w:r>
          </w:p>
        </w:tc>
        <w:tc>
          <w:tcPr>
            <w:tcW w:w="799" w:type="dxa"/>
            <w:vAlign w:val="center"/>
          </w:tcPr>
          <w:p w14:paraId="77476E71" w14:textId="0893C80C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  <w:tc>
          <w:tcPr>
            <w:tcW w:w="800" w:type="dxa"/>
            <w:vAlign w:val="center"/>
          </w:tcPr>
          <w:p w14:paraId="0A64D11A" w14:textId="271D35D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2.3</w:t>
            </w:r>
          </w:p>
        </w:tc>
        <w:tc>
          <w:tcPr>
            <w:tcW w:w="799" w:type="dxa"/>
            <w:vAlign w:val="center"/>
          </w:tcPr>
          <w:p w14:paraId="58B68339" w14:textId="7F78B94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2.0</w:t>
            </w:r>
          </w:p>
        </w:tc>
        <w:tc>
          <w:tcPr>
            <w:tcW w:w="799" w:type="dxa"/>
            <w:vAlign w:val="center"/>
          </w:tcPr>
          <w:p w14:paraId="6CD5050F" w14:textId="55F1A66B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3.9</w:t>
            </w:r>
          </w:p>
        </w:tc>
        <w:tc>
          <w:tcPr>
            <w:tcW w:w="800" w:type="dxa"/>
            <w:vAlign w:val="center"/>
          </w:tcPr>
          <w:p w14:paraId="43300B1B" w14:textId="7E2D3D3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</w:tr>
      <w:tr w:rsidR="00C65631" w:rsidRPr="00BA0400" w14:paraId="2806B90A" w14:textId="77777777" w:rsidTr="00C65631">
        <w:trPr>
          <w:trHeight w:val="227"/>
          <w:jc w:val="center"/>
        </w:trPr>
        <w:tc>
          <w:tcPr>
            <w:tcW w:w="3539" w:type="dxa"/>
            <w:shd w:val="clear" w:color="auto" w:fill="F2F2F2"/>
            <w:noWrap/>
            <w:vAlign w:val="center"/>
            <w:hideMark/>
          </w:tcPr>
          <w:p w14:paraId="621E2EF4" w14:textId="77777777" w:rsidR="00C65631" w:rsidRPr="00BA0400" w:rsidRDefault="00C65631" w:rsidP="00C65631">
            <w:pPr>
              <w:ind w:firstLineChars="100" w:firstLine="160"/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8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8"/>
                <w:lang w:val="es-MX" w:eastAsia="es-MX"/>
              </w:rPr>
              <w:t xml:space="preserve"> hombres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3AFC41C0" w14:textId="34037204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3.6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7A7326EE" w14:textId="5CBD857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3.3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2EA983E7" w14:textId="29B557C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2.1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3836101B" w14:textId="58F03270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2.5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0D14B7D3" w14:textId="51867352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3.5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6EDCCF39" w14:textId="3FC5019C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3.2</w:t>
            </w:r>
          </w:p>
        </w:tc>
      </w:tr>
      <w:tr w:rsidR="00C65631" w:rsidRPr="00BA0400" w14:paraId="74AFA450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24F58DE0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ocupación parcial y desocupación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5/</w:t>
            </w:r>
          </w:p>
        </w:tc>
        <w:tc>
          <w:tcPr>
            <w:tcW w:w="799" w:type="dxa"/>
            <w:vAlign w:val="center"/>
          </w:tcPr>
          <w:p w14:paraId="7B508AA9" w14:textId="1B3C03A9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8.6</w:t>
            </w:r>
          </w:p>
        </w:tc>
        <w:tc>
          <w:tcPr>
            <w:tcW w:w="799" w:type="dxa"/>
            <w:vAlign w:val="center"/>
          </w:tcPr>
          <w:p w14:paraId="5BE46FC0" w14:textId="0B4039CA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8.1</w:t>
            </w:r>
          </w:p>
        </w:tc>
        <w:tc>
          <w:tcPr>
            <w:tcW w:w="800" w:type="dxa"/>
            <w:vAlign w:val="center"/>
          </w:tcPr>
          <w:p w14:paraId="65A00A6A" w14:textId="21B6DB9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10.3</w:t>
            </w:r>
          </w:p>
        </w:tc>
        <w:tc>
          <w:tcPr>
            <w:tcW w:w="799" w:type="dxa"/>
            <w:vAlign w:val="center"/>
          </w:tcPr>
          <w:p w14:paraId="47BC7367" w14:textId="363A6BD9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10.4</w:t>
            </w:r>
          </w:p>
        </w:tc>
        <w:tc>
          <w:tcPr>
            <w:tcW w:w="799" w:type="dxa"/>
            <w:vAlign w:val="center"/>
          </w:tcPr>
          <w:p w14:paraId="23A409AA" w14:textId="3E9B565E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8.4</w:t>
            </w:r>
          </w:p>
        </w:tc>
        <w:tc>
          <w:tcPr>
            <w:tcW w:w="800" w:type="dxa"/>
            <w:vAlign w:val="center"/>
          </w:tcPr>
          <w:p w14:paraId="67139107" w14:textId="71AB2E72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7.8</w:t>
            </w:r>
          </w:p>
        </w:tc>
      </w:tr>
      <w:tr w:rsidR="00C65631" w:rsidRPr="00BA0400" w14:paraId="11E6035F" w14:textId="77777777" w:rsidTr="00C65631">
        <w:trPr>
          <w:trHeight w:val="227"/>
          <w:jc w:val="center"/>
        </w:trPr>
        <w:tc>
          <w:tcPr>
            <w:tcW w:w="3539" w:type="dxa"/>
            <w:shd w:val="clear" w:color="auto" w:fill="F2F2F2"/>
            <w:noWrap/>
            <w:vAlign w:val="center"/>
            <w:hideMark/>
          </w:tcPr>
          <w:p w14:paraId="113F8B0D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presión general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2/ 6/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4DC61A1C" w14:textId="5B852110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7.0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43E47A57" w14:textId="77ED78D4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6.0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2F36311A" w14:textId="1F57C50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4.7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4D066F96" w14:textId="0FA7B5F0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4.8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0AF3AFBA" w14:textId="5DE7CD3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6.8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41A92B11" w14:textId="50AFF3B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5.7</w:t>
            </w:r>
          </w:p>
        </w:tc>
      </w:tr>
      <w:tr w:rsidR="00C65631" w:rsidRPr="00BA0400" w14:paraId="69A3DC97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401BFEF8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trabajo asalariado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7/</w:t>
            </w:r>
          </w:p>
        </w:tc>
        <w:tc>
          <w:tcPr>
            <w:tcW w:w="799" w:type="dxa"/>
            <w:vAlign w:val="center"/>
          </w:tcPr>
          <w:p w14:paraId="0D11576C" w14:textId="2E028A3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72.8</w:t>
            </w:r>
          </w:p>
        </w:tc>
        <w:tc>
          <w:tcPr>
            <w:tcW w:w="799" w:type="dxa"/>
            <w:vAlign w:val="center"/>
          </w:tcPr>
          <w:p w14:paraId="6D539037" w14:textId="32A020F9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72.1</w:t>
            </w:r>
          </w:p>
        </w:tc>
        <w:tc>
          <w:tcPr>
            <w:tcW w:w="800" w:type="dxa"/>
            <w:vAlign w:val="center"/>
          </w:tcPr>
          <w:p w14:paraId="39D080D9" w14:textId="45A75A20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60.0</w:t>
            </w:r>
          </w:p>
        </w:tc>
        <w:tc>
          <w:tcPr>
            <w:tcW w:w="799" w:type="dxa"/>
            <w:vAlign w:val="center"/>
          </w:tcPr>
          <w:p w14:paraId="0EEBC9D8" w14:textId="74E2AA9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59.3</w:t>
            </w:r>
          </w:p>
        </w:tc>
        <w:tc>
          <w:tcPr>
            <w:tcW w:w="799" w:type="dxa"/>
            <w:vAlign w:val="center"/>
          </w:tcPr>
          <w:p w14:paraId="06AB221D" w14:textId="605E4D7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72.5</w:t>
            </w:r>
          </w:p>
        </w:tc>
        <w:tc>
          <w:tcPr>
            <w:tcW w:w="800" w:type="dxa"/>
            <w:vAlign w:val="center"/>
          </w:tcPr>
          <w:p w14:paraId="6E486050" w14:textId="6EBCC73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71.4</w:t>
            </w:r>
          </w:p>
        </w:tc>
      </w:tr>
      <w:tr w:rsidR="00C65631" w:rsidRPr="00BA0400" w14:paraId="044991DD" w14:textId="77777777" w:rsidTr="00C65631">
        <w:trPr>
          <w:trHeight w:val="227"/>
          <w:jc w:val="center"/>
        </w:trPr>
        <w:tc>
          <w:tcPr>
            <w:tcW w:w="3539" w:type="dxa"/>
            <w:shd w:val="clear" w:color="auto" w:fill="F2F2F2"/>
            <w:noWrap/>
            <w:vAlign w:val="center"/>
            <w:hideMark/>
          </w:tcPr>
          <w:p w14:paraId="4E526CB0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subocupación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8/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4B2081FD" w14:textId="68C880D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6.7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3927AFE3" w14:textId="7E970B4A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5.7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42935D4C" w14:textId="1FF47E24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7.9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2A6F118A" w14:textId="3E88EDFC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7.8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0200A850" w14:textId="03A0ED1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6.2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6E45BBFC" w14:textId="5930231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5.5</w:t>
            </w:r>
          </w:p>
        </w:tc>
      </w:tr>
      <w:tr w:rsidR="00C65631" w:rsidRPr="00BA0400" w14:paraId="3B842A3E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156D7147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condiciones críticas de ocupación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9/</w:t>
            </w:r>
          </w:p>
        </w:tc>
        <w:tc>
          <w:tcPr>
            <w:tcW w:w="799" w:type="dxa"/>
            <w:vAlign w:val="center"/>
          </w:tcPr>
          <w:p w14:paraId="229F67CB" w14:textId="0A88543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33.9</w:t>
            </w:r>
          </w:p>
        </w:tc>
        <w:tc>
          <w:tcPr>
            <w:tcW w:w="799" w:type="dxa"/>
            <w:vAlign w:val="center"/>
          </w:tcPr>
          <w:p w14:paraId="585D96A9" w14:textId="278A78C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34.4</w:t>
            </w:r>
          </w:p>
        </w:tc>
        <w:tc>
          <w:tcPr>
            <w:tcW w:w="800" w:type="dxa"/>
            <w:vAlign w:val="center"/>
          </w:tcPr>
          <w:p w14:paraId="1969A8EA" w14:textId="1A0C44D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40.9</w:t>
            </w:r>
          </w:p>
        </w:tc>
        <w:tc>
          <w:tcPr>
            <w:tcW w:w="799" w:type="dxa"/>
            <w:vAlign w:val="center"/>
          </w:tcPr>
          <w:p w14:paraId="0581D27B" w14:textId="4D69236F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40.7</w:t>
            </w:r>
          </w:p>
        </w:tc>
        <w:tc>
          <w:tcPr>
            <w:tcW w:w="799" w:type="dxa"/>
            <w:vAlign w:val="center"/>
          </w:tcPr>
          <w:p w14:paraId="6074785F" w14:textId="5991988C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33.2</w:t>
            </w:r>
          </w:p>
        </w:tc>
        <w:tc>
          <w:tcPr>
            <w:tcW w:w="800" w:type="dxa"/>
            <w:vAlign w:val="center"/>
          </w:tcPr>
          <w:p w14:paraId="6F3ABD7C" w14:textId="37859D44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34.0</w:t>
            </w:r>
          </w:p>
        </w:tc>
      </w:tr>
      <w:tr w:rsidR="00C65631" w:rsidRPr="00BA0400" w14:paraId="6C183EA7" w14:textId="77777777" w:rsidTr="00C65631">
        <w:trPr>
          <w:trHeight w:val="227"/>
          <w:jc w:val="center"/>
        </w:trPr>
        <w:tc>
          <w:tcPr>
            <w:tcW w:w="3539" w:type="dxa"/>
            <w:shd w:val="clear" w:color="auto" w:fill="F2F2F2"/>
            <w:noWrap/>
            <w:vAlign w:val="center"/>
            <w:hideMark/>
          </w:tcPr>
          <w:p w14:paraId="58557173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informalidad laboral 1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10/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60EE3C51" w14:textId="3B3E2AA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41.5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2E8CCCB7" w14:textId="58B6C715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40.0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6A96416C" w14:textId="64718A05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69.0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2158CE3D" w14:textId="1A246A16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69.1</w:t>
            </w:r>
          </w:p>
        </w:tc>
        <w:tc>
          <w:tcPr>
            <w:tcW w:w="799" w:type="dxa"/>
            <w:shd w:val="clear" w:color="auto" w:fill="F2F2F2"/>
            <w:vAlign w:val="center"/>
          </w:tcPr>
          <w:p w14:paraId="66ECB341" w14:textId="4E8AAB4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43.4</w:t>
            </w:r>
          </w:p>
        </w:tc>
        <w:tc>
          <w:tcPr>
            <w:tcW w:w="800" w:type="dxa"/>
            <w:shd w:val="clear" w:color="auto" w:fill="F2F2F2"/>
            <w:vAlign w:val="center"/>
          </w:tcPr>
          <w:p w14:paraId="21A5AE30" w14:textId="30F9185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42.4</w:t>
            </w:r>
          </w:p>
        </w:tc>
      </w:tr>
      <w:tr w:rsidR="00C65631" w:rsidRPr="00BA0400" w14:paraId="19D65237" w14:textId="77777777" w:rsidTr="00C65631">
        <w:trPr>
          <w:trHeight w:val="227"/>
          <w:jc w:val="center"/>
        </w:trPr>
        <w:tc>
          <w:tcPr>
            <w:tcW w:w="3539" w:type="dxa"/>
            <w:noWrap/>
            <w:vAlign w:val="center"/>
            <w:hideMark/>
          </w:tcPr>
          <w:p w14:paraId="792876FD" w14:textId="77777777" w:rsidR="00C65631" w:rsidRPr="00BA0400" w:rsidRDefault="00C65631" w:rsidP="00C65631">
            <w:pPr>
              <w:jc w:val="left"/>
              <w:rPr>
                <w:color w:val="000000"/>
                <w:sz w:val="16"/>
                <w:szCs w:val="18"/>
                <w:lang w:val="es-MX" w:eastAsia="es-MX"/>
              </w:rPr>
            </w:pPr>
            <w:r w:rsidRPr="00BA0400">
              <w:rPr>
                <w:color w:val="000000"/>
                <w:sz w:val="16"/>
                <w:szCs w:val="18"/>
                <w:lang w:val="es-MX" w:eastAsia="es-MX"/>
              </w:rPr>
              <w:t>Tasa de ocupación en el sector informal 1</w:t>
            </w:r>
            <w:r w:rsidRPr="00BA0400">
              <w:rPr>
                <w:color w:val="000000"/>
                <w:sz w:val="16"/>
                <w:szCs w:val="18"/>
                <w:vertAlign w:val="superscript"/>
                <w:lang w:val="es-MX" w:eastAsia="es-MX"/>
              </w:rPr>
              <w:t>3/ 11/</w:t>
            </w:r>
          </w:p>
        </w:tc>
        <w:tc>
          <w:tcPr>
            <w:tcW w:w="799" w:type="dxa"/>
            <w:vAlign w:val="center"/>
          </w:tcPr>
          <w:p w14:paraId="2069BE86" w14:textId="7744D647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24.0</w:t>
            </w:r>
          </w:p>
        </w:tc>
        <w:tc>
          <w:tcPr>
            <w:tcW w:w="799" w:type="dxa"/>
            <w:vAlign w:val="center"/>
          </w:tcPr>
          <w:p w14:paraId="13BEE2D7" w14:textId="14D1B326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23.9</w:t>
            </w:r>
          </w:p>
        </w:tc>
        <w:tc>
          <w:tcPr>
            <w:tcW w:w="800" w:type="dxa"/>
            <w:vAlign w:val="center"/>
          </w:tcPr>
          <w:p w14:paraId="1D110283" w14:textId="6556D7E2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33.7</w:t>
            </w:r>
          </w:p>
        </w:tc>
        <w:tc>
          <w:tcPr>
            <w:tcW w:w="799" w:type="dxa"/>
            <w:vAlign w:val="center"/>
          </w:tcPr>
          <w:p w14:paraId="309A1C1B" w14:textId="03DAFB18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35.0</w:t>
            </w:r>
          </w:p>
        </w:tc>
        <w:tc>
          <w:tcPr>
            <w:tcW w:w="799" w:type="dxa"/>
            <w:vAlign w:val="center"/>
          </w:tcPr>
          <w:p w14:paraId="2334FA59" w14:textId="5249A18D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25.7</w:t>
            </w:r>
          </w:p>
        </w:tc>
        <w:tc>
          <w:tcPr>
            <w:tcW w:w="800" w:type="dxa"/>
            <w:vAlign w:val="center"/>
          </w:tcPr>
          <w:p w14:paraId="4274E732" w14:textId="19BD3653" w:rsidR="00C65631" w:rsidRPr="00BA0400" w:rsidRDefault="00C65631" w:rsidP="00C65631">
            <w:pPr>
              <w:tabs>
                <w:tab w:val="decimal" w:pos="339"/>
              </w:tabs>
              <w:ind w:right="-115"/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25.9</w:t>
            </w:r>
          </w:p>
        </w:tc>
      </w:tr>
    </w:tbl>
    <w:p w14:paraId="1EEF51E1" w14:textId="7585BDAF" w:rsidR="00003119" w:rsidRPr="00BA0400" w:rsidRDefault="00003119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="00B4115E" w:rsidRPr="00BA0400">
        <w:rPr>
          <w:color w:val="4D565E"/>
          <w:sz w:val="16"/>
          <w:szCs w:val="16"/>
        </w:rPr>
        <w:t>Población económicamente activa</w:t>
      </w:r>
      <w:r w:rsidR="00B4115E" w:rsidRPr="00BA0400">
        <w:rPr>
          <w:smallCaps/>
          <w:color w:val="4D565E"/>
          <w:sz w:val="16"/>
          <w:szCs w:val="16"/>
        </w:rPr>
        <w:t xml:space="preserve"> (</w:t>
      </w:r>
      <w:r w:rsidRPr="00BA0400">
        <w:rPr>
          <w:smallCaps/>
          <w:color w:val="4D565E"/>
          <w:sz w:val="16"/>
          <w:szCs w:val="16"/>
        </w:rPr>
        <w:t>pea</w:t>
      </w:r>
      <w:r w:rsidR="00B4115E" w:rsidRPr="00BA0400">
        <w:rPr>
          <w:smallCaps/>
          <w:color w:val="4D565E"/>
          <w:sz w:val="16"/>
          <w:szCs w:val="16"/>
        </w:rPr>
        <w:t>)</w:t>
      </w:r>
      <w:r w:rsidRPr="00BA0400">
        <w:rPr>
          <w:color w:val="4D565E"/>
          <w:sz w:val="16"/>
          <w:szCs w:val="16"/>
        </w:rPr>
        <w:t xml:space="preserve"> como porcentaje de la población de 15 años y más.</w:t>
      </w:r>
    </w:p>
    <w:p w14:paraId="5E24F00A" w14:textId="26CAE780" w:rsidR="00003119" w:rsidRPr="00BA0400" w:rsidRDefault="00003119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Pr="00BA0400">
        <w:rPr>
          <w:smallCaps/>
          <w:color w:val="4D565E"/>
          <w:sz w:val="16"/>
          <w:szCs w:val="16"/>
        </w:rPr>
        <w:t>pea</w:t>
      </w:r>
      <w:r w:rsidRPr="00BA0400">
        <w:rPr>
          <w:color w:val="4D565E"/>
          <w:sz w:val="16"/>
          <w:szCs w:val="16"/>
        </w:rPr>
        <w:t>.</w:t>
      </w:r>
    </w:p>
    <w:p w14:paraId="4A199E87" w14:textId="511FD5F7" w:rsidR="00003119" w:rsidRPr="00BA0400" w:rsidRDefault="00003119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3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="00B4115E" w:rsidRPr="00BA0400">
        <w:rPr>
          <w:color w:val="4D565E"/>
          <w:sz w:val="16"/>
          <w:szCs w:val="16"/>
        </w:rPr>
        <w:t>población ocupada</w:t>
      </w:r>
      <w:r w:rsidRPr="00BA0400">
        <w:rPr>
          <w:color w:val="4D565E"/>
          <w:sz w:val="16"/>
          <w:szCs w:val="16"/>
        </w:rPr>
        <w:t>.</w:t>
      </w:r>
    </w:p>
    <w:p w14:paraId="661D03E4" w14:textId="1B6CCA99" w:rsidR="002004C2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4/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>Considera a la población que se encuentra sin trabajar, pero que busca trabajo.</w:t>
      </w:r>
    </w:p>
    <w:p w14:paraId="53E3744A" w14:textId="3310ED33" w:rsidR="00003119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5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="00003119" w:rsidRPr="00BA0400">
        <w:rPr>
          <w:color w:val="4D565E"/>
          <w:sz w:val="16"/>
          <w:szCs w:val="16"/>
        </w:rPr>
        <w:tab/>
        <w:t>Considera a la población desocupada y a la ocupada que trabajó menos de 15 horas a la semana.</w:t>
      </w:r>
    </w:p>
    <w:p w14:paraId="57F10D27" w14:textId="30555311" w:rsidR="00003119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6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="00003119" w:rsidRPr="00BA0400">
        <w:rPr>
          <w:color w:val="4D565E"/>
          <w:sz w:val="16"/>
          <w:szCs w:val="16"/>
        </w:rPr>
        <w:tab/>
        <w:t xml:space="preserve">Incluye, además de la población desocupada, a la ocupada que busca empleo. Con esto, la tasa es una medida global de la competencia por plazas de trabajo que </w:t>
      </w:r>
      <w:r w:rsidR="00AA254D" w:rsidRPr="00BA0400">
        <w:rPr>
          <w:color w:val="4D565E"/>
          <w:sz w:val="16"/>
          <w:szCs w:val="16"/>
        </w:rPr>
        <w:t>está</w:t>
      </w:r>
      <w:r w:rsidR="00003119" w:rsidRPr="00BA0400">
        <w:rPr>
          <w:color w:val="4D565E"/>
          <w:sz w:val="16"/>
          <w:szCs w:val="16"/>
        </w:rPr>
        <w:t xml:space="preserve"> conforma</w:t>
      </w:r>
      <w:r w:rsidR="00AA254D" w:rsidRPr="00BA0400">
        <w:rPr>
          <w:color w:val="4D565E"/>
          <w:sz w:val="16"/>
          <w:szCs w:val="16"/>
        </w:rPr>
        <w:t>da</w:t>
      </w:r>
      <w:r w:rsidR="00003119" w:rsidRPr="00BA0400">
        <w:rPr>
          <w:color w:val="4D565E"/>
          <w:sz w:val="16"/>
          <w:szCs w:val="16"/>
        </w:rPr>
        <w:t xml:space="preserve"> por quienes quieren trabajar</w:t>
      </w:r>
      <w:r w:rsidR="00502D7F" w:rsidRPr="00BA0400">
        <w:rPr>
          <w:color w:val="4D565E"/>
          <w:sz w:val="16"/>
          <w:szCs w:val="16"/>
        </w:rPr>
        <w:t>;</w:t>
      </w:r>
      <w:r w:rsidR="00003119" w:rsidRPr="00BA0400">
        <w:rPr>
          <w:color w:val="4D565E"/>
          <w:sz w:val="16"/>
          <w:szCs w:val="16"/>
        </w:rPr>
        <w:t xml:space="preserve"> por quienes tienen un </w:t>
      </w:r>
      <w:proofErr w:type="gramStart"/>
      <w:r w:rsidR="00003119" w:rsidRPr="00BA0400">
        <w:rPr>
          <w:color w:val="4D565E"/>
          <w:sz w:val="16"/>
          <w:szCs w:val="16"/>
        </w:rPr>
        <w:t>empleo</w:t>
      </w:r>
      <w:proofErr w:type="gramEnd"/>
      <w:r w:rsidR="00003119" w:rsidRPr="00BA0400">
        <w:rPr>
          <w:color w:val="4D565E"/>
          <w:sz w:val="16"/>
          <w:szCs w:val="16"/>
        </w:rPr>
        <w:t xml:space="preserve"> pero quieren cambiarlo</w:t>
      </w:r>
      <w:r w:rsidR="008C71BE" w:rsidRPr="00BA0400">
        <w:rPr>
          <w:color w:val="4D565E"/>
          <w:sz w:val="16"/>
          <w:szCs w:val="16"/>
        </w:rPr>
        <w:t>;</w:t>
      </w:r>
      <w:r w:rsidR="00003119" w:rsidRPr="00BA0400">
        <w:rPr>
          <w:color w:val="4D565E"/>
          <w:sz w:val="16"/>
          <w:szCs w:val="16"/>
        </w:rPr>
        <w:t xml:space="preserve"> y por quienes buscan otro más para tener un segundo trabajo.</w:t>
      </w:r>
    </w:p>
    <w:p w14:paraId="55927BF1" w14:textId="589FE47D" w:rsidR="00003119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7</w:t>
      </w:r>
      <w:r w:rsidR="00B4115E" w:rsidRPr="00BA0400">
        <w:rPr>
          <w:color w:val="4D565E"/>
          <w:sz w:val="16"/>
          <w:szCs w:val="16"/>
          <w:vertAlign w:val="superscript"/>
        </w:rPr>
        <w:t>/</w:t>
      </w:r>
      <w:r w:rsidR="00003119" w:rsidRPr="00BA0400">
        <w:rPr>
          <w:color w:val="4D565E"/>
          <w:sz w:val="16"/>
          <w:szCs w:val="16"/>
        </w:rPr>
        <w:tab/>
        <w:t>Representa a la población que percibe un sueldo, salario o jornal por las actividades realizadas de parte de la unidad económica para la que trabaja.</w:t>
      </w:r>
    </w:p>
    <w:p w14:paraId="5E55E1B8" w14:textId="272BAD8A" w:rsidR="002004C2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8/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>Población ocupada que tiene la necesidad y disponibilidad de ofertar más tiempo de trabajo de lo que su ocupación actual le permite.</w:t>
      </w:r>
    </w:p>
    <w:p w14:paraId="274F3C4D" w14:textId="283B1489" w:rsidR="00594D34" w:rsidRPr="00BA0400" w:rsidRDefault="002004C2" w:rsidP="2F5D3ED3">
      <w:pPr>
        <w:ind w:left="1568" w:right="902" w:hanging="574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vertAlign w:val="superscript"/>
          <w:lang w:val="es-ES"/>
        </w:rPr>
        <w:t>9</w:t>
      </w:r>
      <w:r w:rsidR="00B4115E" w:rsidRPr="00BA0400">
        <w:rPr>
          <w:color w:val="4D565E"/>
          <w:sz w:val="16"/>
          <w:szCs w:val="16"/>
          <w:vertAlign w:val="superscript"/>
          <w:lang w:val="es-ES"/>
        </w:rPr>
        <w:t>/</w:t>
      </w:r>
      <w:r w:rsidRPr="00BA0400">
        <w:tab/>
      </w:r>
      <w:r w:rsidR="00003119" w:rsidRPr="00BA0400">
        <w:rPr>
          <w:color w:val="4D565E"/>
          <w:sz w:val="16"/>
          <w:szCs w:val="16"/>
          <w:lang w:val="es-ES"/>
        </w:rPr>
        <w:t>Indicador de condiciones inadecuadas de empleo desde el punto de vista del tiempo de trabajo, los ingresos o una combinación insatisfactoria de ambos. Incluye a las personas que trabajan menos de 35</w:t>
      </w:r>
      <w:r w:rsidR="007C12E3" w:rsidRPr="00BA0400">
        <w:rPr>
          <w:color w:val="4D565E"/>
          <w:sz w:val="16"/>
          <w:szCs w:val="16"/>
          <w:lang w:val="es-ES"/>
        </w:rPr>
        <w:t> </w:t>
      </w:r>
      <w:r w:rsidR="00003119" w:rsidRPr="00BA0400">
        <w:rPr>
          <w:color w:val="4D565E"/>
          <w:sz w:val="16"/>
          <w:szCs w:val="16"/>
          <w:lang w:val="es-ES"/>
        </w:rPr>
        <w:t xml:space="preserve">horas a la semana por razones ajenas a sus decisiones, a quienes trabajan más de 35 horas semanales con ingresos mensuales inferiores al salario mínimo y a quienes laboran más de 48 horas semanales y que ganan hasta dos salarios mínimos. Por construcción, los indicadores de la </w:t>
      </w:r>
      <w:r w:rsidR="00003119" w:rsidRPr="00BA0400">
        <w:rPr>
          <w:smallCaps/>
          <w:color w:val="4D565E"/>
          <w:sz w:val="16"/>
          <w:szCs w:val="16"/>
          <w:lang w:val="es-ES"/>
        </w:rPr>
        <w:t>enoe</w:t>
      </w:r>
      <w:r w:rsidR="00003119" w:rsidRPr="00BA0400">
        <w:rPr>
          <w:color w:val="4D565E"/>
          <w:sz w:val="16"/>
          <w:szCs w:val="16"/>
          <w:lang w:val="es-ES"/>
        </w:rPr>
        <w:t xml:space="preserve"> que involucran a la </w:t>
      </w:r>
      <w:r w:rsidR="00B74CC2" w:rsidRPr="00BA0400">
        <w:rPr>
          <w:color w:val="4D565E"/>
          <w:sz w:val="16"/>
          <w:szCs w:val="16"/>
          <w:lang w:val="es-ES"/>
        </w:rPr>
        <w:t>población ocupada</w:t>
      </w:r>
      <w:r w:rsidR="00003119" w:rsidRPr="00BA0400">
        <w:rPr>
          <w:color w:val="4D565E"/>
          <w:sz w:val="16"/>
          <w:szCs w:val="16"/>
          <w:lang w:val="es-ES"/>
        </w:rPr>
        <w:t xml:space="preserve">, u otra variable clasificada en rangos de salarios mínimos, son sensibles a los cambios en dichos salarios. Para la comparación en el tiempo de la </w:t>
      </w:r>
      <w:r w:rsidR="00B74CC2" w:rsidRPr="00BA0400">
        <w:rPr>
          <w:color w:val="4D565E"/>
          <w:sz w:val="16"/>
          <w:szCs w:val="16"/>
          <w:lang w:val="es-ES"/>
        </w:rPr>
        <w:t>tasa de condiciones críticas de ocupación</w:t>
      </w:r>
      <w:r w:rsidR="00003119" w:rsidRPr="00BA0400">
        <w:rPr>
          <w:color w:val="4D565E"/>
          <w:sz w:val="16"/>
          <w:szCs w:val="16"/>
          <w:lang w:val="es-ES"/>
        </w:rPr>
        <w:t>, se presentan resultados a partir de salarios mínimos equivalentes</w:t>
      </w:r>
      <w:r w:rsidR="00543B1F" w:rsidRPr="00BA0400">
        <w:rPr>
          <w:color w:val="4D565E"/>
          <w:sz w:val="16"/>
          <w:szCs w:val="16"/>
          <w:lang w:val="es-ES"/>
        </w:rPr>
        <w:t>,</w:t>
      </w:r>
      <w:r w:rsidR="00003119" w:rsidRPr="00BA0400">
        <w:rPr>
          <w:color w:val="4D565E"/>
          <w:sz w:val="16"/>
          <w:szCs w:val="16"/>
          <w:lang w:val="es-ES"/>
        </w:rPr>
        <w:t xml:space="preserve"> base enero de 202</w:t>
      </w:r>
      <w:r w:rsidR="00C5781D" w:rsidRPr="00BA0400">
        <w:rPr>
          <w:color w:val="4D565E"/>
          <w:sz w:val="16"/>
          <w:szCs w:val="16"/>
          <w:lang w:val="es-ES"/>
        </w:rPr>
        <w:t>6</w:t>
      </w:r>
      <w:r w:rsidR="00003119" w:rsidRPr="00BA0400">
        <w:rPr>
          <w:color w:val="4D565E"/>
          <w:sz w:val="16"/>
          <w:szCs w:val="16"/>
          <w:lang w:val="es-ES"/>
        </w:rPr>
        <w:t xml:space="preserve">. El </w:t>
      </w:r>
      <w:r w:rsidR="00003119" w:rsidRPr="00BA0400">
        <w:rPr>
          <w:smallCaps/>
          <w:color w:val="4D565E"/>
          <w:sz w:val="16"/>
          <w:szCs w:val="16"/>
          <w:lang w:val="es-ES"/>
        </w:rPr>
        <w:t>inegi</w:t>
      </w:r>
      <w:r w:rsidR="00003119" w:rsidRPr="00BA0400">
        <w:rPr>
          <w:color w:val="4D565E"/>
          <w:sz w:val="16"/>
          <w:szCs w:val="16"/>
          <w:lang w:val="es-ES"/>
        </w:rPr>
        <w:t xml:space="preserve"> pone a disposición de las y los usuarios cifras comparables en la siguiente liga:</w:t>
      </w:r>
    </w:p>
    <w:p w14:paraId="6FA9A02B" w14:textId="31EE73BA" w:rsidR="00003119" w:rsidRPr="00BA0400" w:rsidRDefault="00594D34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</w:rPr>
        <w:tab/>
      </w:r>
      <w:hyperlink r:id="rId21" w:anchor="Tabulados" w:history="1">
        <w:r w:rsidR="00003119" w:rsidRPr="00BA0400">
          <w:rPr>
            <w:rStyle w:val="Hipervnculo"/>
            <w:color w:val="4D565E"/>
            <w:sz w:val="16"/>
            <w:szCs w:val="16"/>
          </w:rPr>
          <w:t>https://www.inegi.org.mx/programas/enoe/15ymas/#Tabulados</w:t>
        </w:r>
      </w:hyperlink>
      <w:r w:rsidR="00003119" w:rsidRPr="00BA0400">
        <w:rPr>
          <w:color w:val="4D565E"/>
          <w:sz w:val="16"/>
          <w:szCs w:val="16"/>
        </w:rPr>
        <w:t>.</w:t>
      </w:r>
    </w:p>
    <w:p w14:paraId="257127BC" w14:textId="115FEBBD" w:rsidR="002004C2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10/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Se refiere a la suma, sin duplicar, de las y los ocupados que son laboralmente vulnerables por la naturaleza de la unidad económica para la que trabajan, más aquellas personas cuyo vínculo o dependencia laboral no se reconoce por su fuente de trabajo. </w:t>
      </w:r>
      <w:r w:rsidR="00543B1F" w:rsidRPr="00BA0400">
        <w:rPr>
          <w:color w:val="4D565E"/>
          <w:sz w:val="16"/>
          <w:szCs w:val="16"/>
        </w:rPr>
        <w:t>E</w:t>
      </w:r>
      <w:r w:rsidRPr="00BA0400">
        <w:rPr>
          <w:color w:val="4D565E"/>
          <w:sz w:val="16"/>
          <w:szCs w:val="16"/>
        </w:rPr>
        <w:t xml:space="preserve">n esta tasa se incluyen —además del componente que labora en micronegocios no registrados o </w:t>
      </w:r>
      <w:r w:rsidR="00AA254D" w:rsidRPr="00BA0400">
        <w:rPr>
          <w:color w:val="4D565E"/>
          <w:sz w:val="16"/>
          <w:szCs w:val="16"/>
        </w:rPr>
        <w:t xml:space="preserve">en el </w:t>
      </w:r>
      <w:r w:rsidRPr="00BA0400">
        <w:rPr>
          <w:color w:val="4D565E"/>
          <w:sz w:val="16"/>
          <w:szCs w:val="16"/>
        </w:rPr>
        <w:t>sector informal— otras modalidades análogas, como las y los ocupados por cuenta propia en la agricultura de subsistencia, así como a quienes laboran sin la protección de la seguridad social y cuyos servicios los utilizan las unidades económicas registradas.</w:t>
      </w:r>
    </w:p>
    <w:p w14:paraId="366DB27D" w14:textId="2D158548" w:rsidR="002004C2" w:rsidRPr="00BA0400" w:rsidRDefault="002004C2" w:rsidP="00186378">
      <w:pPr>
        <w:ind w:left="1568" w:right="902" w:hanging="574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11/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>Representa a la población ocupada que trabaja para una unidad económica que opera a partir de los recursos del hogar, pero sin constituirse como empresa, de modo que la actividad no tiene una situación identificable e independiente de ese hogar.</w:t>
      </w:r>
    </w:p>
    <w:bookmarkEnd w:id="0"/>
    <w:p w14:paraId="62A9D2EC" w14:textId="290FAD0A" w:rsidR="005F48FE" w:rsidRPr="00BA0400" w:rsidRDefault="005F48FE" w:rsidP="2F5D3ED3">
      <w:pPr>
        <w:pStyle w:val="n0"/>
        <w:keepLines w:val="0"/>
        <w:spacing w:before="0"/>
        <w:ind w:left="1568" w:right="902" w:hanging="574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tab/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>. Encuesta Nacional de Ocupación y Empleo (</w:t>
      </w:r>
      <w:r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71884283" w14:textId="77777777" w:rsidR="00BA2617" w:rsidRPr="00BA0400" w:rsidRDefault="00BA2617">
      <w:pPr>
        <w:jc w:val="left"/>
        <w:rPr>
          <w:rFonts w:eastAsia="+mn-ea"/>
          <w:smallCaps/>
          <w:color w:val="000000"/>
          <w:kern w:val="24"/>
          <w:lang w:val="es-ES"/>
        </w:rPr>
      </w:pPr>
      <w:r w:rsidRPr="00BA0400">
        <w:rPr>
          <w:rFonts w:eastAsia="+mn-ea"/>
          <w:smallCaps/>
          <w:color w:val="000000"/>
          <w:kern w:val="24"/>
        </w:rPr>
        <w:br w:type="page"/>
      </w:r>
    </w:p>
    <w:p w14:paraId="679F88D5" w14:textId="08AF333C" w:rsidR="000603C8" w:rsidRPr="00BA0400" w:rsidRDefault="000603C8" w:rsidP="00587BEA">
      <w:pPr>
        <w:pStyle w:val="NormalWeb"/>
        <w:spacing w:before="240" w:beforeAutospacing="0" w:after="0" w:afterAutospacing="0"/>
        <w:jc w:val="center"/>
        <w:rPr>
          <w:rFonts w:ascii="Arial" w:hAnsi="Arial" w:cs="Arial"/>
          <w:smallCaps/>
          <w:sz w:val="26"/>
          <w:szCs w:val="26"/>
        </w:rPr>
      </w:pPr>
      <w:proofErr w:type="spellStart"/>
      <w:r w:rsidRPr="00BA0400">
        <w:rPr>
          <w:rFonts w:ascii="Arial" w:eastAsia="+mn-ea" w:hAnsi="Arial" w:cs="Arial"/>
          <w:b/>
          <w:bCs/>
          <w:smallCaps/>
          <w:color w:val="000000"/>
          <w:kern w:val="24"/>
          <w:sz w:val="26"/>
          <w:szCs w:val="26"/>
        </w:rPr>
        <w:lastRenderedPageBreak/>
        <w:t>iii</w:t>
      </w:r>
      <w:proofErr w:type="spellEnd"/>
      <w:r w:rsidRPr="00BA0400">
        <w:rPr>
          <w:rFonts w:ascii="Arial" w:eastAsia="+mn-ea" w:hAnsi="Arial" w:cs="Arial"/>
          <w:b/>
          <w:bCs/>
          <w:smallCaps/>
          <w:color w:val="000000"/>
          <w:kern w:val="24"/>
          <w:sz w:val="26"/>
          <w:szCs w:val="26"/>
        </w:rPr>
        <w:t xml:space="preserve">. cifras desestacionalizadas </w:t>
      </w:r>
    </w:p>
    <w:p w14:paraId="420A2842" w14:textId="365F3D20" w:rsidR="008A11A4" w:rsidRPr="00BA0400" w:rsidRDefault="008A11A4" w:rsidP="008A11A4">
      <w:pPr>
        <w:spacing w:before="240"/>
        <w:rPr>
          <w:sz w:val="20"/>
        </w:rPr>
      </w:pPr>
      <w:r w:rsidRPr="00BA0400">
        <w:t>A continuación, se presentan indicadores relevantes de ocupación y desocupación, tanto a nivel nacional como para el agregado de 32 áreas urbanas, con cifras ajustadas estacionalmente.</w:t>
      </w:r>
      <w:r w:rsidR="00A1643C" w:rsidRPr="00BA0400">
        <w:rPr>
          <w:rStyle w:val="Refdenotaalpie"/>
          <w:snapToGrid w:val="0"/>
          <w:color w:val="000000" w:themeColor="text1"/>
          <w:bdr w:val="none" w:sz="0" w:space="0" w:color="auto" w:frame="1"/>
          <w:lang w:val="es-MX"/>
        </w:rPr>
        <w:footnoteReference w:id="7"/>
      </w:r>
    </w:p>
    <w:p w14:paraId="0D71B370" w14:textId="5230319F" w:rsidR="008A11A4" w:rsidRPr="00BA0400" w:rsidRDefault="008A11A4" w:rsidP="008A11A4">
      <w:pPr>
        <w:pStyle w:val="n01"/>
        <w:keepLines w:val="0"/>
        <w:widowControl w:val="0"/>
        <w:ind w:left="0" w:firstLine="0"/>
        <w:jc w:val="center"/>
        <w:rPr>
          <w:rFonts w:ascii="Arial" w:hAnsi="Arial"/>
          <w:color w:val="003057"/>
          <w:sz w:val="20"/>
        </w:rPr>
      </w:pPr>
      <w:r w:rsidRPr="00BA0400">
        <w:rPr>
          <w:rFonts w:ascii="Arial" w:hAnsi="Arial"/>
          <w:color w:val="003057"/>
          <w:sz w:val="20"/>
        </w:rPr>
        <w:t xml:space="preserve">Cuadro </w:t>
      </w:r>
      <w:r w:rsidR="000B6306" w:rsidRPr="00BA0400">
        <w:rPr>
          <w:rFonts w:ascii="Arial" w:hAnsi="Arial"/>
          <w:color w:val="003057"/>
          <w:sz w:val="20"/>
        </w:rPr>
        <w:t>7</w:t>
      </w:r>
    </w:p>
    <w:p w14:paraId="5DFD8B41" w14:textId="6B2F9D90" w:rsidR="008A11A4" w:rsidRPr="00BA0400" w:rsidRDefault="005F48FE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color w:val="003057"/>
          <w:sz w:val="22"/>
          <w:szCs w:val="22"/>
        </w:rPr>
      </w:pPr>
      <w:r w:rsidRPr="00BA0400">
        <w:rPr>
          <w:rFonts w:ascii="Arial" w:hAnsi="Arial"/>
          <w:b/>
          <w:color w:val="003057"/>
          <w:sz w:val="22"/>
        </w:rPr>
        <w:t>T</w:t>
      </w:r>
      <w:r w:rsidR="008A11A4" w:rsidRPr="00BA0400">
        <w:rPr>
          <w:rFonts w:ascii="Arial" w:hAnsi="Arial"/>
          <w:b/>
          <w:color w:val="003057"/>
          <w:sz w:val="22"/>
        </w:rPr>
        <w:t>asas complementarias de ocupación y desocupación</w:t>
      </w:r>
      <w:r w:rsidR="008A11A4" w:rsidRPr="00BA0400">
        <w:rPr>
          <w:rFonts w:ascii="Arial" w:hAnsi="Arial"/>
          <w:b/>
          <w:color w:val="003057"/>
          <w:sz w:val="22"/>
          <w:szCs w:val="22"/>
        </w:rPr>
        <w:t>, según agregación</w:t>
      </w:r>
    </w:p>
    <w:p w14:paraId="62D425F6" w14:textId="77777777" w:rsidR="008A11A4" w:rsidRPr="00BA0400" w:rsidRDefault="008A11A4" w:rsidP="008A11A4">
      <w:pPr>
        <w:pStyle w:val="n0"/>
        <w:keepLines w:val="0"/>
        <w:widowControl w:val="0"/>
        <w:spacing w:before="0"/>
        <w:ind w:left="0" w:right="0" w:firstLine="0"/>
        <w:jc w:val="center"/>
        <w:rPr>
          <w:color w:val="003057"/>
          <w:sz w:val="20"/>
          <w:szCs w:val="20"/>
        </w:rPr>
      </w:pPr>
      <w:r w:rsidRPr="00BA0400">
        <w:rPr>
          <w:color w:val="003057"/>
          <w:sz w:val="20"/>
          <w:szCs w:val="20"/>
        </w:rPr>
        <w:t>cifras desestacionalizadas</w:t>
      </w:r>
    </w:p>
    <w:p w14:paraId="7FC1370A" w14:textId="01EC41B9" w:rsidR="008A11A4" w:rsidRPr="00BA0400" w:rsidRDefault="00C17015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27251F"/>
          <w:sz w:val="20"/>
          <w:szCs w:val="20"/>
        </w:rPr>
      </w:pPr>
      <w:r w:rsidRPr="00BA0400">
        <w:rPr>
          <w:rFonts w:ascii="Arial" w:hAnsi="Arial"/>
          <w:bCs/>
          <w:color w:val="27251F"/>
          <w:sz w:val="20"/>
          <w:szCs w:val="20"/>
        </w:rPr>
        <w:t>septiembre</w:t>
      </w:r>
      <w:r w:rsidR="008A11A4" w:rsidRPr="00BA0400">
        <w:rPr>
          <w:rFonts w:ascii="Arial" w:hAnsi="Arial"/>
          <w:bCs/>
          <w:color w:val="27251F"/>
          <w:sz w:val="20"/>
          <w:szCs w:val="20"/>
        </w:rPr>
        <w:t xml:space="preserve"> </w:t>
      </w:r>
      <w:r w:rsidR="00426421" w:rsidRPr="00BA0400">
        <w:rPr>
          <w:rFonts w:ascii="Arial" w:hAnsi="Arial"/>
          <w:bCs/>
          <w:color w:val="27251F"/>
          <w:sz w:val="20"/>
          <w:szCs w:val="20"/>
        </w:rPr>
        <w:t>d</w:t>
      </w:r>
      <w:r w:rsidR="005270DF" w:rsidRPr="00BA0400">
        <w:rPr>
          <w:rFonts w:ascii="Arial" w:hAnsi="Arial"/>
          <w:bCs/>
          <w:color w:val="27251F"/>
          <w:sz w:val="20"/>
          <w:szCs w:val="20"/>
        </w:rPr>
        <w:t>e</w:t>
      </w:r>
      <w:r w:rsidR="008A11A4" w:rsidRPr="00BA0400">
        <w:rPr>
          <w:rFonts w:ascii="Arial" w:hAnsi="Arial"/>
          <w:bCs/>
          <w:color w:val="27251F"/>
          <w:sz w:val="20"/>
          <w:szCs w:val="20"/>
        </w:rPr>
        <w:t xml:space="preserve"> 202</w:t>
      </w:r>
      <w:r w:rsidR="00C5781D" w:rsidRPr="00BA0400">
        <w:rPr>
          <w:rFonts w:ascii="Arial" w:hAnsi="Arial"/>
          <w:bCs/>
          <w:color w:val="27251F"/>
          <w:sz w:val="20"/>
          <w:szCs w:val="20"/>
        </w:rPr>
        <w:t>6</w:t>
      </w:r>
    </w:p>
    <w:p w14:paraId="32697152" w14:textId="47093809" w:rsidR="008A11A4" w:rsidRPr="00BA0400" w:rsidRDefault="008A11A4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27251F"/>
          <w:sz w:val="18"/>
          <w:szCs w:val="18"/>
        </w:rPr>
      </w:pPr>
      <w:r w:rsidRPr="00BA0400">
        <w:rPr>
          <w:rFonts w:ascii="Arial" w:hAnsi="Arial"/>
          <w:bCs/>
          <w:color w:val="27251F"/>
          <w:sz w:val="18"/>
          <w:szCs w:val="18"/>
        </w:rPr>
        <w:t>(porcentaje</w:t>
      </w:r>
      <w:r w:rsidR="00426421" w:rsidRPr="00BA0400">
        <w:rPr>
          <w:rFonts w:ascii="Arial" w:hAnsi="Arial"/>
          <w:bCs/>
          <w:color w:val="27251F"/>
          <w:sz w:val="18"/>
          <w:szCs w:val="18"/>
        </w:rPr>
        <w:t>,</w:t>
      </w:r>
      <w:r w:rsidRPr="00BA0400">
        <w:rPr>
          <w:rFonts w:ascii="Arial" w:hAnsi="Arial"/>
          <w:bCs/>
          <w:color w:val="27251F"/>
          <w:sz w:val="18"/>
          <w:szCs w:val="18"/>
        </w:rPr>
        <w:t xml:space="preserve"> diferencia mensual</w:t>
      </w:r>
      <w:r w:rsidR="00426421" w:rsidRPr="00BA0400">
        <w:rPr>
          <w:rFonts w:ascii="Arial" w:hAnsi="Arial"/>
          <w:bCs/>
          <w:color w:val="27251F"/>
          <w:sz w:val="18"/>
          <w:szCs w:val="18"/>
        </w:rPr>
        <w:t xml:space="preserve"> y anual</w:t>
      </w:r>
      <w:r w:rsidRPr="00BA0400">
        <w:rPr>
          <w:rFonts w:ascii="Arial" w:hAnsi="Arial"/>
          <w:bCs/>
          <w:color w:val="27251F"/>
          <w:sz w:val="18"/>
          <w:szCs w:val="18"/>
        </w:rPr>
        <w:t>)</w:t>
      </w:r>
    </w:p>
    <w:tbl>
      <w:tblPr>
        <w:tblW w:w="7933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1230"/>
        <w:gridCol w:w="1230"/>
        <w:gridCol w:w="1230"/>
      </w:tblGrid>
      <w:tr w:rsidR="005B2DBF" w:rsidRPr="00BA0400" w14:paraId="7A1A3CF8" w14:textId="77777777" w:rsidTr="00C72BE3">
        <w:trPr>
          <w:trHeight w:val="426"/>
          <w:jc w:val="center"/>
        </w:trPr>
        <w:tc>
          <w:tcPr>
            <w:tcW w:w="4243" w:type="dxa"/>
            <w:vMerge w:val="restart"/>
            <w:shd w:val="clear" w:color="auto" w:fill="80DDD7"/>
            <w:noWrap/>
            <w:vAlign w:val="center"/>
            <w:hideMark/>
          </w:tcPr>
          <w:p w14:paraId="27289697" w14:textId="77777777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Tasas según agregación</w:t>
            </w:r>
          </w:p>
        </w:tc>
        <w:tc>
          <w:tcPr>
            <w:tcW w:w="1230" w:type="dxa"/>
            <w:vMerge w:val="restart"/>
            <w:shd w:val="clear" w:color="auto" w:fill="80DDD7"/>
            <w:noWrap/>
            <w:vAlign w:val="center"/>
            <w:hideMark/>
          </w:tcPr>
          <w:p w14:paraId="5B25F459" w14:textId="77777777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Porcentaje</w:t>
            </w:r>
          </w:p>
        </w:tc>
        <w:tc>
          <w:tcPr>
            <w:tcW w:w="2460" w:type="dxa"/>
            <w:gridSpan w:val="2"/>
            <w:shd w:val="clear" w:color="auto" w:fill="80DDD7"/>
          </w:tcPr>
          <w:p w14:paraId="5A1BDDD6" w14:textId="77777777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Diferencia en puntos porcentuales respecto a:</w:t>
            </w:r>
          </w:p>
        </w:tc>
      </w:tr>
      <w:tr w:rsidR="005B2DBF" w:rsidRPr="00BA0400" w14:paraId="785A9011" w14:textId="77777777" w:rsidTr="00B811C7">
        <w:trPr>
          <w:trHeight w:val="425"/>
          <w:jc w:val="center"/>
        </w:trPr>
        <w:tc>
          <w:tcPr>
            <w:tcW w:w="4243" w:type="dxa"/>
            <w:vMerge/>
            <w:tcBorders>
              <w:bottom w:val="single" w:sz="4" w:space="0" w:color="FFFFFF" w:themeColor="background1"/>
            </w:tcBorders>
            <w:shd w:val="clear" w:color="auto" w:fill="80DDD7"/>
            <w:noWrap/>
            <w:vAlign w:val="center"/>
          </w:tcPr>
          <w:p w14:paraId="5BA1FB51" w14:textId="77777777" w:rsidR="005B2DBF" w:rsidRPr="00BA0400" w:rsidRDefault="005B2DBF" w:rsidP="00151135">
            <w:pPr>
              <w:jc w:val="left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1230" w:type="dxa"/>
            <w:vMerge/>
            <w:tcBorders>
              <w:bottom w:val="single" w:sz="4" w:space="0" w:color="FFFFFF" w:themeColor="background1"/>
            </w:tcBorders>
            <w:shd w:val="clear" w:color="auto" w:fill="80DDD7"/>
            <w:noWrap/>
            <w:vAlign w:val="center"/>
          </w:tcPr>
          <w:p w14:paraId="70332AC3" w14:textId="77777777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</w:p>
        </w:tc>
        <w:tc>
          <w:tcPr>
            <w:tcW w:w="1230" w:type="dxa"/>
            <w:tcBorders>
              <w:bottom w:val="single" w:sz="4" w:space="0" w:color="FFFFFF" w:themeColor="background1"/>
            </w:tcBorders>
            <w:shd w:val="clear" w:color="auto" w:fill="BDEDEA"/>
            <w:vAlign w:val="center"/>
          </w:tcPr>
          <w:p w14:paraId="75FC80F5" w14:textId="2044F6AB" w:rsidR="005B2DBF" w:rsidRPr="00BA0400" w:rsidRDefault="00C17015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agosto</w:t>
            </w:r>
          </w:p>
          <w:p w14:paraId="72EC3C99" w14:textId="56F26D0F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de 202</w:t>
            </w:r>
            <w:r w:rsidR="00FA1719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6</w:t>
            </w:r>
          </w:p>
        </w:tc>
        <w:tc>
          <w:tcPr>
            <w:tcW w:w="1230" w:type="dxa"/>
            <w:tcBorders>
              <w:bottom w:val="single" w:sz="4" w:space="0" w:color="FFFFFF" w:themeColor="background1"/>
            </w:tcBorders>
            <w:shd w:val="clear" w:color="auto" w:fill="BDEDEA"/>
            <w:vAlign w:val="center"/>
          </w:tcPr>
          <w:p w14:paraId="6BDDB4B0" w14:textId="65F5B4C6" w:rsidR="005B2DBF" w:rsidRPr="00BA0400" w:rsidRDefault="00C17015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septiembre</w:t>
            </w:r>
          </w:p>
          <w:p w14:paraId="3369AE90" w14:textId="5FF8CDA6" w:rsidR="005B2DBF" w:rsidRPr="00BA0400" w:rsidRDefault="005B2DBF" w:rsidP="00151135">
            <w:pPr>
              <w:jc w:val="center"/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de 202</w:t>
            </w:r>
            <w:r w:rsidR="00AC186D" w:rsidRPr="00BA0400">
              <w:rPr>
                <w:b/>
                <w:bCs/>
                <w:color w:val="000000" w:themeColor="text1"/>
                <w:sz w:val="16"/>
                <w:szCs w:val="16"/>
                <w:lang w:val="es-MX" w:eastAsia="es-MX"/>
              </w:rPr>
              <w:t>5</w:t>
            </w:r>
          </w:p>
        </w:tc>
      </w:tr>
      <w:tr w:rsidR="005B2DBF" w:rsidRPr="00BA0400" w14:paraId="0EDF2698" w14:textId="77777777" w:rsidTr="00B811C7">
        <w:trPr>
          <w:trHeight w:hRule="exact" w:val="198"/>
          <w:jc w:val="center"/>
        </w:trPr>
        <w:tc>
          <w:tcPr>
            <w:tcW w:w="4243" w:type="dxa"/>
            <w:tcBorders>
              <w:right w:val="nil"/>
            </w:tcBorders>
            <w:shd w:val="clear" w:color="auto" w:fill="C0C0C0"/>
            <w:noWrap/>
            <w:vAlign w:val="center"/>
            <w:hideMark/>
          </w:tcPr>
          <w:p w14:paraId="4555E080" w14:textId="77777777" w:rsidR="005B2DBF" w:rsidRPr="00BA0400" w:rsidRDefault="005B2DBF" w:rsidP="00151135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Nacional</w:t>
            </w: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C0C0C0"/>
            <w:noWrap/>
            <w:vAlign w:val="center"/>
          </w:tcPr>
          <w:p w14:paraId="0A925FF3" w14:textId="77777777" w:rsidR="005B2DBF" w:rsidRPr="00BA0400" w:rsidRDefault="005B2DBF" w:rsidP="00151135">
            <w:pPr>
              <w:tabs>
                <w:tab w:val="decimal" w:pos="601"/>
              </w:tabs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C0C0C0"/>
            <w:vAlign w:val="center"/>
          </w:tcPr>
          <w:p w14:paraId="2C77B1C3" w14:textId="77777777" w:rsidR="005B2DBF" w:rsidRPr="00BA0400" w:rsidRDefault="005B2DBF" w:rsidP="00151135">
            <w:pPr>
              <w:tabs>
                <w:tab w:val="decimal" w:pos="601"/>
              </w:tabs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left w:val="nil"/>
            </w:tcBorders>
            <w:shd w:val="clear" w:color="auto" w:fill="C0C0C0"/>
            <w:vAlign w:val="center"/>
          </w:tcPr>
          <w:p w14:paraId="06EB606F" w14:textId="77777777" w:rsidR="005B2DBF" w:rsidRPr="00BA0400" w:rsidRDefault="005B2DBF" w:rsidP="00151135">
            <w:pPr>
              <w:tabs>
                <w:tab w:val="decimal" w:pos="601"/>
              </w:tabs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162235" w:rsidRPr="00BA0400" w14:paraId="42C24D3F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21D84566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Tasa de participación </w:t>
            </w:r>
            <w:r w:rsidRPr="00BA0400">
              <w:rPr>
                <w:color w:val="000000"/>
                <w:sz w:val="16"/>
                <w:szCs w:val="16"/>
                <w:lang w:eastAsia="es-MX"/>
              </w:rPr>
              <w:t>económica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1230" w:type="dxa"/>
            <w:noWrap/>
            <w:vAlign w:val="center"/>
          </w:tcPr>
          <w:p w14:paraId="00EB2C08" w14:textId="39086F37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58.4</w:t>
            </w:r>
          </w:p>
        </w:tc>
        <w:tc>
          <w:tcPr>
            <w:tcW w:w="1230" w:type="dxa"/>
            <w:vAlign w:val="center"/>
          </w:tcPr>
          <w:p w14:paraId="5904D771" w14:textId="65C36C9B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-0.8</w:t>
            </w:r>
          </w:p>
        </w:tc>
        <w:tc>
          <w:tcPr>
            <w:tcW w:w="1230" w:type="dxa"/>
            <w:vAlign w:val="center"/>
          </w:tcPr>
          <w:p w14:paraId="29C9EE28" w14:textId="1656D0B1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-1.2</w:t>
            </w:r>
          </w:p>
        </w:tc>
      </w:tr>
      <w:tr w:rsidR="00162235" w:rsidRPr="00BA0400" w14:paraId="02605B5C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331A4620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ocupación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1201041B" w14:textId="1D20C2E4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97.4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4C07486A" w14:textId="3BAC5E04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4E71E4B9" w14:textId="2D9D2ED7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</w:tr>
      <w:tr w:rsidR="00162235" w:rsidRPr="00BA0400" w14:paraId="12906225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459D9D35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subocupación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noWrap/>
            <w:vAlign w:val="center"/>
          </w:tcPr>
          <w:p w14:paraId="4AA4CA5B" w14:textId="5575E31D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6.4</w:t>
            </w:r>
          </w:p>
        </w:tc>
        <w:tc>
          <w:tcPr>
            <w:tcW w:w="1230" w:type="dxa"/>
            <w:vAlign w:val="center"/>
          </w:tcPr>
          <w:p w14:paraId="2EF3D635" w14:textId="00C6A432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  <w:tc>
          <w:tcPr>
            <w:tcW w:w="1230" w:type="dxa"/>
            <w:vAlign w:val="center"/>
          </w:tcPr>
          <w:p w14:paraId="5B6D7E3A" w14:textId="0F41FC76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</w:tr>
      <w:tr w:rsidR="00162235" w:rsidRPr="00BA0400" w14:paraId="3BA5D4EF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4811EE92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desocupación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72FA3BAA" w14:textId="3016FA49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2.6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04CFE6CB" w14:textId="3712A138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36D59AF1" w14:textId="34B0E070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</w:tr>
      <w:tr w:rsidR="00162235" w:rsidRPr="00BA0400" w14:paraId="3E451D20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63E6B64E" w14:textId="77777777" w:rsidR="00162235" w:rsidRPr="00BA0400" w:rsidRDefault="00162235" w:rsidP="00162235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 mujeres</w:t>
            </w:r>
          </w:p>
        </w:tc>
        <w:tc>
          <w:tcPr>
            <w:tcW w:w="1230" w:type="dxa"/>
            <w:noWrap/>
            <w:vAlign w:val="center"/>
          </w:tcPr>
          <w:p w14:paraId="24ECB43E" w14:textId="70337B13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2.5</w:t>
            </w:r>
          </w:p>
        </w:tc>
        <w:tc>
          <w:tcPr>
            <w:tcW w:w="1230" w:type="dxa"/>
            <w:vAlign w:val="center"/>
          </w:tcPr>
          <w:p w14:paraId="27CB6333" w14:textId="255AFE1A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-0.2</w:t>
            </w:r>
          </w:p>
        </w:tc>
        <w:tc>
          <w:tcPr>
            <w:tcW w:w="1230" w:type="dxa"/>
            <w:vAlign w:val="center"/>
          </w:tcPr>
          <w:p w14:paraId="40A9699A" w14:textId="6DC4299E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</w:tr>
      <w:tr w:rsidR="00162235" w:rsidRPr="00BA0400" w14:paraId="001E7012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7C7B28D7" w14:textId="77777777" w:rsidR="00162235" w:rsidRPr="00BA0400" w:rsidRDefault="00162235" w:rsidP="00162235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 hombres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1BDAC69B" w14:textId="00993944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2.7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3301DD95" w14:textId="774EA37E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699E7C96" w14:textId="07BC820F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</w:tr>
      <w:tr w:rsidR="00162235" w:rsidRPr="00BA0400" w14:paraId="6FB1DD0E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2ABE1365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informalidad laboral 1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noWrap/>
            <w:vAlign w:val="center"/>
          </w:tcPr>
          <w:p w14:paraId="58FACDA7" w14:textId="626CC9F4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54.3</w:t>
            </w:r>
          </w:p>
        </w:tc>
        <w:tc>
          <w:tcPr>
            <w:tcW w:w="1230" w:type="dxa"/>
            <w:vAlign w:val="center"/>
          </w:tcPr>
          <w:p w14:paraId="28B05E3B" w14:textId="610DAE4F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-0.7</w:t>
            </w:r>
          </w:p>
        </w:tc>
        <w:tc>
          <w:tcPr>
            <w:tcW w:w="1230" w:type="dxa"/>
            <w:vAlign w:val="center"/>
          </w:tcPr>
          <w:p w14:paraId="111BB9C1" w14:textId="4104CFEA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162235" w:rsidRPr="00BA0400" w14:paraId="2B2E816E" w14:textId="77777777" w:rsidTr="00162235">
        <w:trPr>
          <w:trHeight w:hRule="exact" w:val="227"/>
          <w:jc w:val="center"/>
        </w:trPr>
        <w:tc>
          <w:tcPr>
            <w:tcW w:w="4243" w:type="dxa"/>
            <w:tcBorders>
              <w:bottom w:val="single" w:sz="4" w:space="0" w:color="FFFFFF" w:themeColor="background1"/>
            </w:tcBorders>
            <w:shd w:val="clear" w:color="auto" w:fill="F2F2F2"/>
            <w:noWrap/>
            <w:vAlign w:val="center"/>
            <w:hideMark/>
          </w:tcPr>
          <w:p w14:paraId="157A47EB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ocupación en el sector informal 1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tcBorders>
              <w:bottom w:val="single" w:sz="4" w:space="0" w:color="FFFFFF" w:themeColor="background1"/>
            </w:tcBorders>
            <w:shd w:val="clear" w:color="auto" w:fill="F2F2F2"/>
            <w:noWrap/>
            <w:vAlign w:val="center"/>
          </w:tcPr>
          <w:p w14:paraId="0F25B028" w14:textId="21DCABAA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29.8</w:t>
            </w:r>
          </w:p>
        </w:tc>
        <w:tc>
          <w:tcPr>
            <w:tcW w:w="1230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3E3A155" w14:textId="38A1E5C7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  <w:tc>
          <w:tcPr>
            <w:tcW w:w="1230" w:type="dxa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EB11990" w14:textId="28C961B2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0.7</w:t>
            </w:r>
          </w:p>
        </w:tc>
      </w:tr>
      <w:tr w:rsidR="00D13571" w:rsidRPr="00BA0400" w14:paraId="0A0E0144" w14:textId="77777777" w:rsidTr="00D13571">
        <w:trPr>
          <w:trHeight w:hRule="exact" w:val="227"/>
          <w:jc w:val="center"/>
        </w:trPr>
        <w:tc>
          <w:tcPr>
            <w:tcW w:w="4243" w:type="dxa"/>
            <w:tcBorders>
              <w:right w:val="nil"/>
            </w:tcBorders>
            <w:shd w:val="clear" w:color="auto" w:fill="C0C0C0"/>
            <w:noWrap/>
            <w:vAlign w:val="center"/>
            <w:hideMark/>
          </w:tcPr>
          <w:p w14:paraId="322823D1" w14:textId="77777777" w:rsidR="00D13571" w:rsidRPr="00BA0400" w:rsidRDefault="00D13571" w:rsidP="00D13571">
            <w:pPr>
              <w:jc w:val="left"/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b/>
                <w:bCs/>
                <w:color w:val="000000"/>
                <w:sz w:val="16"/>
                <w:szCs w:val="16"/>
                <w:lang w:val="es-MX" w:eastAsia="es-MX"/>
              </w:rPr>
              <w:t>Agregado urbano de 32 ciudades</w:t>
            </w: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C0C0C0"/>
            <w:noWrap/>
            <w:vAlign w:val="center"/>
          </w:tcPr>
          <w:p w14:paraId="48F2CE02" w14:textId="77777777" w:rsidR="00D13571" w:rsidRPr="00BA0400" w:rsidRDefault="00D13571" w:rsidP="00D13571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left w:val="nil"/>
              <w:right w:val="nil"/>
            </w:tcBorders>
            <w:shd w:val="clear" w:color="auto" w:fill="C0C0C0"/>
            <w:vAlign w:val="center"/>
          </w:tcPr>
          <w:p w14:paraId="25D60EB3" w14:textId="77777777" w:rsidR="00D13571" w:rsidRPr="00BA0400" w:rsidRDefault="00D13571" w:rsidP="00D13571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</w:p>
        </w:tc>
        <w:tc>
          <w:tcPr>
            <w:tcW w:w="1230" w:type="dxa"/>
            <w:tcBorders>
              <w:left w:val="nil"/>
            </w:tcBorders>
            <w:shd w:val="clear" w:color="auto" w:fill="C0C0C0"/>
            <w:vAlign w:val="center"/>
          </w:tcPr>
          <w:p w14:paraId="1FFEB90E" w14:textId="77777777" w:rsidR="00D13571" w:rsidRPr="00BA0400" w:rsidRDefault="00D13571" w:rsidP="00D13571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</w:p>
        </w:tc>
      </w:tr>
      <w:tr w:rsidR="00162235" w:rsidRPr="00BA0400" w14:paraId="73C01BC3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56534380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Tasa de participación </w:t>
            </w:r>
            <w:r w:rsidRPr="00BA0400">
              <w:rPr>
                <w:color w:val="000000"/>
                <w:sz w:val="16"/>
                <w:szCs w:val="16"/>
                <w:lang w:eastAsia="es-MX"/>
              </w:rPr>
              <w:t>económica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1/</w:t>
            </w:r>
          </w:p>
        </w:tc>
        <w:tc>
          <w:tcPr>
            <w:tcW w:w="1230" w:type="dxa"/>
            <w:noWrap/>
            <w:vAlign w:val="center"/>
          </w:tcPr>
          <w:p w14:paraId="53516F5F" w14:textId="03B715AF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59.8</w:t>
            </w:r>
          </w:p>
        </w:tc>
        <w:tc>
          <w:tcPr>
            <w:tcW w:w="1230" w:type="dxa"/>
            <w:vAlign w:val="center"/>
          </w:tcPr>
          <w:p w14:paraId="762A8299" w14:textId="0008D5BE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-0.5</w:t>
            </w:r>
          </w:p>
        </w:tc>
        <w:tc>
          <w:tcPr>
            <w:tcW w:w="1230" w:type="dxa"/>
            <w:vAlign w:val="center"/>
          </w:tcPr>
          <w:p w14:paraId="57E127C9" w14:textId="0D7F7129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-1.2</w:t>
            </w:r>
          </w:p>
        </w:tc>
      </w:tr>
      <w:tr w:rsidR="00162235" w:rsidRPr="00BA0400" w14:paraId="578F1E2F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2BF60E90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ocupación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19997492" w14:textId="39B453E0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97.0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2F19B8BE" w14:textId="3CB88DC1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-0.1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08D1113E" w14:textId="4D36E154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</w:tr>
      <w:tr w:rsidR="00162235" w:rsidRPr="00BA0400" w14:paraId="6E2C1300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2885E6CA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subocupación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noWrap/>
            <w:vAlign w:val="center"/>
          </w:tcPr>
          <w:p w14:paraId="33F39492" w14:textId="3E3FC151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5.4</w:t>
            </w:r>
          </w:p>
        </w:tc>
        <w:tc>
          <w:tcPr>
            <w:tcW w:w="1230" w:type="dxa"/>
            <w:vAlign w:val="center"/>
          </w:tcPr>
          <w:p w14:paraId="22977FEE" w14:textId="176749D9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  <w:tc>
          <w:tcPr>
            <w:tcW w:w="1230" w:type="dxa"/>
            <w:vAlign w:val="center"/>
          </w:tcPr>
          <w:p w14:paraId="29138D9A" w14:textId="47CADD45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-0.7</w:t>
            </w:r>
          </w:p>
        </w:tc>
      </w:tr>
      <w:tr w:rsidR="00162235" w:rsidRPr="00BA0400" w14:paraId="0B791A45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2BE1E0D6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desocupación (</w:t>
            </w: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>)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2/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137B32B5" w14:textId="6974933A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78550FBC" w14:textId="3383D028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72499229" w14:textId="2D3D76C6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</w:tr>
      <w:tr w:rsidR="00162235" w:rsidRPr="00BA0400" w14:paraId="3EB51A87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3FF187C8" w14:textId="77777777" w:rsidR="00162235" w:rsidRPr="00BA0400" w:rsidRDefault="00162235" w:rsidP="00162235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 mujeres</w:t>
            </w:r>
          </w:p>
        </w:tc>
        <w:tc>
          <w:tcPr>
            <w:tcW w:w="1230" w:type="dxa"/>
            <w:noWrap/>
            <w:vAlign w:val="center"/>
          </w:tcPr>
          <w:p w14:paraId="2FF2DEC5" w14:textId="39108A5C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1230" w:type="dxa"/>
            <w:vAlign w:val="center"/>
          </w:tcPr>
          <w:p w14:paraId="1359009D" w14:textId="607B7C87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0.1</w:t>
            </w:r>
          </w:p>
        </w:tc>
        <w:tc>
          <w:tcPr>
            <w:tcW w:w="1230" w:type="dxa"/>
            <w:vAlign w:val="center"/>
          </w:tcPr>
          <w:p w14:paraId="587940BB" w14:textId="53B8D593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-0.6</w:t>
            </w:r>
          </w:p>
        </w:tc>
      </w:tr>
      <w:tr w:rsidR="00162235" w:rsidRPr="00BA0400" w14:paraId="00FD7BDD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44C789A8" w14:textId="77777777" w:rsidR="00162235" w:rsidRPr="00BA0400" w:rsidRDefault="00162235" w:rsidP="00162235">
            <w:pPr>
              <w:ind w:firstLineChars="200" w:firstLine="32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smallCaps/>
                <w:color w:val="000000"/>
                <w:sz w:val="16"/>
                <w:szCs w:val="16"/>
                <w:lang w:val="es-MX" w:eastAsia="es-MX"/>
              </w:rPr>
              <w:t>td</w:t>
            </w:r>
            <w:r w:rsidRPr="00BA0400">
              <w:rPr>
                <w:color w:val="000000"/>
                <w:sz w:val="16"/>
                <w:szCs w:val="16"/>
                <w:lang w:val="es-MX" w:eastAsia="es-MX"/>
              </w:rPr>
              <w:t xml:space="preserve"> hombres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35F8B8FD" w14:textId="44426B42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3.0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21DD9C47" w14:textId="4A84B9DF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0.0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4DC10584" w14:textId="5E8835BF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-0.3</w:t>
            </w:r>
          </w:p>
        </w:tc>
      </w:tr>
      <w:tr w:rsidR="00162235" w:rsidRPr="00BA0400" w14:paraId="50D8BCA4" w14:textId="77777777" w:rsidTr="00162235">
        <w:trPr>
          <w:trHeight w:hRule="exact" w:val="227"/>
          <w:jc w:val="center"/>
        </w:trPr>
        <w:tc>
          <w:tcPr>
            <w:tcW w:w="4243" w:type="dxa"/>
            <w:noWrap/>
            <w:vAlign w:val="center"/>
            <w:hideMark/>
          </w:tcPr>
          <w:p w14:paraId="178577C6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informalidad laboral 1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noWrap/>
            <w:vAlign w:val="center"/>
          </w:tcPr>
          <w:p w14:paraId="76509A07" w14:textId="756586C6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43.0</w:t>
            </w:r>
          </w:p>
        </w:tc>
        <w:tc>
          <w:tcPr>
            <w:tcW w:w="1230" w:type="dxa"/>
            <w:vAlign w:val="center"/>
          </w:tcPr>
          <w:p w14:paraId="0D32059B" w14:textId="663804B4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-1.3</w:t>
            </w:r>
          </w:p>
        </w:tc>
        <w:tc>
          <w:tcPr>
            <w:tcW w:w="1230" w:type="dxa"/>
            <w:vAlign w:val="center"/>
          </w:tcPr>
          <w:p w14:paraId="530DBB56" w14:textId="7FFB987C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-1.0</w:t>
            </w:r>
          </w:p>
        </w:tc>
      </w:tr>
      <w:tr w:rsidR="00162235" w:rsidRPr="00BA0400" w14:paraId="1FE072C6" w14:textId="77777777" w:rsidTr="00162235">
        <w:trPr>
          <w:trHeight w:hRule="exact" w:val="227"/>
          <w:jc w:val="center"/>
        </w:trPr>
        <w:tc>
          <w:tcPr>
            <w:tcW w:w="4243" w:type="dxa"/>
            <w:shd w:val="clear" w:color="auto" w:fill="F2F2F2"/>
            <w:noWrap/>
            <w:vAlign w:val="center"/>
            <w:hideMark/>
          </w:tcPr>
          <w:p w14:paraId="25C9B6B9" w14:textId="77777777" w:rsidR="00162235" w:rsidRPr="00BA0400" w:rsidRDefault="00162235" w:rsidP="00162235">
            <w:pPr>
              <w:ind w:firstLineChars="100" w:firstLine="160"/>
              <w:jc w:val="left"/>
              <w:rPr>
                <w:color w:val="000000"/>
                <w:sz w:val="16"/>
                <w:szCs w:val="16"/>
                <w:lang w:val="es-MX" w:eastAsia="es-MX"/>
              </w:rPr>
            </w:pPr>
            <w:r w:rsidRPr="00BA0400">
              <w:rPr>
                <w:color w:val="000000"/>
                <w:sz w:val="16"/>
                <w:szCs w:val="16"/>
                <w:lang w:val="es-MX" w:eastAsia="es-MX"/>
              </w:rPr>
              <w:t>Tasa de ocupación en el sector informal 1</w:t>
            </w:r>
            <w:r w:rsidRPr="00BA0400">
              <w:rPr>
                <w:color w:val="000000"/>
                <w:sz w:val="16"/>
                <w:szCs w:val="16"/>
                <w:vertAlign w:val="superscript"/>
                <w:lang w:val="es-MX" w:eastAsia="es-MX"/>
              </w:rPr>
              <w:t>3/</w:t>
            </w:r>
          </w:p>
        </w:tc>
        <w:tc>
          <w:tcPr>
            <w:tcW w:w="1230" w:type="dxa"/>
            <w:shd w:val="clear" w:color="auto" w:fill="F2F2F2"/>
            <w:noWrap/>
            <w:vAlign w:val="center"/>
          </w:tcPr>
          <w:p w14:paraId="46739433" w14:textId="465F2561" w:rsidR="00162235" w:rsidRPr="00BA0400" w:rsidRDefault="00162235" w:rsidP="00162235">
            <w:pPr>
              <w:tabs>
                <w:tab w:val="decimal" w:pos="565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26.9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5B093CD2" w14:textId="1CE26A26" w:rsidR="00162235" w:rsidRPr="00BA0400" w:rsidRDefault="00162235" w:rsidP="00162235">
            <w:pPr>
              <w:tabs>
                <w:tab w:val="decimal" w:pos="539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-0.4</w:t>
            </w:r>
          </w:p>
        </w:tc>
        <w:tc>
          <w:tcPr>
            <w:tcW w:w="1230" w:type="dxa"/>
            <w:shd w:val="clear" w:color="auto" w:fill="F2F2F2"/>
            <w:vAlign w:val="center"/>
          </w:tcPr>
          <w:p w14:paraId="0C6F2B65" w14:textId="1B469EBD" w:rsidR="00162235" w:rsidRPr="00BA0400" w:rsidRDefault="00162235" w:rsidP="00162235">
            <w:pPr>
              <w:tabs>
                <w:tab w:val="decimal" w:pos="526"/>
              </w:tabs>
              <w:jc w:val="left"/>
              <w:rPr>
                <w:sz w:val="16"/>
                <w:szCs w:val="16"/>
              </w:rPr>
            </w:pPr>
            <w:r w:rsidRPr="00BA0400">
              <w:rPr>
                <w:sz w:val="16"/>
                <w:szCs w:val="16"/>
              </w:rPr>
              <w:t>0.4</w:t>
            </w:r>
          </w:p>
        </w:tc>
      </w:tr>
    </w:tbl>
    <w:p w14:paraId="75088ED0" w14:textId="53A862CB" w:rsidR="00C80184" w:rsidRPr="00BA0400" w:rsidRDefault="008A11A4" w:rsidP="2F5D3ED3">
      <w:pPr>
        <w:pStyle w:val="n0"/>
        <w:keepLines w:val="0"/>
        <w:widowControl w:val="0"/>
        <w:spacing w:before="0"/>
        <w:ind w:left="1750" w:right="1057" w:hanging="616"/>
        <w:rPr>
          <w:color w:val="4D565E"/>
          <w:sz w:val="16"/>
          <w:szCs w:val="16"/>
          <w:vertAlign w:val="superscript"/>
        </w:rPr>
      </w:pPr>
      <w:r w:rsidRPr="00BA0400">
        <w:rPr>
          <w:color w:val="4D565E"/>
          <w:sz w:val="16"/>
          <w:szCs w:val="16"/>
          <w:lang w:val="es-ES"/>
        </w:rPr>
        <w:t>Nota:</w:t>
      </w:r>
      <w:r w:rsidRPr="00BA0400">
        <w:rPr>
          <w:color w:val="4D565E"/>
          <w:sz w:val="16"/>
          <w:szCs w:val="16"/>
          <w:vertAlign w:val="superscript"/>
        </w:rPr>
        <w:tab/>
      </w:r>
      <w:r w:rsidR="00C80184" w:rsidRPr="00BA0400">
        <w:rPr>
          <w:color w:val="4D565E"/>
          <w:sz w:val="16"/>
          <w:szCs w:val="16"/>
        </w:rPr>
        <w:t>Cifras elaboradas mediante métodos econométricos.</w:t>
      </w:r>
    </w:p>
    <w:p w14:paraId="022E4763" w14:textId="7DE2E354" w:rsidR="00012485" w:rsidRPr="00BA0400" w:rsidRDefault="008A11A4" w:rsidP="00C80184">
      <w:pPr>
        <w:pStyle w:val="n0"/>
        <w:keepLines w:val="0"/>
        <w:widowControl w:val="0"/>
        <w:spacing w:before="0"/>
        <w:ind w:left="1750" w:right="1057" w:firstLine="0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lang w:val="es-ES"/>
        </w:rPr>
        <w:t>Las diferencias en puntos porcentuales resultan de considerar los indicadores con todos sus decimales.</w:t>
      </w:r>
      <w:r w:rsidR="00012485" w:rsidRPr="00BA0400">
        <w:rPr>
          <w:b/>
          <w:bCs/>
          <w:color w:val="4D565E"/>
          <w:sz w:val="16"/>
          <w:szCs w:val="16"/>
        </w:rPr>
        <w:tab/>
      </w:r>
    </w:p>
    <w:p w14:paraId="35481BB4" w14:textId="358574D6" w:rsidR="008A11A4" w:rsidRPr="00BA0400" w:rsidRDefault="008A11A4" w:rsidP="00762D4E">
      <w:pPr>
        <w:pStyle w:val="n0"/>
        <w:keepLines w:val="0"/>
        <w:widowControl w:val="0"/>
        <w:spacing w:before="0"/>
        <w:ind w:left="1750" w:right="1057" w:hanging="616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0159BA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="000159BA" w:rsidRPr="00BA0400">
        <w:rPr>
          <w:color w:val="4D565E"/>
          <w:sz w:val="16"/>
          <w:szCs w:val="16"/>
        </w:rPr>
        <w:t>Población económicamente activa</w:t>
      </w:r>
      <w:r w:rsidR="000159BA" w:rsidRPr="00BA0400">
        <w:rPr>
          <w:smallCaps/>
          <w:color w:val="4D565E"/>
          <w:sz w:val="16"/>
          <w:szCs w:val="16"/>
        </w:rPr>
        <w:t xml:space="preserve"> (</w:t>
      </w:r>
      <w:r w:rsidRPr="00BA0400">
        <w:rPr>
          <w:smallCaps/>
          <w:color w:val="4D565E"/>
          <w:sz w:val="16"/>
          <w:szCs w:val="16"/>
        </w:rPr>
        <w:t>pea</w:t>
      </w:r>
      <w:r w:rsidR="000159BA" w:rsidRPr="00BA0400">
        <w:rPr>
          <w:smallCaps/>
          <w:color w:val="4D565E"/>
          <w:sz w:val="16"/>
          <w:szCs w:val="16"/>
        </w:rPr>
        <w:t>)</w:t>
      </w:r>
      <w:r w:rsidRPr="00BA0400">
        <w:rPr>
          <w:color w:val="4D565E"/>
          <w:sz w:val="16"/>
          <w:szCs w:val="16"/>
        </w:rPr>
        <w:t xml:space="preserve"> como porcentaje de la población de 15 años y más.</w:t>
      </w:r>
    </w:p>
    <w:p w14:paraId="2A5B89E1" w14:textId="402C2C6B" w:rsidR="008A11A4" w:rsidRPr="00BA0400" w:rsidRDefault="008A11A4" w:rsidP="00762D4E">
      <w:pPr>
        <w:pStyle w:val="n0"/>
        <w:keepLines w:val="0"/>
        <w:widowControl w:val="0"/>
        <w:spacing w:before="0"/>
        <w:ind w:left="1750" w:right="1057" w:hanging="616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2</w:t>
      </w:r>
      <w:r w:rsidR="0045364F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Pr="00BA0400">
        <w:rPr>
          <w:smallCaps/>
          <w:color w:val="4D565E"/>
          <w:sz w:val="16"/>
          <w:szCs w:val="16"/>
        </w:rPr>
        <w:t>pea</w:t>
      </w:r>
      <w:r w:rsidRPr="00BA0400">
        <w:rPr>
          <w:color w:val="4D565E"/>
          <w:sz w:val="16"/>
          <w:szCs w:val="16"/>
        </w:rPr>
        <w:t>.</w:t>
      </w:r>
    </w:p>
    <w:p w14:paraId="14C54D24" w14:textId="168904D3" w:rsidR="008A11A4" w:rsidRPr="00BA0400" w:rsidRDefault="008A11A4" w:rsidP="00762D4E">
      <w:pPr>
        <w:pStyle w:val="n0"/>
        <w:keepLines w:val="0"/>
        <w:widowControl w:val="0"/>
        <w:spacing w:before="0"/>
        <w:ind w:left="1750" w:right="1057" w:hanging="616"/>
        <w:rPr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3</w:t>
      </w:r>
      <w:r w:rsidR="00BA29B4" w:rsidRPr="00BA0400">
        <w:rPr>
          <w:color w:val="4D565E"/>
          <w:sz w:val="16"/>
          <w:szCs w:val="16"/>
          <w:vertAlign w:val="superscript"/>
        </w:rPr>
        <w:t>/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color w:val="4D565E"/>
          <w:sz w:val="16"/>
          <w:szCs w:val="16"/>
        </w:rPr>
        <w:t xml:space="preserve">Porcentaje respecto a la </w:t>
      </w:r>
      <w:r w:rsidR="000159BA" w:rsidRPr="00BA0400">
        <w:rPr>
          <w:color w:val="4D565E"/>
          <w:sz w:val="16"/>
          <w:szCs w:val="16"/>
        </w:rPr>
        <w:t>población ocupada</w:t>
      </w:r>
      <w:r w:rsidRPr="00BA0400">
        <w:rPr>
          <w:color w:val="4D565E"/>
          <w:sz w:val="16"/>
          <w:szCs w:val="16"/>
        </w:rPr>
        <w:t>.</w:t>
      </w:r>
    </w:p>
    <w:p w14:paraId="702D0DBB" w14:textId="705D029D" w:rsidR="008A11A4" w:rsidRPr="00BA0400" w:rsidRDefault="008A11A4" w:rsidP="2F5D3ED3">
      <w:pPr>
        <w:ind w:left="1750" w:right="1057" w:hanging="616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rPr>
          <w:color w:val="4D565E"/>
          <w:sz w:val="16"/>
          <w:szCs w:val="16"/>
          <w:vertAlign w:val="superscript"/>
        </w:rPr>
        <w:tab/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 xml:space="preserve">. </w:t>
      </w:r>
      <w:r w:rsidR="00D843C2" w:rsidRPr="00BA0400">
        <w:rPr>
          <w:color w:val="4D565E"/>
          <w:sz w:val="16"/>
          <w:szCs w:val="16"/>
          <w:lang w:val="es-ES"/>
        </w:rPr>
        <w:t>Encuesta Nacional de Ocupación y Empleo (</w:t>
      </w:r>
      <w:r w:rsidR="00D843C2"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0206D1C6" w14:textId="77777777" w:rsidR="00851770" w:rsidRPr="00BA0400" w:rsidRDefault="00851770" w:rsidP="00851770">
      <w:pPr>
        <w:tabs>
          <w:tab w:val="left" w:pos="8505"/>
        </w:tabs>
        <w:jc w:val="left"/>
        <w:rPr>
          <w:color w:val="4D565E"/>
          <w:sz w:val="20"/>
        </w:rPr>
      </w:pPr>
    </w:p>
    <w:p w14:paraId="14499BBC" w14:textId="77777777" w:rsidR="00851770" w:rsidRPr="00BA0400" w:rsidRDefault="00851770">
      <w:pPr>
        <w:jc w:val="left"/>
        <w:rPr>
          <w:color w:val="4D565E"/>
          <w:sz w:val="20"/>
        </w:rPr>
      </w:pPr>
      <w:r w:rsidRPr="00BA0400">
        <w:rPr>
          <w:color w:val="4D565E"/>
          <w:sz w:val="20"/>
        </w:rPr>
        <w:br w:type="page"/>
      </w:r>
    </w:p>
    <w:p w14:paraId="16181305" w14:textId="7FBD17DE" w:rsidR="008A11A4" w:rsidRPr="00BA0400" w:rsidRDefault="008A11A4" w:rsidP="00851770">
      <w:pPr>
        <w:tabs>
          <w:tab w:val="left" w:pos="8505"/>
        </w:tabs>
        <w:jc w:val="center"/>
        <w:rPr>
          <w:color w:val="003057"/>
          <w:sz w:val="20"/>
        </w:rPr>
      </w:pPr>
      <w:r w:rsidRPr="00BA0400">
        <w:rPr>
          <w:color w:val="003057"/>
          <w:sz w:val="20"/>
        </w:rPr>
        <w:lastRenderedPageBreak/>
        <w:t xml:space="preserve">Gráfica </w:t>
      </w:r>
      <w:r w:rsidR="00E03F2F" w:rsidRPr="00BA0400">
        <w:rPr>
          <w:color w:val="003057"/>
          <w:sz w:val="20"/>
        </w:rPr>
        <w:t>2</w:t>
      </w:r>
    </w:p>
    <w:p w14:paraId="349E68E7" w14:textId="7C48E6CE" w:rsidR="008A11A4" w:rsidRPr="00BA0400" w:rsidRDefault="00DC28B9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color w:val="003057"/>
          <w:sz w:val="22"/>
          <w:szCs w:val="22"/>
        </w:rPr>
      </w:pPr>
      <w:r w:rsidRPr="00BA0400">
        <w:rPr>
          <w:rFonts w:ascii="Arial" w:hAnsi="Arial"/>
          <w:b/>
          <w:color w:val="003057"/>
          <w:sz w:val="22"/>
          <w:szCs w:val="22"/>
        </w:rPr>
        <w:t>S</w:t>
      </w:r>
      <w:r w:rsidR="008A11A4" w:rsidRPr="00BA0400">
        <w:rPr>
          <w:rFonts w:ascii="Arial" w:hAnsi="Arial"/>
          <w:b/>
          <w:color w:val="003057"/>
          <w:sz w:val="22"/>
          <w:szCs w:val="22"/>
        </w:rPr>
        <w:t>erie desestacionalizada y de tendencia-ciclo</w:t>
      </w:r>
    </w:p>
    <w:p w14:paraId="3C2B47B3" w14:textId="78F3796A" w:rsidR="008A11A4" w:rsidRPr="00BA0400" w:rsidRDefault="008A11A4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color w:val="003057"/>
          <w:sz w:val="22"/>
          <w:szCs w:val="22"/>
        </w:rPr>
      </w:pPr>
      <w:r w:rsidRPr="00BA0400">
        <w:rPr>
          <w:rFonts w:ascii="Arial" w:hAnsi="Arial"/>
          <w:b/>
          <w:color w:val="003057"/>
          <w:sz w:val="22"/>
          <w:szCs w:val="22"/>
        </w:rPr>
        <w:t xml:space="preserve">de </w:t>
      </w:r>
      <w:r w:rsidRPr="00BA0400">
        <w:rPr>
          <w:rFonts w:ascii="Arial" w:hAnsi="Arial"/>
          <w:b/>
          <w:color w:val="003057"/>
          <w:sz w:val="22"/>
        </w:rPr>
        <w:t xml:space="preserve">tasas complementarias de </w:t>
      </w:r>
      <w:r w:rsidRPr="00BA0400">
        <w:rPr>
          <w:rFonts w:ascii="Arial" w:hAnsi="Arial"/>
          <w:b/>
          <w:color w:val="003057"/>
          <w:sz w:val="22"/>
          <w:szCs w:val="22"/>
        </w:rPr>
        <w:t>ocupación y desocupación, según agregación</w:t>
      </w:r>
    </w:p>
    <w:p w14:paraId="636A7970" w14:textId="0B28A539" w:rsidR="008A11A4" w:rsidRPr="00BA0400" w:rsidRDefault="004209F6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27251F"/>
          <w:sz w:val="20"/>
          <w:szCs w:val="20"/>
          <w:vertAlign w:val="superscript"/>
        </w:rPr>
      </w:pPr>
      <w:r w:rsidRPr="00BA0400">
        <w:rPr>
          <w:rFonts w:ascii="Arial" w:hAnsi="Arial"/>
          <w:bCs/>
          <w:color w:val="27251F"/>
          <w:sz w:val="20"/>
          <w:szCs w:val="20"/>
        </w:rPr>
        <w:t>enero</w:t>
      </w:r>
      <w:r w:rsidR="0053716E" w:rsidRPr="00BA0400">
        <w:rPr>
          <w:rFonts w:ascii="Arial" w:hAnsi="Arial"/>
          <w:bCs/>
          <w:color w:val="27251F"/>
          <w:sz w:val="20"/>
          <w:szCs w:val="20"/>
        </w:rPr>
        <w:t xml:space="preserve"> de 202</w:t>
      </w:r>
      <w:r w:rsidR="00E61F72" w:rsidRPr="00BA0400">
        <w:rPr>
          <w:rFonts w:ascii="Arial" w:hAnsi="Arial"/>
          <w:bCs/>
          <w:color w:val="27251F"/>
          <w:sz w:val="20"/>
          <w:szCs w:val="20"/>
        </w:rPr>
        <w:t>2</w:t>
      </w:r>
      <w:r w:rsidR="00C5781D" w:rsidRPr="00BA0400">
        <w:rPr>
          <w:rFonts w:ascii="Arial" w:hAnsi="Arial"/>
          <w:bCs/>
          <w:color w:val="27251F"/>
          <w:sz w:val="20"/>
          <w:szCs w:val="20"/>
        </w:rPr>
        <w:t>–</w:t>
      </w:r>
      <w:r w:rsidR="00C17015" w:rsidRPr="00BA0400">
        <w:rPr>
          <w:rFonts w:ascii="Arial" w:hAnsi="Arial"/>
          <w:bCs/>
          <w:color w:val="27251F"/>
          <w:sz w:val="20"/>
          <w:szCs w:val="20"/>
        </w:rPr>
        <w:t>septiembre</w:t>
      </w:r>
      <w:r w:rsidR="008A11A4" w:rsidRPr="00BA0400">
        <w:rPr>
          <w:rFonts w:ascii="Arial" w:hAnsi="Arial"/>
          <w:bCs/>
          <w:color w:val="27251F"/>
          <w:sz w:val="20"/>
          <w:szCs w:val="20"/>
        </w:rPr>
        <w:t xml:space="preserve"> de 202</w:t>
      </w:r>
      <w:r w:rsidR="00C5781D" w:rsidRPr="00BA0400">
        <w:rPr>
          <w:rFonts w:ascii="Arial" w:hAnsi="Arial"/>
          <w:bCs/>
          <w:color w:val="27251F"/>
          <w:sz w:val="20"/>
          <w:szCs w:val="20"/>
        </w:rPr>
        <w:t>6</w:t>
      </w:r>
      <w:r w:rsidR="00125819" w:rsidRPr="00BA0400">
        <w:rPr>
          <w:rFonts w:ascii="Arial" w:hAnsi="Arial"/>
          <w:bCs/>
          <w:color w:val="27251F"/>
          <w:sz w:val="20"/>
          <w:szCs w:val="20"/>
          <w:vertAlign w:val="superscript"/>
        </w:rPr>
        <w:t>1</w:t>
      </w:r>
      <w:r w:rsidR="00851770" w:rsidRPr="00BA0400">
        <w:rPr>
          <w:rFonts w:ascii="Arial" w:hAnsi="Arial"/>
          <w:bCs/>
          <w:color w:val="27251F"/>
          <w:sz w:val="20"/>
          <w:szCs w:val="20"/>
          <w:vertAlign w:val="superscript"/>
        </w:rPr>
        <w:t>/</w:t>
      </w:r>
    </w:p>
    <w:p w14:paraId="64973A69" w14:textId="66C5F7B1" w:rsidR="00E059BC" w:rsidRPr="00BA0400" w:rsidRDefault="00E059BC" w:rsidP="008A11A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Cs/>
          <w:color w:val="27251F"/>
          <w:sz w:val="18"/>
          <w:szCs w:val="18"/>
        </w:rPr>
      </w:pPr>
      <w:r w:rsidRPr="00BA0400">
        <w:rPr>
          <w:rFonts w:ascii="Arial" w:hAnsi="Arial"/>
          <w:bCs/>
          <w:color w:val="27251F"/>
          <w:sz w:val="18"/>
          <w:szCs w:val="18"/>
        </w:rPr>
        <w:t>(po</w:t>
      </w:r>
      <w:r w:rsidR="00F72793" w:rsidRPr="00BA0400">
        <w:rPr>
          <w:rFonts w:ascii="Arial" w:hAnsi="Arial"/>
          <w:bCs/>
          <w:color w:val="27251F"/>
          <w:sz w:val="18"/>
          <w:szCs w:val="18"/>
        </w:rPr>
        <w:t>rcentaje</w:t>
      </w:r>
      <w:r w:rsidRPr="00BA0400">
        <w:rPr>
          <w:rFonts w:ascii="Arial" w:hAnsi="Arial"/>
          <w:bCs/>
          <w:color w:val="27251F"/>
          <w:sz w:val="18"/>
          <w:szCs w:val="18"/>
        </w:rPr>
        <w:t>)</w:t>
      </w:r>
    </w:p>
    <w:tbl>
      <w:tblPr>
        <w:tblStyle w:val="Tablaconcuadrcula"/>
        <w:tblW w:w="500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8"/>
        <w:gridCol w:w="160"/>
        <w:gridCol w:w="14"/>
        <w:gridCol w:w="4892"/>
        <w:gridCol w:w="14"/>
      </w:tblGrid>
      <w:tr w:rsidR="00851770" w:rsidRPr="00BA0400" w14:paraId="14405306" w14:textId="77777777" w:rsidTr="003C0AE7">
        <w:trPr>
          <w:gridAfter w:val="1"/>
          <w:wAfter w:w="14" w:type="dxa"/>
          <w:trHeight w:val="340"/>
          <w:jc w:val="center"/>
        </w:trPr>
        <w:tc>
          <w:tcPr>
            <w:tcW w:w="4908" w:type="dxa"/>
            <w:vAlign w:val="center"/>
          </w:tcPr>
          <w:p w14:paraId="6B2F1F97" w14:textId="77777777" w:rsidR="00851770" w:rsidRPr="00BA0400" w:rsidRDefault="00851770" w:rsidP="00151638">
            <w:pPr>
              <w:pStyle w:val="n0"/>
              <w:keepLines w:val="0"/>
              <w:widowControl w:val="0"/>
              <w:spacing w:before="0"/>
              <w:ind w:left="-55" w:right="0" w:firstLine="0"/>
              <w:jc w:val="center"/>
              <w:rPr>
                <w:b/>
                <w:color w:val="4D565E"/>
                <w:sz w:val="18"/>
                <w:szCs w:val="18"/>
              </w:rPr>
            </w:pPr>
            <w:r w:rsidRPr="00BA0400">
              <w:rPr>
                <w:b/>
                <w:color w:val="4D565E"/>
                <w:sz w:val="18"/>
                <w:szCs w:val="18"/>
              </w:rPr>
              <w:t>Nacional</w:t>
            </w:r>
          </w:p>
        </w:tc>
        <w:tc>
          <w:tcPr>
            <w:tcW w:w="160" w:type="dxa"/>
            <w:vAlign w:val="center"/>
          </w:tcPr>
          <w:p w14:paraId="09DBE1AA" w14:textId="77777777" w:rsidR="00851770" w:rsidRPr="00BA0400" w:rsidRDefault="00851770">
            <w:pPr>
              <w:pStyle w:val="n0"/>
              <w:keepLines w:val="0"/>
              <w:widowControl w:val="0"/>
              <w:spacing w:before="0"/>
              <w:ind w:left="0" w:right="0" w:firstLine="0"/>
              <w:jc w:val="center"/>
              <w:rPr>
                <w:b/>
                <w:color w:val="auto"/>
                <w:sz w:val="18"/>
                <w:szCs w:val="18"/>
              </w:rPr>
            </w:pPr>
          </w:p>
        </w:tc>
        <w:tc>
          <w:tcPr>
            <w:tcW w:w="4906" w:type="dxa"/>
            <w:gridSpan w:val="2"/>
            <w:vAlign w:val="center"/>
          </w:tcPr>
          <w:p w14:paraId="536CE955" w14:textId="77777777" w:rsidR="00851770" w:rsidRPr="00BA0400" w:rsidRDefault="00851770">
            <w:pPr>
              <w:pStyle w:val="n0"/>
              <w:keepLines w:val="0"/>
              <w:widowControl w:val="0"/>
              <w:spacing w:before="0"/>
              <w:ind w:left="0" w:right="0" w:firstLine="0"/>
              <w:jc w:val="center"/>
              <w:rPr>
                <w:b/>
                <w:color w:val="4D565E"/>
                <w:sz w:val="18"/>
                <w:szCs w:val="18"/>
              </w:rPr>
            </w:pPr>
            <w:r w:rsidRPr="00BA0400">
              <w:rPr>
                <w:b/>
                <w:color w:val="4D565E"/>
                <w:sz w:val="18"/>
                <w:szCs w:val="18"/>
              </w:rPr>
              <w:t>Agregado urbano de 32 ciudades</w:t>
            </w:r>
          </w:p>
        </w:tc>
      </w:tr>
      <w:tr w:rsidR="006D1EAC" w:rsidRPr="00BA0400" w14:paraId="462CEC57" w14:textId="77777777" w:rsidTr="008F5255">
        <w:trPr>
          <w:gridAfter w:val="1"/>
          <w:wAfter w:w="14" w:type="dxa"/>
          <w:trHeight w:val="283"/>
          <w:jc w:val="center"/>
        </w:trPr>
        <w:tc>
          <w:tcPr>
            <w:tcW w:w="9974" w:type="dxa"/>
            <w:gridSpan w:val="4"/>
            <w:vAlign w:val="bottom"/>
          </w:tcPr>
          <w:p w14:paraId="02BDCB4D" w14:textId="1CBD8681" w:rsidR="006D1EAC" w:rsidRPr="00BA0400" w:rsidRDefault="006D1EAC" w:rsidP="00025DC8">
            <w:pPr>
              <w:pStyle w:val="n0"/>
              <w:keepLines w:val="0"/>
              <w:widowControl w:val="0"/>
              <w:spacing w:before="0"/>
              <w:ind w:left="-55" w:right="0" w:firstLine="0"/>
              <w:jc w:val="center"/>
              <w:rPr>
                <w:color w:val="auto"/>
                <w:sz w:val="16"/>
                <w:szCs w:val="16"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participación</w:t>
            </w:r>
            <w:r w:rsidR="006A7FCD" w:rsidRPr="00BA0400">
              <w:rPr>
                <w:b/>
                <w:color w:val="4D565E"/>
                <w:sz w:val="16"/>
                <w:szCs w:val="16"/>
              </w:rPr>
              <w:t xml:space="preserve"> económica</w:t>
            </w:r>
            <w:r w:rsidR="00025DC8" w:rsidRPr="00BA0400">
              <w:rPr>
                <w:color w:val="4D565E"/>
                <w:sz w:val="16"/>
                <w:szCs w:val="16"/>
              </w:rPr>
              <w:br/>
              <w:t>(porcentaje</w:t>
            </w:r>
            <w:r w:rsidR="00B72A52" w:rsidRPr="00BA0400">
              <w:rPr>
                <w:color w:val="4D565E"/>
                <w:sz w:val="16"/>
                <w:szCs w:val="16"/>
              </w:rPr>
              <w:t>)</w:t>
            </w:r>
            <w:r w:rsidR="00025DC8" w:rsidRPr="00BA0400">
              <w:rPr>
                <w:color w:val="4D565E"/>
                <w:sz w:val="16"/>
                <w:szCs w:val="16"/>
                <w:vertAlign w:val="superscript"/>
              </w:rPr>
              <w:t>2/</w:t>
            </w:r>
          </w:p>
        </w:tc>
      </w:tr>
      <w:tr w:rsidR="006D1EAC" w:rsidRPr="00BA0400" w14:paraId="41DCC9AF" w14:textId="77777777" w:rsidTr="0016223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2721"/>
          <w:jc w:val="center"/>
        </w:trPr>
        <w:tc>
          <w:tcPr>
            <w:tcW w:w="4908" w:type="dxa"/>
          </w:tcPr>
          <w:p w14:paraId="44739542" w14:textId="2CA7F67B" w:rsidR="006D1EAC" w:rsidRPr="00BA0400" w:rsidRDefault="00162235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color w:val="auto"/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42A79271" wp14:editId="32F38576">
                  <wp:extent cx="3096000" cy="1764000"/>
                  <wp:effectExtent l="0" t="0" r="0" b="0"/>
                  <wp:docPr id="171741966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D395EE4-BF67-4C61-85FB-8CBA7D31822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2131D2AE" w14:textId="21040423" w:rsidR="006D1EAC" w:rsidRPr="00BA0400" w:rsidRDefault="006D1EAC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0F6C1E8D" w14:textId="294BDFEC" w:rsidR="006D1EAC" w:rsidRPr="00BA0400" w:rsidRDefault="00162235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  <w:r w:rsidRPr="00BA0400">
              <w:rPr>
                <w:noProof/>
              </w:rPr>
              <w:drawing>
                <wp:inline distT="0" distB="0" distL="0" distR="0" wp14:anchorId="5EDA24C5" wp14:editId="4C189A9D">
                  <wp:extent cx="3096000" cy="1764000"/>
                  <wp:effectExtent l="0" t="0" r="0" b="0"/>
                  <wp:docPr id="162363663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3E0EAC-CA2A-473C-A5E4-187E8EC5C4F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</w:tr>
      <w:tr w:rsidR="000D359A" w:rsidRPr="00BA0400" w14:paraId="586C0A89" w14:textId="77777777" w:rsidTr="003C0AE7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hRule="exact" w:val="113"/>
          <w:jc w:val="center"/>
        </w:trPr>
        <w:tc>
          <w:tcPr>
            <w:tcW w:w="4908" w:type="dxa"/>
          </w:tcPr>
          <w:p w14:paraId="0C5D9095" w14:textId="77777777" w:rsidR="000D359A" w:rsidRPr="00BA0400" w:rsidRDefault="000D359A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</w:p>
        </w:tc>
        <w:tc>
          <w:tcPr>
            <w:tcW w:w="160" w:type="dxa"/>
          </w:tcPr>
          <w:p w14:paraId="7C80591A" w14:textId="77777777" w:rsidR="000D359A" w:rsidRPr="00BA0400" w:rsidRDefault="000D359A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62E72464" w14:textId="77777777" w:rsidR="000D359A" w:rsidRPr="00BA0400" w:rsidRDefault="000D359A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</w:p>
        </w:tc>
      </w:tr>
      <w:tr w:rsidR="006D1EAC" w:rsidRPr="00BA0400" w14:paraId="6E6E51BC" w14:textId="77777777" w:rsidTr="008F525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9974" w:type="dxa"/>
            <w:gridSpan w:val="4"/>
          </w:tcPr>
          <w:p w14:paraId="42205BCB" w14:textId="02E176CF" w:rsidR="006D1EAC" w:rsidRPr="00BA0400" w:rsidRDefault="006D1EAC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subocupación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B72A52" w:rsidRPr="00BA0400">
              <w:rPr>
                <w:color w:val="4D565E"/>
                <w:sz w:val="16"/>
                <w:szCs w:val="16"/>
              </w:rPr>
              <w:t>)</w:t>
            </w:r>
            <w:r w:rsidR="00BD7F64" w:rsidRPr="00BA0400">
              <w:rPr>
                <w:color w:val="4D565E"/>
                <w:sz w:val="16"/>
                <w:szCs w:val="16"/>
                <w:vertAlign w:val="superscript"/>
              </w:rPr>
              <w:t>3/</w:t>
            </w:r>
          </w:p>
        </w:tc>
      </w:tr>
      <w:tr w:rsidR="006D1EAC" w:rsidRPr="00BA0400" w14:paraId="034647AB" w14:textId="77777777" w:rsidTr="0016223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4908" w:type="dxa"/>
          </w:tcPr>
          <w:p w14:paraId="17A0F75D" w14:textId="5E3BBC23" w:rsidR="006D1EAC" w:rsidRPr="00BA0400" w:rsidRDefault="00162235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34AD76B0" wp14:editId="634F2E6F">
                  <wp:extent cx="3096000" cy="1764000"/>
                  <wp:effectExtent l="0" t="0" r="0" b="0"/>
                  <wp:docPr id="159308455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153E57F8" w14:textId="184706E7" w:rsidR="006D1EAC" w:rsidRPr="00BA0400" w:rsidRDefault="006D1EAC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13C18CE1" w14:textId="006DC13F" w:rsidR="006D1EAC" w:rsidRPr="00BA0400" w:rsidRDefault="00162235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0D9B2C9C" wp14:editId="40FD2F9E">
                  <wp:extent cx="3096000" cy="1764000"/>
                  <wp:effectExtent l="0" t="0" r="0" b="0"/>
                  <wp:docPr id="85303872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4EE5AC-E4B3-452F-AF39-1715FD8AAA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</w:tr>
      <w:tr w:rsidR="000D359A" w:rsidRPr="00BA0400" w14:paraId="5FC79D54" w14:textId="77777777" w:rsidTr="003C0AE7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hRule="exact" w:val="113"/>
          <w:jc w:val="center"/>
        </w:trPr>
        <w:tc>
          <w:tcPr>
            <w:tcW w:w="4908" w:type="dxa"/>
          </w:tcPr>
          <w:p w14:paraId="4FB047A0" w14:textId="77777777" w:rsidR="000D359A" w:rsidRPr="00BA0400" w:rsidRDefault="000D359A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</w:p>
        </w:tc>
        <w:tc>
          <w:tcPr>
            <w:tcW w:w="160" w:type="dxa"/>
          </w:tcPr>
          <w:p w14:paraId="38B8B495" w14:textId="77777777" w:rsidR="000D359A" w:rsidRPr="00BA0400" w:rsidRDefault="000D359A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20F4860E" w14:textId="77777777" w:rsidR="000D359A" w:rsidRPr="00BA0400" w:rsidRDefault="000D359A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</w:p>
        </w:tc>
      </w:tr>
      <w:tr w:rsidR="006D1EAC" w:rsidRPr="00BA0400" w14:paraId="44498A5E" w14:textId="77777777" w:rsidTr="008F525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9974" w:type="dxa"/>
            <w:gridSpan w:val="4"/>
          </w:tcPr>
          <w:p w14:paraId="1863B5FE" w14:textId="69F40F8F" w:rsidR="006D1EAC" w:rsidRPr="00BA0400" w:rsidRDefault="006D1EAC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b/>
                <w:bCs/>
                <w:color w:val="4D565E"/>
                <w:sz w:val="16"/>
                <w:szCs w:val="16"/>
              </w:rPr>
              <w:t>Tasa de desocupación</w:t>
            </w:r>
            <w:r w:rsidRPr="00BA0400">
              <w:rPr>
                <w:b/>
                <w:smallCaps/>
                <w:color w:val="4D565E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B72A52" w:rsidRPr="00BA0400">
              <w:rPr>
                <w:color w:val="4D565E"/>
                <w:sz w:val="16"/>
                <w:szCs w:val="16"/>
              </w:rPr>
              <w:t>)</w:t>
            </w:r>
            <w:r w:rsidR="00BD7F64" w:rsidRPr="00BA0400">
              <w:rPr>
                <w:color w:val="4D565E"/>
                <w:sz w:val="16"/>
                <w:szCs w:val="16"/>
                <w:vertAlign w:val="superscript"/>
              </w:rPr>
              <w:t>4</w:t>
            </w:r>
            <w:r w:rsidR="00BD7F64" w:rsidRPr="00BA0400">
              <w:rPr>
                <w:smallCaps/>
                <w:color w:val="4D565E"/>
                <w:sz w:val="16"/>
                <w:szCs w:val="16"/>
                <w:vertAlign w:val="superscript"/>
              </w:rPr>
              <w:t>/</w:t>
            </w:r>
          </w:p>
        </w:tc>
      </w:tr>
      <w:tr w:rsidR="006D1EAC" w:rsidRPr="00BA0400" w14:paraId="1D1B6766" w14:textId="77777777" w:rsidTr="0016223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4908" w:type="dxa"/>
          </w:tcPr>
          <w:p w14:paraId="38911C7E" w14:textId="38AEF649" w:rsidR="006D1EAC" w:rsidRPr="00BA0400" w:rsidRDefault="00162235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2B2B2A9C" wp14:editId="438AE465">
                  <wp:extent cx="3096000" cy="1764000"/>
                  <wp:effectExtent l="0" t="0" r="0" b="0"/>
                  <wp:docPr id="54704904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31FEED9C" w14:textId="09327C0B" w:rsidR="006D1EAC" w:rsidRPr="00BA0400" w:rsidRDefault="006D1EAC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1BEE395D" w14:textId="2A050C12" w:rsidR="006D1EAC" w:rsidRPr="00BA0400" w:rsidRDefault="00162235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1EACD220" wp14:editId="4268BF4C">
                  <wp:extent cx="3096000" cy="1764000"/>
                  <wp:effectExtent l="0" t="0" r="0" b="0"/>
                  <wp:docPr id="99146274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523937-F93F-43D1-A8BC-24C8AEDE5CE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</w:tr>
      <w:tr w:rsidR="001B6095" w:rsidRPr="00BA0400" w14:paraId="559DE241" w14:textId="77777777" w:rsidTr="003C0AE7">
        <w:tblPrEx>
          <w:tblCellMar>
            <w:left w:w="70" w:type="dxa"/>
            <w:right w:w="70" w:type="dxa"/>
          </w:tblCellMar>
        </w:tblPrEx>
        <w:trPr>
          <w:trHeight w:hRule="exact" w:val="227"/>
          <w:jc w:val="center"/>
        </w:trPr>
        <w:tc>
          <w:tcPr>
            <w:tcW w:w="4908" w:type="dxa"/>
            <w:vAlign w:val="center"/>
          </w:tcPr>
          <w:p w14:paraId="77EE698D" w14:textId="77777777" w:rsidR="001B6095" w:rsidRPr="00BA0400" w:rsidRDefault="001B6095" w:rsidP="008F5255">
            <w:pPr>
              <w:pStyle w:val="n0"/>
              <w:keepLines w:val="0"/>
              <w:widowControl w:val="0"/>
              <w:spacing w:before="0"/>
              <w:ind w:left="-55" w:right="0" w:firstLine="0"/>
              <w:jc w:val="right"/>
              <w:rPr>
                <w:noProof/>
              </w:rPr>
            </w:pPr>
          </w:p>
        </w:tc>
        <w:tc>
          <w:tcPr>
            <w:tcW w:w="174" w:type="dxa"/>
            <w:gridSpan w:val="2"/>
            <w:vAlign w:val="center"/>
          </w:tcPr>
          <w:p w14:paraId="10543558" w14:textId="69DC7B62" w:rsidR="001B6095" w:rsidRPr="00BA0400" w:rsidRDefault="001B6095" w:rsidP="008F5255">
            <w:pPr>
              <w:pStyle w:val="n0"/>
              <w:keepLines w:val="0"/>
              <w:widowControl w:val="0"/>
              <w:spacing w:before="0"/>
              <w:ind w:left="-57" w:right="0" w:firstLine="0"/>
              <w:jc w:val="right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  <w:vAlign w:val="center"/>
          </w:tcPr>
          <w:p w14:paraId="098F32D6" w14:textId="5FBB161C" w:rsidR="001B6095" w:rsidRPr="00BA0400" w:rsidRDefault="00427BA8" w:rsidP="008F5255">
            <w:pPr>
              <w:pStyle w:val="n0"/>
              <w:keepLines w:val="0"/>
              <w:widowControl w:val="0"/>
              <w:spacing w:before="0"/>
              <w:ind w:left="-57" w:right="0" w:firstLine="0"/>
              <w:jc w:val="right"/>
              <w:rPr>
                <w:noProof/>
              </w:rPr>
            </w:pPr>
            <w:r w:rsidRPr="00BA0400">
              <w:rPr>
                <w:color w:val="4D565E"/>
                <w:sz w:val="16"/>
                <w:szCs w:val="16"/>
              </w:rPr>
              <w:t>(</w:t>
            </w:r>
            <w:r w:rsidR="008F5255" w:rsidRPr="00BA0400">
              <w:rPr>
                <w:color w:val="4D565E"/>
                <w:sz w:val="16"/>
                <w:szCs w:val="16"/>
              </w:rPr>
              <w:t>c</w:t>
            </w:r>
            <w:r w:rsidR="001B6095" w:rsidRPr="00BA0400">
              <w:rPr>
                <w:color w:val="4D565E"/>
                <w:sz w:val="16"/>
                <w:szCs w:val="16"/>
              </w:rPr>
              <w:t>ontinúa</w:t>
            </w:r>
            <w:r w:rsidRPr="00BA0400">
              <w:rPr>
                <w:color w:val="4D565E"/>
                <w:sz w:val="16"/>
                <w:szCs w:val="16"/>
              </w:rPr>
              <w:t>)</w:t>
            </w:r>
          </w:p>
        </w:tc>
      </w:tr>
      <w:tr w:rsidR="006D1EAC" w:rsidRPr="00BA0400" w14:paraId="3F4399A3" w14:textId="77777777" w:rsidTr="008F525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9974" w:type="dxa"/>
            <w:gridSpan w:val="4"/>
          </w:tcPr>
          <w:p w14:paraId="0E8FD74F" w14:textId="4D40B32C" w:rsidR="006D1EAC" w:rsidRPr="00BA0400" w:rsidRDefault="006D1EAC" w:rsidP="00151638">
            <w:pPr>
              <w:pStyle w:val="n0"/>
              <w:keepNext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lastRenderedPageBreak/>
              <w:t>Tasa de informalidad laboral 1</w:t>
            </w:r>
            <w:r w:rsidRPr="00BA0400">
              <w:rPr>
                <w:b/>
                <w:smallCaps/>
                <w:color w:val="auto"/>
                <w:sz w:val="16"/>
                <w:szCs w:val="16"/>
              </w:rPr>
              <w:br/>
            </w:r>
            <w:r w:rsidRPr="00BA0400">
              <w:rPr>
                <w:color w:val="4D565E"/>
                <w:sz w:val="16"/>
                <w:szCs w:val="16"/>
              </w:rPr>
              <w:t>(porcentaje</w:t>
            </w:r>
            <w:r w:rsidR="00B72A52" w:rsidRPr="00BA0400">
              <w:rPr>
                <w:color w:val="4D565E"/>
                <w:sz w:val="16"/>
                <w:szCs w:val="16"/>
              </w:rPr>
              <w:t>)</w:t>
            </w:r>
            <w:r w:rsidR="00BD7F64" w:rsidRPr="00BA0400">
              <w:rPr>
                <w:color w:val="4D565E"/>
                <w:sz w:val="16"/>
                <w:szCs w:val="16"/>
                <w:vertAlign w:val="superscript"/>
              </w:rPr>
              <w:t>3/</w:t>
            </w:r>
          </w:p>
        </w:tc>
      </w:tr>
      <w:tr w:rsidR="006D1EAC" w:rsidRPr="00BA0400" w14:paraId="339E90AE" w14:textId="77777777" w:rsidTr="007640EA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4908" w:type="dxa"/>
          </w:tcPr>
          <w:p w14:paraId="6C2C46BD" w14:textId="0F9CD622" w:rsidR="006D1EAC" w:rsidRPr="00BA0400" w:rsidRDefault="00162235" w:rsidP="00151638">
            <w:pPr>
              <w:pStyle w:val="n0"/>
              <w:keepNext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0ECF7EBE" wp14:editId="477FA0D3">
                  <wp:extent cx="3096000" cy="1764000"/>
                  <wp:effectExtent l="0" t="0" r="0" b="0"/>
                  <wp:docPr id="51193880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79A2A5CF" w14:textId="77777777" w:rsidR="006D1EAC" w:rsidRPr="00BA0400" w:rsidRDefault="006D1EAC" w:rsidP="001E07E8">
            <w:pPr>
              <w:pStyle w:val="n0"/>
              <w:keepNext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6FBFFECA" w14:textId="388FCDF9" w:rsidR="006D1EAC" w:rsidRPr="00BA0400" w:rsidRDefault="007640EA" w:rsidP="001E07E8">
            <w:pPr>
              <w:pStyle w:val="n0"/>
              <w:keepNext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7FDD89D1" wp14:editId="62470CD9">
                  <wp:extent cx="3096000" cy="1764000"/>
                  <wp:effectExtent l="0" t="0" r="0" b="0"/>
                  <wp:docPr id="122666214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AA2D96-32E9-4CF1-B4B2-AB06A8193399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</wp:inline>
              </w:drawing>
            </w:r>
          </w:p>
        </w:tc>
      </w:tr>
      <w:tr w:rsidR="000D359A" w:rsidRPr="00BA0400" w14:paraId="16AA7C2E" w14:textId="77777777" w:rsidTr="008F525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hRule="exact" w:val="113"/>
          <w:jc w:val="center"/>
        </w:trPr>
        <w:tc>
          <w:tcPr>
            <w:tcW w:w="9974" w:type="dxa"/>
            <w:gridSpan w:val="4"/>
          </w:tcPr>
          <w:p w14:paraId="7C7103C4" w14:textId="77777777" w:rsidR="000D359A" w:rsidRPr="00BA0400" w:rsidRDefault="000D359A" w:rsidP="00151638">
            <w:pPr>
              <w:pStyle w:val="n0"/>
              <w:keepLines w:val="0"/>
              <w:widowControl w:val="0"/>
              <w:spacing w:before="0"/>
              <w:ind w:left="-55" w:right="0" w:firstLine="0"/>
              <w:jc w:val="center"/>
              <w:rPr>
                <w:b/>
                <w:color w:val="4D565E"/>
                <w:sz w:val="16"/>
                <w:szCs w:val="16"/>
              </w:rPr>
            </w:pPr>
          </w:p>
        </w:tc>
      </w:tr>
      <w:tr w:rsidR="006D1EAC" w:rsidRPr="00BA0400" w14:paraId="5358E702" w14:textId="77777777" w:rsidTr="008F5255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9974" w:type="dxa"/>
            <w:gridSpan w:val="4"/>
          </w:tcPr>
          <w:p w14:paraId="7F329A5D" w14:textId="4F296EFA" w:rsidR="006D1EAC" w:rsidRPr="00BA0400" w:rsidRDefault="006D1EAC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b/>
                <w:color w:val="4D565E"/>
                <w:sz w:val="16"/>
                <w:szCs w:val="16"/>
              </w:rPr>
              <w:t>Tasa de ocupación en el sector informal 1</w:t>
            </w:r>
            <w:r w:rsidRPr="00BA0400">
              <w:rPr>
                <w:color w:val="4D565E"/>
                <w:sz w:val="16"/>
                <w:szCs w:val="16"/>
              </w:rPr>
              <w:br/>
              <w:t>(porcentaje</w:t>
            </w:r>
            <w:r w:rsidR="00B72A52" w:rsidRPr="00BA0400">
              <w:rPr>
                <w:color w:val="4D565E"/>
                <w:sz w:val="16"/>
                <w:szCs w:val="16"/>
              </w:rPr>
              <w:t>)</w:t>
            </w:r>
            <w:r w:rsidR="00BD7F64" w:rsidRPr="00BA0400">
              <w:rPr>
                <w:color w:val="4D565E"/>
                <w:sz w:val="16"/>
                <w:szCs w:val="16"/>
                <w:vertAlign w:val="superscript"/>
              </w:rPr>
              <w:t>3/</w:t>
            </w:r>
          </w:p>
        </w:tc>
      </w:tr>
      <w:tr w:rsidR="006D1EAC" w:rsidRPr="00BA0400" w14:paraId="00458334" w14:textId="77777777" w:rsidTr="00B95BAE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97"/>
          <w:jc w:val="center"/>
        </w:trPr>
        <w:tc>
          <w:tcPr>
            <w:tcW w:w="4908" w:type="dxa"/>
          </w:tcPr>
          <w:p w14:paraId="3C271248" w14:textId="717FEF66" w:rsidR="006D1EAC" w:rsidRPr="00BA0400" w:rsidRDefault="00B95BAE" w:rsidP="00151638">
            <w:pPr>
              <w:pStyle w:val="n0"/>
              <w:keepLines w:val="0"/>
              <w:widowControl w:val="0"/>
              <w:spacing w:before="20"/>
              <w:ind w:left="-55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541006E7" wp14:editId="64841306">
                  <wp:extent cx="3096000" cy="1764000"/>
                  <wp:effectExtent l="0" t="0" r="0" b="0"/>
                  <wp:docPr id="44201470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41F52DEC" w14:textId="77777777" w:rsidR="006D1EAC" w:rsidRPr="00BA0400" w:rsidRDefault="006D1EAC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</w:rPr>
            </w:pPr>
          </w:p>
        </w:tc>
        <w:tc>
          <w:tcPr>
            <w:tcW w:w="4906" w:type="dxa"/>
            <w:gridSpan w:val="2"/>
          </w:tcPr>
          <w:p w14:paraId="75EF816F" w14:textId="1237C57E" w:rsidR="006D1EAC" w:rsidRPr="00BA0400" w:rsidRDefault="00B95BAE" w:rsidP="006D1EAC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noProof/>
              </w:rPr>
            </w:pPr>
            <w:r w:rsidRPr="00BA0400">
              <w:rPr>
                <w:noProof/>
              </w:rPr>
              <w:drawing>
                <wp:inline distT="0" distB="0" distL="0" distR="0" wp14:anchorId="00A02667" wp14:editId="06498CCE">
                  <wp:extent cx="3096000" cy="1764000"/>
                  <wp:effectExtent l="0" t="0" r="0" b="0"/>
                  <wp:docPr id="89418551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E7D887-508D-4F89-B414-01A1FD6D4E2D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</wp:inline>
              </w:drawing>
            </w:r>
          </w:p>
        </w:tc>
      </w:tr>
      <w:tr w:rsidR="00562F42" w:rsidRPr="00BA0400" w14:paraId="2E6A9AA4" w14:textId="77777777" w:rsidTr="003C0AE7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val="340"/>
          <w:jc w:val="center"/>
        </w:trPr>
        <w:tc>
          <w:tcPr>
            <w:tcW w:w="4908" w:type="dxa"/>
            <w:vAlign w:val="center"/>
          </w:tcPr>
          <w:p w14:paraId="215A9D8A" w14:textId="77D13E76" w:rsidR="00562F42" w:rsidRPr="00BA0400" w:rsidRDefault="004A665D" w:rsidP="001C1612">
            <w:pPr>
              <w:pStyle w:val="n0"/>
              <w:keepLines w:val="0"/>
              <w:widowControl w:val="0"/>
              <w:spacing w:before="20"/>
              <w:ind w:left="-55" w:right="0" w:firstLine="0"/>
              <w:jc w:val="right"/>
              <w:rPr>
                <w:noProof/>
                <w:color w:val="auto"/>
                <w:sz w:val="20"/>
                <w:szCs w:val="20"/>
              </w:rPr>
            </w:pPr>
            <w:r w:rsidRPr="00BA0400">
              <w:rPr>
                <w:noProof/>
                <w:color w:val="4D565E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8DC407" wp14:editId="077D7D9A">
                      <wp:simplePos x="0" y="0"/>
                      <wp:positionH relativeFrom="column">
                        <wp:posOffset>1656080</wp:posOffset>
                      </wp:positionH>
                      <wp:positionV relativeFrom="paragraph">
                        <wp:posOffset>53975</wp:posOffset>
                      </wp:positionV>
                      <wp:extent cx="216000" cy="54000"/>
                      <wp:effectExtent l="0" t="0" r="0" b="3175"/>
                      <wp:wrapNone/>
                      <wp:docPr id="33671924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000" cy="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8989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6="http://schemas.microsoft.com/office/drawing/2014/main" xmlns:c="http://schemas.openxmlformats.org/drawingml/2006/chart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      <w:pict w14:anchorId="5B586DFF">
                    <v:rect id="Rectángulo 8" style="position:absolute;margin-left:130.4pt;margin-top:4.25pt;width:17pt;height: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8989c" stroked="f" strokeweight="2pt" w14:anchorId="166462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"/>
                  </w:pict>
                </mc:Fallback>
              </mc:AlternateContent>
            </w:r>
            <w:r w:rsidR="00766A7E" w:rsidRPr="00BA0400">
              <w:rPr>
                <w:color w:val="4D565E"/>
                <w:sz w:val="16"/>
                <w:szCs w:val="16"/>
              </w:rPr>
              <w:t xml:space="preserve">    </w:t>
            </w:r>
            <w:r w:rsidR="00562F42" w:rsidRPr="00BA0400">
              <w:rPr>
                <w:color w:val="4D565E"/>
                <w:sz w:val="16"/>
                <w:szCs w:val="16"/>
              </w:rPr>
              <w:t>Serie desestacionalizada</w:t>
            </w:r>
            <w:r w:rsidR="001C1612" w:rsidRPr="00BA0400">
              <w:rPr>
                <w:color w:val="4D565E"/>
                <w:sz w:val="16"/>
                <w:szCs w:val="16"/>
              </w:rPr>
              <w:t xml:space="preserve">  </w:t>
            </w:r>
          </w:p>
        </w:tc>
        <w:tc>
          <w:tcPr>
            <w:tcW w:w="160" w:type="dxa"/>
            <w:vAlign w:val="center"/>
          </w:tcPr>
          <w:p w14:paraId="2C5A8941" w14:textId="77777777" w:rsidR="00562F42" w:rsidRPr="00BA0400" w:rsidRDefault="00562F42" w:rsidP="00D40C79">
            <w:pPr>
              <w:pStyle w:val="n0"/>
              <w:keepLines w:val="0"/>
              <w:widowControl w:val="0"/>
              <w:spacing w:before="20"/>
              <w:ind w:left="-57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906" w:type="dxa"/>
            <w:gridSpan w:val="2"/>
            <w:vAlign w:val="center"/>
          </w:tcPr>
          <w:p w14:paraId="28505F74" w14:textId="2C9E4E54" w:rsidR="00562F42" w:rsidRPr="00BA0400" w:rsidRDefault="001C1612" w:rsidP="001C1612">
            <w:pPr>
              <w:pStyle w:val="n0"/>
              <w:keepLines w:val="0"/>
              <w:widowControl w:val="0"/>
              <w:spacing w:before="20"/>
              <w:ind w:left="-57" w:right="0" w:firstLine="0"/>
              <w:jc w:val="left"/>
              <w:rPr>
                <w:noProof/>
                <w:color w:val="auto"/>
                <w:sz w:val="20"/>
                <w:szCs w:val="20"/>
              </w:rPr>
            </w:pPr>
            <w:r w:rsidRPr="00BA0400">
              <w:rPr>
                <w:noProof/>
                <w:color w:val="4D565E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50897D7B" wp14:editId="1B7993FB">
                      <wp:simplePos x="0" y="0"/>
                      <wp:positionH relativeFrom="column">
                        <wp:align>left</wp:align>
                      </wp:positionH>
                      <wp:positionV relativeFrom="paragraph">
                        <wp:posOffset>71755</wp:posOffset>
                      </wp:positionV>
                      <wp:extent cx="252000" cy="0"/>
                      <wp:effectExtent l="0" t="0" r="0" b="0"/>
                      <wp:wrapNone/>
                      <wp:docPr id="1569616342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a16="http://schemas.microsoft.com/office/drawing/2014/main" xmlns:c="http://schemas.openxmlformats.org/drawingml/2006/chart" xmlns:pic="http://schemas.openxmlformats.org/drawingml/2006/picture" xmlns:a14="http://schemas.microsoft.com/office/drawing/2010/main" xmlns:arto="http://schemas.microsoft.com/office/word/2006/arto" xmlns:w16cei="http://schemas.microsoft.com/office/word/2026/wordml/cei">
                  <w:pict w14:anchorId="6D59D77E">
                    <v:line id="Conector recto 7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" o:spid="_x0000_s1026" strokecolor="#003057" strokeweight="1pt" from="0,5.65pt" to="19.85pt,5.65pt" w14:anchorId="633FC1F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"/>
                  </w:pict>
                </mc:Fallback>
              </mc:AlternateContent>
            </w:r>
            <w:r w:rsidRPr="00BA0400">
              <w:rPr>
                <w:color w:val="4D565E"/>
                <w:sz w:val="16"/>
                <w:szCs w:val="16"/>
              </w:rPr>
              <w:t xml:space="preserve">           </w:t>
            </w:r>
            <w:r w:rsidR="00D40C79" w:rsidRPr="00BA0400">
              <w:rPr>
                <w:color w:val="4D565E"/>
                <w:sz w:val="16"/>
                <w:szCs w:val="16"/>
              </w:rPr>
              <w:t>Serie tendencia-ciclo</w:t>
            </w:r>
          </w:p>
        </w:tc>
      </w:tr>
      <w:tr w:rsidR="001B6095" w:rsidRPr="00BA0400" w14:paraId="253D96E2" w14:textId="77777777" w:rsidTr="003C0AE7">
        <w:tblPrEx>
          <w:tblCellMar>
            <w:left w:w="70" w:type="dxa"/>
            <w:right w:w="70" w:type="dxa"/>
          </w:tblCellMar>
        </w:tblPrEx>
        <w:trPr>
          <w:gridAfter w:val="1"/>
          <w:wAfter w:w="14" w:type="dxa"/>
          <w:trHeight w:hRule="exact" w:val="227"/>
          <w:jc w:val="center"/>
        </w:trPr>
        <w:tc>
          <w:tcPr>
            <w:tcW w:w="4908" w:type="dxa"/>
            <w:vAlign w:val="center"/>
          </w:tcPr>
          <w:p w14:paraId="055E4604" w14:textId="77777777" w:rsidR="001B6095" w:rsidRPr="00BA0400" w:rsidRDefault="001B6095" w:rsidP="008F5255">
            <w:pPr>
              <w:pStyle w:val="n0"/>
              <w:keepLines w:val="0"/>
              <w:widowControl w:val="0"/>
              <w:spacing w:before="0"/>
              <w:ind w:left="-55" w:right="0" w:firstLine="0"/>
              <w:jc w:val="right"/>
              <w:rPr>
                <w:noProof/>
                <w:color w:val="4D565E"/>
                <w:sz w:val="18"/>
                <w:szCs w:val="18"/>
              </w:rPr>
            </w:pPr>
          </w:p>
        </w:tc>
        <w:tc>
          <w:tcPr>
            <w:tcW w:w="160" w:type="dxa"/>
            <w:vAlign w:val="center"/>
          </w:tcPr>
          <w:p w14:paraId="0CB0B769" w14:textId="77777777" w:rsidR="001B6095" w:rsidRPr="00BA0400" w:rsidRDefault="001B6095" w:rsidP="008F5255">
            <w:pPr>
              <w:pStyle w:val="n0"/>
              <w:keepLines w:val="0"/>
              <w:widowControl w:val="0"/>
              <w:spacing w:before="0"/>
              <w:ind w:left="-57" w:right="0" w:firstLine="0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906" w:type="dxa"/>
            <w:gridSpan w:val="2"/>
            <w:vAlign w:val="center"/>
          </w:tcPr>
          <w:p w14:paraId="7278F435" w14:textId="2FE03072" w:rsidR="001B6095" w:rsidRPr="00BA0400" w:rsidRDefault="00427BA8" w:rsidP="008F5255">
            <w:pPr>
              <w:pStyle w:val="n0"/>
              <w:keepLines w:val="0"/>
              <w:widowControl w:val="0"/>
              <w:spacing w:before="0"/>
              <w:ind w:left="-57" w:right="0" w:firstLine="0"/>
              <w:jc w:val="right"/>
              <w:rPr>
                <w:noProof/>
                <w:color w:val="4D565E"/>
                <w:sz w:val="18"/>
                <w:szCs w:val="18"/>
              </w:rPr>
            </w:pPr>
            <w:r w:rsidRPr="00BA0400">
              <w:rPr>
                <w:color w:val="4D565E"/>
                <w:sz w:val="16"/>
                <w:szCs w:val="16"/>
              </w:rPr>
              <w:t>(</w:t>
            </w:r>
            <w:r w:rsidR="008F5255" w:rsidRPr="00BA0400">
              <w:rPr>
                <w:color w:val="4D565E"/>
                <w:sz w:val="16"/>
                <w:szCs w:val="16"/>
              </w:rPr>
              <w:t>c</w:t>
            </w:r>
            <w:r w:rsidR="001B6095" w:rsidRPr="00BA0400">
              <w:rPr>
                <w:color w:val="4D565E"/>
                <w:sz w:val="16"/>
                <w:szCs w:val="16"/>
              </w:rPr>
              <w:t>oncluye</w:t>
            </w:r>
            <w:r w:rsidRPr="00BA0400">
              <w:rPr>
                <w:color w:val="4D565E"/>
                <w:sz w:val="16"/>
                <w:szCs w:val="16"/>
              </w:rPr>
              <w:t>)</w:t>
            </w:r>
          </w:p>
        </w:tc>
      </w:tr>
    </w:tbl>
    <w:p w14:paraId="248DC039" w14:textId="0786FE51" w:rsidR="008118FD" w:rsidRPr="00BA0400" w:rsidRDefault="008118FD" w:rsidP="2F5D3ED3">
      <w:pPr>
        <w:pStyle w:val="Textonotapie"/>
        <w:ind w:left="742" w:right="51" w:hanging="616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Nota:</w:t>
      </w:r>
      <w:r w:rsidRPr="00BA0400">
        <w:tab/>
      </w:r>
      <w:r w:rsidRPr="00BA0400">
        <w:rPr>
          <w:color w:val="4D565E"/>
          <w:sz w:val="16"/>
          <w:szCs w:val="16"/>
          <w:lang w:val="es-ES"/>
        </w:rPr>
        <w:t>Series elaboradas mediante métodos econométricos.</w:t>
      </w:r>
    </w:p>
    <w:p w14:paraId="19070DE6" w14:textId="48A62A06" w:rsidR="00E04B20" w:rsidRPr="00BA0400" w:rsidRDefault="00125819" w:rsidP="009F51B6">
      <w:pPr>
        <w:pStyle w:val="n0"/>
        <w:keepNext/>
        <w:widowControl w:val="0"/>
        <w:spacing w:before="20"/>
        <w:ind w:left="742" w:right="51" w:hanging="616"/>
        <w:rPr>
          <w:bCs/>
          <w:color w:val="4D565E"/>
          <w:sz w:val="16"/>
          <w:szCs w:val="16"/>
        </w:rPr>
      </w:pPr>
      <w:r w:rsidRPr="00BA0400">
        <w:rPr>
          <w:color w:val="4D565E"/>
          <w:sz w:val="16"/>
          <w:szCs w:val="16"/>
          <w:vertAlign w:val="superscript"/>
        </w:rPr>
        <w:t>1</w:t>
      </w:r>
      <w:r w:rsidR="00BA6117" w:rsidRPr="00BA0400">
        <w:rPr>
          <w:color w:val="4D565E"/>
          <w:sz w:val="16"/>
          <w:szCs w:val="16"/>
          <w:vertAlign w:val="superscript"/>
        </w:rPr>
        <w:t>/</w:t>
      </w:r>
      <w:r w:rsidR="00E04B20" w:rsidRPr="00BA0400">
        <w:rPr>
          <w:color w:val="4D565E"/>
          <w:sz w:val="16"/>
          <w:szCs w:val="16"/>
        </w:rPr>
        <w:tab/>
      </w:r>
      <w:r w:rsidR="00E04B20" w:rsidRPr="00BA0400">
        <w:rPr>
          <w:bCs/>
          <w:color w:val="4D565E"/>
          <w:sz w:val="16"/>
          <w:szCs w:val="16"/>
        </w:rPr>
        <w:t>En las series históricas, los resultados correspondientes a noviembre de 2023 no contemplan información de Guerrero.</w:t>
      </w:r>
    </w:p>
    <w:p w14:paraId="7128AA46" w14:textId="029F77F4" w:rsidR="00BD7F64" w:rsidRPr="00BA0400" w:rsidRDefault="00BD7F64" w:rsidP="009F51B6">
      <w:pPr>
        <w:pStyle w:val="n0"/>
        <w:keepNext/>
        <w:widowControl w:val="0"/>
        <w:spacing w:before="20"/>
        <w:ind w:left="742" w:right="51" w:hanging="616"/>
        <w:rPr>
          <w:bCs/>
          <w:color w:val="4D565E"/>
          <w:sz w:val="16"/>
          <w:szCs w:val="16"/>
        </w:rPr>
      </w:pPr>
      <w:r w:rsidRPr="00BA0400">
        <w:rPr>
          <w:bCs/>
          <w:color w:val="4D565E"/>
          <w:sz w:val="16"/>
          <w:szCs w:val="16"/>
          <w:vertAlign w:val="superscript"/>
        </w:rPr>
        <w:t>2/</w:t>
      </w:r>
      <w:r w:rsidRPr="00BA0400">
        <w:rPr>
          <w:bCs/>
          <w:color w:val="4D565E"/>
          <w:sz w:val="16"/>
          <w:szCs w:val="16"/>
        </w:rPr>
        <w:tab/>
      </w:r>
      <w:r w:rsidRPr="00BA0400">
        <w:rPr>
          <w:color w:val="4D565E"/>
          <w:sz w:val="16"/>
          <w:szCs w:val="16"/>
        </w:rPr>
        <w:t>Respecto a la población de 15 años y más.</w:t>
      </w:r>
    </w:p>
    <w:p w14:paraId="47FBD3CB" w14:textId="166C0195" w:rsidR="00BD7F64" w:rsidRPr="00BA0400" w:rsidRDefault="00BD7F64" w:rsidP="009F51B6">
      <w:pPr>
        <w:pStyle w:val="n0"/>
        <w:keepNext/>
        <w:widowControl w:val="0"/>
        <w:spacing w:before="20"/>
        <w:ind w:left="742" w:right="51" w:hanging="616"/>
        <w:rPr>
          <w:color w:val="4D565E"/>
          <w:sz w:val="16"/>
          <w:szCs w:val="16"/>
        </w:rPr>
      </w:pPr>
      <w:r w:rsidRPr="00BA0400">
        <w:rPr>
          <w:bCs/>
          <w:color w:val="4D565E"/>
          <w:sz w:val="16"/>
          <w:szCs w:val="16"/>
          <w:vertAlign w:val="superscript"/>
        </w:rPr>
        <w:t>3/</w:t>
      </w:r>
      <w:r w:rsidRPr="00BA0400">
        <w:rPr>
          <w:bCs/>
          <w:color w:val="4D565E"/>
          <w:sz w:val="16"/>
          <w:szCs w:val="16"/>
        </w:rPr>
        <w:tab/>
      </w:r>
      <w:r w:rsidRPr="00BA0400">
        <w:rPr>
          <w:color w:val="4D565E"/>
          <w:sz w:val="16"/>
          <w:szCs w:val="16"/>
        </w:rPr>
        <w:t>Respecto a la población ocupada.</w:t>
      </w:r>
    </w:p>
    <w:p w14:paraId="128ADF28" w14:textId="2CF6883B" w:rsidR="00E24738" w:rsidRPr="00BA0400" w:rsidRDefault="00BD7F64" w:rsidP="009F51B6">
      <w:pPr>
        <w:pStyle w:val="n0"/>
        <w:keepNext/>
        <w:widowControl w:val="0"/>
        <w:spacing w:before="20"/>
        <w:ind w:left="742" w:right="51" w:hanging="616"/>
        <w:rPr>
          <w:color w:val="4D565E"/>
          <w:sz w:val="16"/>
          <w:szCs w:val="16"/>
        </w:rPr>
      </w:pPr>
      <w:r w:rsidRPr="00BA0400">
        <w:rPr>
          <w:bCs/>
          <w:color w:val="4D565E"/>
          <w:sz w:val="16"/>
          <w:szCs w:val="16"/>
          <w:vertAlign w:val="superscript"/>
        </w:rPr>
        <w:t>4</w:t>
      </w:r>
      <w:r w:rsidR="00E24738" w:rsidRPr="00BA0400">
        <w:rPr>
          <w:bCs/>
          <w:color w:val="4D565E"/>
          <w:sz w:val="16"/>
          <w:szCs w:val="16"/>
          <w:vertAlign w:val="superscript"/>
        </w:rPr>
        <w:t>/</w:t>
      </w:r>
      <w:r w:rsidR="00E24738" w:rsidRPr="00BA0400">
        <w:rPr>
          <w:bCs/>
          <w:color w:val="4D565E"/>
          <w:sz w:val="16"/>
          <w:szCs w:val="16"/>
        </w:rPr>
        <w:tab/>
      </w:r>
      <w:r w:rsidR="00525DB7" w:rsidRPr="00BA0400">
        <w:rPr>
          <w:color w:val="4D565E"/>
          <w:sz w:val="16"/>
          <w:szCs w:val="16"/>
        </w:rPr>
        <w:t>Respecto a la</w:t>
      </w:r>
      <w:r w:rsidR="00525DB7" w:rsidRPr="00BA0400">
        <w:rPr>
          <w:b/>
          <w:bCs/>
          <w:color w:val="4D565E"/>
          <w:sz w:val="16"/>
          <w:szCs w:val="16"/>
        </w:rPr>
        <w:t xml:space="preserve"> </w:t>
      </w:r>
      <w:r w:rsidR="00525DB7" w:rsidRPr="00BA0400">
        <w:rPr>
          <w:color w:val="4D565E"/>
          <w:sz w:val="16"/>
          <w:szCs w:val="16"/>
        </w:rPr>
        <w:t>p</w:t>
      </w:r>
      <w:r w:rsidR="00E24738" w:rsidRPr="00BA0400">
        <w:rPr>
          <w:color w:val="4D565E"/>
          <w:sz w:val="16"/>
          <w:szCs w:val="16"/>
        </w:rPr>
        <w:t>oblación económicamente activa.</w:t>
      </w:r>
    </w:p>
    <w:p w14:paraId="3EACFD95" w14:textId="433C260C" w:rsidR="00E04B20" w:rsidRPr="00BA0400" w:rsidRDefault="00E04B20" w:rsidP="2F5D3ED3">
      <w:pPr>
        <w:ind w:left="742" w:right="51" w:hanging="616"/>
        <w:rPr>
          <w:color w:val="4D565E"/>
          <w:sz w:val="16"/>
          <w:szCs w:val="16"/>
          <w:lang w:val="es-ES"/>
        </w:rPr>
      </w:pPr>
      <w:r w:rsidRPr="00BA0400">
        <w:rPr>
          <w:color w:val="4D565E"/>
          <w:sz w:val="16"/>
          <w:szCs w:val="16"/>
          <w:lang w:val="es-ES"/>
        </w:rPr>
        <w:t>Fuente:</w:t>
      </w:r>
      <w:r w:rsidRPr="00BA0400">
        <w:tab/>
      </w:r>
      <w:r w:rsidRPr="00BA0400">
        <w:rPr>
          <w:smallCaps/>
          <w:color w:val="4D565E"/>
          <w:sz w:val="16"/>
          <w:szCs w:val="16"/>
          <w:lang w:val="es-ES"/>
        </w:rPr>
        <w:t>inegi</w:t>
      </w:r>
      <w:r w:rsidRPr="00BA0400">
        <w:rPr>
          <w:color w:val="4D565E"/>
          <w:sz w:val="16"/>
          <w:szCs w:val="16"/>
          <w:lang w:val="es-ES"/>
        </w:rPr>
        <w:t xml:space="preserve">. </w:t>
      </w:r>
      <w:r w:rsidR="005C3EDA" w:rsidRPr="00BA0400">
        <w:rPr>
          <w:color w:val="4D565E"/>
          <w:sz w:val="16"/>
          <w:szCs w:val="16"/>
          <w:lang w:val="es-ES"/>
        </w:rPr>
        <w:t>Encuesta Nacional de Ocupación y Empleo (</w:t>
      </w:r>
      <w:r w:rsidR="005C3EDA" w:rsidRPr="00BA0400">
        <w:rPr>
          <w:smallCaps/>
          <w:color w:val="4D565E"/>
          <w:sz w:val="16"/>
          <w:szCs w:val="16"/>
          <w:lang w:val="es-ES"/>
        </w:rPr>
        <w:t>enoe)</w:t>
      </w:r>
      <w:r w:rsidRPr="00BA0400">
        <w:rPr>
          <w:color w:val="4D565E"/>
          <w:sz w:val="16"/>
          <w:szCs w:val="16"/>
          <w:lang w:val="es-ES"/>
        </w:rPr>
        <w:t>, 202</w:t>
      </w:r>
      <w:r w:rsidR="008B0772" w:rsidRPr="00BA0400">
        <w:rPr>
          <w:color w:val="4D565E"/>
          <w:sz w:val="16"/>
          <w:szCs w:val="16"/>
          <w:lang w:val="es-ES"/>
        </w:rPr>
        <w:t>6</w:t>
      </w:r>
      <w:r w:rsidRPr="00BA0400">
        <w:rPr>
          <w:color w:val="4D565E"/>
          <w:sz w:val="16"/>
          <w:szCs w:val="16"/>
          <w:lang w:val="es-ES"/>
        </w:rPr>
        <w:t>.</w:t>
      </w:r>
    </w:p>
    <w:p w14:paraId="07A5954D" w14:textId="77777777" w:rsidR="00C63524" w:rsidRPr="00BA0400" w:rsidRDefault="00C63524">
      <w:pPr>
        <w:jc w:val="left"/>
        <w:rPr>
          <w:b/>
          <w:bCs/>
          <w:smallCaps/>
          <w:sz w:val="26"/>
          <w:szCs w:val="26"/>
        </w:rPr>
      </w:pPr>
      <w:r w:rsidRPr="00BA0400">
        <w:rPr>
          <w:b/>
          <w:bCs/>
          <w:smallCaps/>
          <w:sz w:val="26"/>
          <w:szCs w:val="26"/>
        </w:rPr>
        <w:br w:type="page"/>
      </w:r>
    </w:p>
    <w:p w14:paraId="1FEF7AD9" w14:textId="2CCFEAC8" w:rsidR="00B730F2" w:rsidRPr="00BA0400" w:rsidRDefault="00B730F2" w:rsidP="2F5D3ED3">
      <w:pPr>
        <w:spacing w:before="240" w:after="240"/>
        <w:jc w:val="center"/>
        <w:rPr>
          <w:b/>
          <w:bCs/>
          <w:smallCaps/>
          <w:sz w:val="26"/>
          <w:szCs w:val="26"/>
          <w:lang w:val="es-ES"/>
        </w:rPr>
      </w:pPr>
      <w:proofErr w:type="spellStart"/>
      <w:r w:rsidRPr="00BA0400">
        <w:rPr>
          <w:b/>
          <w:bCs/>
          <w:smallCaps/>
          <w:sz w:val="26"/>
          <w:szCs w:val="26"/>
          <w:lang w:val="es-ES"/>
        </w:rPr>
        <w:lastRenderedPageBreak/>
        <w:t>i</w:t>
      </w:r>
      <w:r w:rsidR="000603C8" w:rsidRPr="00BA0400">
        <w:rPr>
          <w:b/>
          <w:bCs/>
          <w:smallCaps/>
          <w:sz w:val="26"/>
          <w:szCs w:val="26"/>
          <w:lang w:val="es-ES"/>
        </w:rPr>
        <w:t>v</w:t>
      </w:r>
      <w:proofErr w:type="spellEnd"/>
      <w:r w:rsidRPr="00BA0400">
        <w:rPr>
          <w:b/>
          <w:bCs/>
          <w:smallCaps/>
          <w:sz w:val="26"/>
          <w:szCs w:val="26"/>
          <w:lang w:val="es-ES"/>
        </w:rPr>
        <w:t xml:space="preserve">. ficha </w:t>
      </w:r>
      <w:r w:rsidR="00C600B6" w:rsidRPr="00BA0400">
        <w:rPr>
          <w:b/>
          <w:bCs/>
          <w:smallCaps/>
          <w:sz w:val="26"/>
          <w:szCs w:val="26"/>
          <w:lang w:val="es-ES"/>
        </w:rPr>
        <w:t>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B730F2" w:rsidRPr="00BA0400" w14:paraId="1E5D9A3C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0A62BEC8" w14:textId="77777777" w:rsidR="00B730F2" w:rsidRPr="00BA0400" w:rsidRDefault="00B730F2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Antecedentes</w:t>
            </w:r>
          </w:p>
        </w:tc>
        <w:tc>
          <w:tcPr>
            <w:tcW w:w="7689" w:type="dxa"/>
            <w:vAlign w:val="center"/>
          </w:tcPr>
          <w:p w14:paraId="093DAE8A" w14:textId="12F2C166" w:rsidR="002F3739" w:rsidRPr="00BA0400" w:rsidRDefault="000C5B8E" w:rsidP="00762D4E">
            <w:pPr>
              <w:pStyle w:val="Prrafodelista"/>
              <w:widowControl w:val="0"/>
              <w:autoSpaceDE w:val="0"/>
              <w:autoSpaceDN w:val="0"/>
              <w:adjustRightInd w:val="0"/>
              <w:ind w:left="142" w:right="142"/>
              <w:rPr>
                <w:sz w:val="19"/>
                <w:szCs w:val="19"/>
                <w:lang w:val="es-MX"/>
              </w:rPr>
            </w:pPr>
            <w:r w:rsidRPr="00BA0400">
              <w:rPr>
                <w:sz w:val="19"/>
                <w:szCs w:val="19"/>
                <w:shd w:val="clear" w:color="auto" w:fill="FFFFFF"/>
              </w:rPr>
              <w:t xml:space="preserve">La </w:t>
            </w:r>
            <w:r w:rsidR="00885B74" w:rsidRPr="00BA0400">
              <w:rPr>
                <w:sz w:val="19"/>
                <w:szCs w:val="19"/>
                <w:shd w:val="clear" w:color="auto" w:fill="FFFFFF"/>
              </w:rPr>
              <w:t>Encuesta Nacional de Ocupación y Empleo</w:t>
            </w:r>
            <w:r w:rsidR="00885B74" w:rsidRPr="00BA0400">
              <w:rPr>
                <w:smallCaps/>
                <w:sz w:val="19"/>
                <w:szCs w:val="19"/>
                <w:shd w:val="clear" w:color="auto" w:fill="FFFFFF"/>
              </w:rPr>
              <w:t xml:space="preserve"> (</w:t>
            </w:r>
            <w:r w:rsidR="005C3EDA" w:rsidRPr="00BA0400">
              <w:rPr>
                <w:smallCaps/>
                <w:sz w:val="19"/>
                <w:szCs w:val="19"/>
                <w:shd w:val="clear" w:color="auto" w:fill="FFFFFF"/>
              </w:rPr>
              <w:t>enoe</w:t>
            </w:r>
            <w:r w:rsidR="00885B74" w:rsidRPr="00BA0400">
              <w:rPr>
                <w:smallCaps/>
                <w:sz w:val="19"/>
                <w:szCs w:val="19"/>
                <w:shd w:val="clear" w:color="auto" w:fill="FFFFFF"/>
              </w:rPr>
              <w:t>)</w:t>
            </w:r>
            <w:r w:rsidRPr="00BA0400">
              <w:rPr>
                <w:sz w:val="19"/>
                <w:szCs w:val="19"/>
                <w:shd w:val="clear" w:color="auto" w:fill="FFFFFF"/>
              </w:rPr>
              <w:t xml:space="preserve"> </w:t>
            </w:r>
            <w:r w:rsidR="00F02F45" w:rsidRPr="00BA0400">
              <w:rPr>
                <w:sz w:val="19"/>
                <w:szCs w:val="19"/>
                <w:shd w:val="clear" w:color="auto" w:fill="FFFFFF"/>
              </w:rPr>
              <w:t>inició su levantamiento en enero de 2005</w:t>
            </w:r>
            <w:r w:rsidR="00BB7627" w:rsidRPr="00BA0400">
              <w:rPr>
                <w:sz w:val="19"/>
                <w:szCs w:val="19"/>
                <w:shd w:val="clear" w:color="auto" w:fill="FFFFFF"/>
              </w:rPr>
              <w:t>. Se trata de la</w:t>
            </w:r>
            <w:r w:rsidRPr="00BA0400">
              <w:rPr>
                <w:sz w:val="19"/>
                <w:szCs w:val="19"/>
                <w:shd w:val="clear" w:color="auto" w:fill="FFFFFF"/>
              </w:rPr>
              <w:t xml:space="preserve"> principal fuente de información sobre el mercado laboral mexicano</w:t>
            </w:r>
            <w:r w:rsidR="00BB7627" w:rsidRPr="00BA0400">
              <w:rPr>
                <w:sz w:val="19"/>
                <w:szCs w:val="19"/>
                <w:shd w:val="clear" w:color="auto" w:fill="FFFFFF"/>
              </w:rPr>
              <w:t>, pues</w:t>
            </w:r>
            <w:r w:rsidR="0079346F" w:rsidRPr="00BA0400">
              <w:rPr>
                <w:sz w:val="19"/>
                <w:szCs w:val="19"/>
                <w:shd w:val="clear" w:color="auto" w:fill="FFFFFF"/>
              </w:rPr>
              <w:t xml:space="preserve"> ofrece</w:t>
            </w:r>
            <w:r w:rsidRPr="00BA0400">
              <w:rPr>
                <w:sz w:val="19"/>
                <w:szCs w:val="19"/>
                <w:shd w:val="clear" w:color="auto" w:fill="FFFFFF"/>
              </w:rPr>
              <w:t xml:space="preserve"> datos de la fuerza de trabajo, la ocupación, la informalidad laboral, la subocupación y la desocupación.</w:t>
            </w:r>
          </w:p>
        </w:tc>
      </w:tr>
      <w:tr w:rsidR="00B730F2" w:rsidRPr="00BA0400" w14:paraId="457608BE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07F2A8D2" w14:textId="23EC45B6" w:rsidR="00B730F2" w:rsidRPr="00BA0400" w:rsidRDefault="005C5F06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Diseño conceptual</w:t>
            </w:r>
          </w:p>
        </w:tc>
        <w:tc>
          <w:tcPr>
            <w:tcW w:w="7689" w:type="dxa"/>
            <w:vAlign w:val="center"/>
          </w:tcPr>
          <w:p w14:paraId="03433C89" w14:textId="3803A7FF" w:rsidR="00B730F2" w:rsidRPr="00BA0400" w:rsidRDefault="00145D4A" w:rsidP="00762D4E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BA0400">
              <w:rPr>
                <w:sz w:val="19"/>
                <w:szCs w:val="19"/>
                <w:lang w:val="es-ES_tradnl"/>
              </w:rPr>
              <w:t xml:space="preserve">El diseño conceptual de la encuesta </w:t>
            </w:r>
            <w:r w:rsidR="008F7FB9" w:rsidRPr="00BA0400">
              <w:rPr>
                <w:sz w:val="19"/>
                <w:szCs w:val="19"/>
                <w:lang w:val="es-ES_tradnl"/>
              </w:rPr>
              <w:t xml:space="preserve">sigue las resoluciones </w:t>
            </w:r>
            <w:r w:rsidR="003613AB" w:rsidRPr="00BA0400">
              <w:rPr>
                <w:sz w:val="19"/>
                <w:szCs w:val="19"/>
                <w:lang w:val="es-ES_tradnl"/>
              </w:rPr>
              <w:t>que se aprobaron en las Conferencias Internacionales de Estadístic</w:t>
            </w:r>
            <w:r w:rsidR="000467F4" w:rsidRPr="00BA0400">
              <w:rPr>
                <w:sz w:val="19"/>
                <w:szCs w:val="19"/>
                <w:lang w:val="es-ES_tradnl"/>
              </w:rPr>
              <w:t>a</w:t>
            </w:r>
            <w:r w:rsidR="003613AB" w:rsidRPr="00BA0400">
              <w:rPr>
                <w:sz w:val="19"/>
                <w:szCs w:val="19"/>
                <w:lang w:val="es-ES_tradnl"/>
              </w:rPr>
              <w:t xml:space="preserve">s del Trabajo. Estas se </w:t>
            </w:r>
            <w:r w:rsidR="000467F4" w:rsidRPr="00BA0400">
              <w:rPr>
                <w:sz w:val="19"/>
                <w:szCs w:val="19"/>
                <w:lang w:val="es-ES_tradnl"/>
              </w:rPr>
              <w:t xml:space="preserve">realizaron cada </w:t>
            </w:r>
            <w:r w:rsidR="00C00995" w:rsidRPr="00BA0400">
              <w:rPr>
                <w:sz w:val="19"/>
                <w:szCs w:val="19"/>
                <w:lang w:val="es-ES_tradnl"/>
              </w:rPr>
              <w:t>cinco</w:t>
            </w:r>
            <w:r w:rsidR="00246A09" w:rsidRPr="00BA0400">
              <w:rPr>
                <w:sz w:val="19"/>
                <w:szCs w:val="19"/>
                <w:lang w:val="es-ES_tradnl"/>
              </w:rPr>
              <w:t> </w:t>
            </w:r>
            <w:r w:rsidR="000467F4" w:rsidRPr="00BA0400">
              <w:rPr>
                <w:sz w:val="19"/>
                <w:szCs w:val="19"/>
                <w:lang w:val="es-ES_tradnl"/>
              </w:rPr>
              <w:t>años</w:t>
            </w:r>
            <w:r w:rsidR="00BB7627" w:rsidRPr="00BA0400">
              <w:rPr>
                <w:sz w:val="19"/>
                <w:szCs w:val="19"/>
                <w:lang w:val="es-ES_tradnl"/>
              </w:rPr>
              <w:t xml:space="preserve"> de</w:t>
            </w:r>
            <w:r w:rsidR="00F1266B" w:rsidRPr="00BA0400">
              <w:rPr>
                <w:sz w:val="19"/>
                <w:szCs w:val="19"/>
                <w:lang w:val="es-ES_tradnl"/>
              </w:rPr>
              <w:t xml:space="preserve"> </w:t>
            </w:r>
            <w:r w:rsidR="00081F82" w:rsidRPr="00BA0400">
              <w:rPr>
                <w:sz w:val="19"/>
                <w:szCs w:val="19"/>
                <w:lang w:val="es-ES_tradnl"/>
              </w:rPr>
              <w:t xml:space="preserve">1982 a </w:t>
            </w:r>
            <w:r w:rsidR="007C46F0" w:rsidRPr="00BA0400">
              <w:rPr>
                <w:sz w:val="19"/>
                <w:szCs w:val="19"/>
                <w:lang w:val="es-ES_tradnl"/>
              </w:rPr>
              <w:t>2008.</w:t>
            </w:r>
          </w:p>
        </w:tc>
      </w:tr>
      <w:tr w:rsidR="005B3E40" w:rsidRPr="00BA0400" w14:paraId="197A5430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5C3A4AF9" w14:textId="3B2329F9" w:rsidR="005B3E40" w:rsidRPr="00BA0400" w:rsidRDefault="005B3E40" w:rsidP="00762D4E">
            <w:pPr>
              <w:pStyle w:val="Textoindependiente"/>
              <w:widowControl w:val="0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Cobertura geográfica</w:t>
            </w:r>
          </w:p>
        </w:tc>
        <w:tc>
          <w:tcPr>
            <w:tcW w:w="7689" w:type="dxa"/>
            <w:vAlign w:val="center"/>
          </w:tcPr>
          <w:p w14:paraId="435B1D28" w14:textId="18180654" w:rsidR="005B3E40" w:rsidRPr="00BA0400" w:rsidRDefault="005B3E40" w:rsidP="00762D4E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MX"/>
              </w:rPr>
            </w:pPr>
            <w:r w:rsidRPr="00BA0400">
              <w:rPr>
                <w:sz w:val="19"/>
                <w:szCs w:val="19"/>
                <w:shd w:val="clear" w:color="auto" w:fill="FFFFFF"/>
              </w:rPr>
              <w:t xml:space="preserve">Nacional, </w:t>
            </w:r>
            <w:r w:rsidR="008C7B66" w:rsidRPr="00BA0400">
              <w:rPr>
                <w:sz w:val="19"/>
                <w:szCs w:val="19"/>
                <w:shd w:val="clear" w:color="auto" w:fill="FFFFFF"/>
              </w:rPr>
              <w:t>áreas más y menos urbanizadas, 32</w:t>
            </w:r>
            <w:r w:rsidRPr="00BA0400">
              <w:rPr>
                <w:sz w:val="19"/>
                <w:szCs w:val="19"/>
                <w:shd w:val="clear" w:color="auto" w:fill="FFFFFF"/>
              </w:rPr>
              <w:t xml:space="preserve"> y 39 ciudades autorrepresentadas</w:t>
            </w:r>
          </w:p>
        </w:tc>
      </w:tr>
      <w:tr w:rsidR="00C26EBA" w:rsidRPr="00BA0400" w14:paraId="627936C4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04FC61F3" w14:textId="04B9CE17" w:rsidR="00C26EBA" w:rsidRPr="00BA0400" w:rsidRDefault="00C26EBA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Cobertura temporal</w:t>
            </w:r>
          </w:p>
        </w:tc>
        <w:tc>
          <w:tcPr>
            <w:tcW w:w="7689" w:type="dxa"/>
            <w:vAlign w:val="center"/>
          </w:tcPr>
          <w:p w14:paraId="614656B5" w14:textId="2EEA86D8" w:rsidR="00C26EBA" w:rsidRPr="00BA0400" w:rsidRDefault="00C26EBA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BA0400">
              <w:rPr>
                <w:sz w:val="19"/>
                <w:szCs w:val="19"/>
                <w:lang w:val="es-ES_tradnl"/>
              </w:rPr>
              <w:t>Encuesta continua que inició su levantamiento en enero de 2005</w:t>
            </w:r>
            <w:r w:rsidR="00941EB3" w:rsidRPr="00BA0400">
              <w:rPr>
                <w:sz w:val="19"/>
                <w:szCs w:val="19"/>
                <w:lang w:val="es-ES_tradnl"/>
              </w:rPr>
              <w:t>.</w:t>
            </w:r>
          </w:p>
        </w:tc>
      </w:tr>
      <w:tr w:rsidR="005B3E40" w:rsidRPr="00BA0400" w14:paraId="43FA9F57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5F36F550" w14:textId="261E54FF" w:rsidR="005B3E40" w:rsidRPr="00BA0400" w:rsidRDefault="0083272B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Periodicidad</w:t>
            </w:r>
          </w:p>
        </w:tc>
        <w:tc>
          <w:tcPr>
            <w:tcW w:w="7689" w:type="dxa"/>
            <w:vAlign w:val="center"/>
          </w:tcPr>
          <w:p w14:paraId="5A6DDE6B" w14:textId="36093D20" w:rsidR="005B3E40" w:rsidRPr="00BA0400" w:rsidRDefault="000603C8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  <w:lang w:val="es-ES_tradnl"/>
              </w:rPr>
              <w:t>M</w:t>
            </w:r>
            <w:r w:rsidR="0017121E" w:rsidRPr="00BA0400">
              <w:rPr>
                <w:sz w:val="19"/>
                <w:szCs w:val="19"/>
                <w:lang w:val="es-ES_tradnl"/>
              </w:rPr>
              <w:t>ensual y trimestral</w:t>
            </w:r>
          </w:p>
        </w:tc>
      </w:tr>
      <w:tr w:rsidR="00B730F2" w:rsidRPr="00BA0400" w14:paraId="7EE8B463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00BF98BD" w14:textId="0624BEEF" w:rsidR="00B730F2" w:rsidRPr="00BA0400" w:rsidRDefault="001A5D10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Periodo d</w:t>
            </w:r>
            <w:r w:rsidR="00C26A04"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 xml:space="preserve">e </w:t>
            </w: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levantamiento</w:t>
            </w:r>
          </w:p>
        </w:tc>
        <w:tc>
          <w:tcPr>
            <w:tcW w:w="7689" w:type="dxa"/>
            <w:vAlign w:val="center"/>
          </w:tcPr>
          <w:p w14:paraId="51532CC0" w14:textId="1B7AC028" w:rsidR="000D5504" w:rsidRPr="00BA0400" w:rsidRDefault="00395318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BA0400">
              <w:rPr>
                <w:sz w:val="19"/>
                <w:szCs w:val="19"/>
                <w:lang w:val="es-ES_tradnl"/>
              </w:rPr>
              <w:t>Semanal</w:t>
            </w:r>
            <w:r w:rsidR="0071283B" w:rsidRPr="00BA0400">
              <w:rPr>
                <w:sz w:val="19"/>
                <w:szCs w:val="19"/>
                <w:lang w:val="es-ES_tradnl"/>
              </w:rPr>
              <w:t xml:space="preserve"> (</w:t>
            </w:r>
            <w:r w:rsidRPr="00BA0400">
              <w:rPr>
                <w:sz w:val="19"/>
                <w:szCs w:val="19"/>
                <w:lang w:val="es-ES_tradnl"/>
              </w:rPr>
              <w:t>de lunes a domingo, durante todo el año</w:t>
            </w:r>
            <w:r w:rsidR="0071283B" w:rsidRPr="00BA0400">
              <w:rPr>
                <w:sz w:val="19"/>
                <w:szCs w:val="19"/>
                <w:lang w:val="es-ES_tradnl"/>
              </w:rPr>
              <w:t>)</w:t>
            </w:r>
          </w:p>
        </w:tc>
      </w:tr>
      <w:tr w:rsidR="00B730F2" w:rsidRPr="00BA0400" w14:paraId="0781F9AE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405D422F" w14:textId="58BB27C0" w:rsidR="00B730F2" w:rsidRPr="00BA0400" w:rsidRDefault="00B27B23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Marco de muestreo</w:t>
            </w:r>
          </w:p>
        </w:tc>
        <w:tc>
          <w:tcPr>
            <w:tcW w:w="7689" w:type="dxa"/>
            <w:vAlign w:val="center"/>
          </w:tcPr>
          <w:p w14:paraId="54C0E79B" w14:textId="4F2A759A" w:rsidR="00B730F2" w:rsidRPr="00BA0400" w:rsidRDefault="006D057E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  <w:shd w:val="clear" w:color="auto" w:fill="FFFFFF"/>
              </w:rPr>
              <w:t xml:space="preserve">Marco </w:t>
            </w:r>
            <w:r w:rsidR="00662F83" w:rsidRPr="00BA0400">
              <w:rPr>
                <w:sz w:val="19"/>
                <w:szCs w:val="19"/>
                <w:shd w:val="clear" w:color="auto" w:fill="FFFFFF"/>
              </w:rPr>
              <w:t xml:space="preserve">de Muestreo de Viviendas </w:t>
            </w:r>
            <w:r w:rsidRPr="00BA0400">
              <w:rPr>
                <w:sz w:val="19"/>
                <w:szCs w:val="19"/>
                <w:shd w:val="clear" w:color="auto" w:fill="FFFFFF"/>
              </w:rPr>
              <w:t xml:space="preserve">del </w:t>
            </w:r>
            <w:r w:rsidR="005C3EDA" w:rsidRPr="00BA0400">
              <w:rPr>
                <w:smallCaps/>
                <w:sz w:val="19"/>
                <w:szCs w:val="19"/>
                <w:shd w:val="clear" w:color="auto" w:fill="FFFFFF"/>
              </w:rPr>
              <w:t>inegi</w:t>
            </w:r>
          </w:p>
        </w:tc>
      </w:tr>
      <w:tr w:rsidR="00093338" w:rsidRPr="00BA0400" w14:paraId="07CE9926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185629AE" w14:textId="14ABB1DF" w:rsidR="00093338" w:rsidRPr="00BA0400" w:rsidRDefault="00F33E76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Esquema de muestreo</w:t>
            </w:r>
          </w:p>
        </w:tc>
        <w:tc>
          <w:tcPr>
            <w:tcW w:w="7689" w:type="dxa"/>
            <w:vAlign w:val="center"/>
          </w:tcPr>
          <w:p w14:paraId="3C89A6BE" w14:textId="2AEE8231" w:rsidR="00093338" w:rsidRPr="00BA0400" w:rsidRDefault="00861658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  <w:lang w:val="es-ES_tradnl"/>
              </w:rPr>
              <w:t>P</w:t>
            </w:r>
            <w:r w:rsidR="00F60BBA" w:rsidRPr="00BA0400">
              <w:rPr>
                <w:sz w:val="19"/>
                <w:szCs w:val="19"/>
                <w:lang w:val="es-ES_tradnl"/>
              </w:rPr>
              <w:t xml:space="preserve">robabilístico, bietápico, </w:t>
            </w:r>
            <w:r w:rsidRPr="00BA0400">
              <w:rPr>
                <w:sz w:val="19"/>
                <w:szCs w:val="19"/>
                <w:lang w:val="es-ES_tradnl"/>
              </w:rPr>
              <w:t>estratificado y por conglomerados</w:t>
            </w:r>
          </w:p>
        </w:tc>
      </w:tr>
      <w:tr w:rsidR="00093338" w:rsidRPr="00BA0400" w14:paraId="1B5BDD1C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58928D94" w14:textId="084796D3" w:rsidR="00093338" w:rsidRPr="00BA0400" w:rsidRDefault="00F60BBA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Tamaño de muestra</w:t>
            </w:r>
          </w:p>
        </w:tc>
        <w:tc>
          <w:tcPr>
            <w:tcW w:w="7689" w:type="dxa"/>
            <w:vAlign w:val="center"/>
          </w:tcPr>
          <w:p w14:paraId="5E2C1B88" w14:textId="77777777" w:rsidR="000A118A" w:rsidRPr="00BA0400" w:rsidRDefault="00D86FD8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lang w:val="es-ES_tradnl"/>
              </w:rPr>
            </w:pPr>
            <w:r w:rsidRPr="00BA0400">
              <w:rPr>
                <w:sz w:val="19"/>
                <w:szCs w:val="19"/>
                <w:lang w:val="es-ES_tradnl"/>
              </w:rPr>
              <w:t>El tamaño de muestra se calculó con base en la tasa de desocupación para ofrecer estimaciones a todos los niveles de cobertura geográfica de la encuesta.</w:t>
            </w:r>
          </w:p>
          <w:p w14:paraId="094E493A" w14:textId="07BC4EEA" w:rsidR="00093338" w:rsidRPr="00BA0400" w:rsidRDefault="00D86FD8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  <w:lang w:val="es-ES_tradnl"/>
              </w:rPr>
              <w:t xml:space="preserve">Actualmente, el tamaño de muestra trimestral es de poco más de 150 mil viviendas distribuidas en las </w:t>
            </w:r>
            <w:r w:rsidR="00054211" w:rsidRPr="00BA0400">
              <w:rPr>
                <w:sz w:val="19"/>
                <w:szCs w:val="19"/>
                <w:lang w:val="es-ES_tradnl"/>
              </w:rPr>
              <w:t>13</w:t>
            </w:r>
            <w:r w:rsidRPr="00BA0400">
              <w:rPr>
                <w:sz w:val="19"/>
                <w:szCs w:val="19"/>
                <w:lang w:val="es-ES_tradnl"/>
              </w:rPr>
              <w:t xml:space="preserve"> semanas en las que se divide el trimestre.</w:t>
            </w:r>
          </w:p>
        </w:tc>
      </w:tr>
      <w:tr w:rsidR="00363D77" w:rsidRPr="00BA0400" w14:paraId="09175021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47A5DA3C" w14:textId="04B69CBF" w:rsidR="00363D77" w:rsidRPr="00BA0400" w:rsidRDefault="00363D77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Rotación de la muestra</w:t>
            </w:r>
          </w:p>
        </w:tc>
        <w:tc>
          <w:tcPr>
            <w:tcW w:w="7689" w:type="dxa"/>
            <w:vAlign w:val="center"/>
          </w:tcPr>
          <w:p w14:paraId="40B20930" w14:textId="19178117" w:rsidR="00363D77" w:rsidRPr="00BA0400" w:rsidRDefault="00363D77" w:rsidP="00762D4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  <w:lang w:val="es-ES_tradnl"/>
              </w:rPr>
              <w:t xml:space="preserve">El diseño </w:t>
            </w:r>
            <w:r w:rsidR="009A0473" w:rsidRPr="00BA0400">
              <w:rPr>
                <w:sz w:val="19"/>
                <w:szCs w:val="19"/>
                <w:lang w:val="es-ES_tradnl"/>
              </w:rPr>
              <w:t>de la encuesta</w:t>
            </w:r>
            <w:r w:rsidR="007B74AB" w:rsidRPr="00BA0400">
              <w:rPr>
                <w:sz w:val="19"/>
                <w:szCs w:val="19"/>
                <w:lang w:val="es-ES_tradnl"/>
              </w:rPr>
              <w:t xml:space="preserve"> es d</w:t>
            </w:r>
            <w:r w:rsidRPr="00BA0400">
              <w:rPr>
                <w:sz w:val="19"/>
                <w:szCs w:val="19"/>
                <w:lang w:val="es-ES_tradnl"/>
              </w:rPr>
              <w:t>e panel rotatorio</w:t>
            </w:r>
            <w:r w:rsidR="00054211" w:rsidRPr="00BA0400">
              <w:rPr>
                <w:sz w:val="19"/>
                <w:szCs w:val="19"/>
                <w:lang w:val="es-ES_tradnl"/>
              </w:rPr>
              <w:t>. L</w:t>
            </w:r>
            <w:r w:rsidRPr="00BA0400">
              <w:rPr>
                <w:sz w:val="19"/>
                <w:szCs w:val="19"/>
                <w:lang w:val="es-ES_tradnl"/>
              </w:rPr>
              <w:t>a muestra</w:t>
            </w:r>
            <w:r w:rsidR="00054211" w:rsidRPr="00BA0400">
              <w:rPr>
                <w:sz w:val="19"/>
                <w:szCs w:val="19"/>
                <w:lang w:val="es-ES_tradnl"/>
              </w:rPr>
              <w:t xml:space="preserve"> se divide </w:t>
            </w:r>
            <w:r w:rsidRPr="00BA0400">
              <w:rPr>
                <w:sz w:val="19"/>
                <w:szCs w:val="19"/>
                <w:lang w:val="es-ES_tradnl"/>
              </w:rPr>
              <w:t xml:space="preserve">en </w:t>
            </w:r>
            <w:r w:rsidR="008A101E" w:rsidRPr="00BA0400">
              <w:rPr>
                <w:sz w:val="19"/>
                <w:szCs w:val="19"/>
                <w:lang w:val="es-ES_tradnl"/>
              </w:rPr>
              <w:t>cinco</w:t>
            </w:r>
            <w:r w:rsidRPr="00BA0400">
              <w:rPr>
                <w:sz w:val="19"/>
                <w:szCs w:val="19"/>
                <w:lang w:val="es-ES_tradnl"/>
              </w:rPr>
              <w:t xml:space="preserve"> paneles y cada uno permanece en la muestra durante </w:t>
            </w:r>
            <w:r w:rsidR="00C30B00" w:rsidRPr="00BA0400">
              <w:rPr>
                <w:sz w:val="19"/>
                <w:szCs w:val="19"/>
                <w:lang w:val="es-ES_tradnl"/>
              </w:rPr>
              <w:t>cinco</w:t>
            </w:r>
            <w:r w:rsidRPr="00BA0400">
              <w:rPr>
                <w:sz w:val="19"/>
                <w:szCs w:val="19"/>
                <w:lang w:val="es-ES_tradnl"/>
              </w:rPr>
              <w:t xml:space="preserve"> trimestres</w:t>
            </w:r>
            <w:r w:rsidR="008301DB" w:rsidRPr="00BA0400">
              <w:rPr>
                <w:sz w:val="19"/>
                <w:szCs w:val="19"/>
                <w:lang w:val="es-ES_tradnl"/>
              </w:rPr>
              <w:t xml:space="preserve">. Al pasar este tiempo, </w:t>
            </w:r>
            <w:r w:rsidRPr="00BA0400">
              <w:rPr>
                <w:sz w:val="19"/>
                <w:szCs w:val="19"/>
                <w:lang w:val="es-ES_tradnl"/>
              </w:rPr>
              <w:t>se sustituye por otro de características similares.</w:t>
            </w:r>
          </w:p>
        </w:tc>
      </w:tr>
      <w:tr w:rsidR="00421B6F" w:rsidRPr="00BA0400" w14:paraId="1390D4B1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6C356C0B" w14:textId="21799E4B" w:rsidR="00421B6F" w:rsidRPr="00BA0400" w:rsidRDefault="00B236D5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Unidad de observación y muestreo</w:t>
            </w:r>
          </w:p>
        </w:tc>
        <w:tc>
          <w:tcPr>
            <w:tcW w:w="7689" w:type="dxa"/>
            <w:vAlign w:val="center"/>
          </w:tcPr>
          <w:p w14:paraId="587ECD24" w14:textId="1B056533" w:rsidR="00421B6F" w:rsidRPr="00BA0400" w:rsidRDefault="00B236D5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</w:rPr>
              <w:t>La vivienda particular</w:t>
            </w:r>
            <w:r w:rsidR="00662F83" w:rsidRPr="00BA0400">
              <w:rPr>
                <w:sz w:val="19"/>
                <w:szCs w:val="19"/>
              </w:rPr>
              <w:t xml:space="preserve"> habitada</w:t>
            </w:r>
          </w:p>
        </w:tc>
      </w:tr>
      <w:tr w:rsidR="00421B6F" w:rsidRPr="00BA0400" w14:paraId="43CA3274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6DE4E950" w14:textId="7B1D8675" w:rsidR="00421B6F" w:rsidRPr="00BA0400" w:rsidRDefault="00B236D5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Unidad de análisis</w:t>
            </w:r>
          </w:p>
        </w:tc>
        <w:tc>
          <w:tcPr>
            <w:tcW w:w="7689" w:type="dxa"/>
            <w:vAlign w:val="center"/>
          </w:tcPr>
          <w:p w14:paraId="01D78306" w14:textId="16BAFF85" w:rsidR="00421B6F" w:rsidRPr="00BA0400" w:rsidRDefault="00E050AC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</w:rPr>
              <w:t>El hogar</w:t>
            </w:r>
            <w:r w:rsidR="00C9574D" w:rsidRPr="00BA0400">
              <w:rPr>
                <w:sz w:val="19"/>
                <w:szCs w:val="19"/>
              </w:rPr>
              <w:t xml:space="preserve"> y quienes residen en</w:t>
            </w:r>
            <w:r w:rsidRPr="00BA0400">
              <w:rPr>
                <w:sz w:val="19"/>
                <w:szCs w:val="19"/>
              </w:rPr>
              <w:t xml:space="preserve"> la vivienda</w:t>
            </w:r>
            <w:r w:rsidR="00941EB3" w:rsidRPr="00BA0400">
              <w:rPr>
                <w:sz w:val="19"/>
                <w:szCs w:val="19"/>
              </w:rPr>
              <w:t>.</w:t>
            </w:r>
          </w:p>
        </w:tc>
      </w:tr>
      <w:tr w:rsidR="00C26A04" w:rsidRPr="00BA0400" w14:paraId="01D04BA8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5FBC2FDE" w14:textId="0E694CB4" w:rsidR="00C26A04" w:rsidRPr="00BA0400" w:rsidRDefault="00C26A04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Ajuste estacional</w:t>
            </w:r>
            <w:r w:rsidR="00625BFA"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 xml:space="preserve"> y modelos</w:t>
            </w:r>
          </w:p>
        </w:tc>
        <w:tc>
          <w:tcPr>
            <w:tcW w:w="7689" w:type="dxa"/>
            <w:vAlign w:val="center"/>
          </w:tcPr>
          <w:p w14:paraId="796F6609" w14:textId="0AD54464" w:rsidR="00C26A04" w:rsidRPr="00BA0400" w:rsidRDefault="00C26A04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</w:rPr>
              <w:t xml:space="preserve">Las series originales se ajustan estacionalmente mediante el paquete estadístico </w:t>
            </w:r>
            <w:r w:rsidRPr="00BA0400">
              <w:rPr>
                <w:smallCaps/>
                <w:sz w:val="19"/>
                <w:szCs w:val="19"/>
              </w:rPr>
              <w:t>X</w:t>
            </w:r>
            <w:r w:rsidR="00577698" w:rsidRPr="00BA0400">
              <w:rPr>
                <w:smallCaps/>
                <w:sz w:val="19"/>
                <w:szCs w:val="19"/>
              </w:rPr>
              <w:noBreakHyphen/>
            </w:r>
            <w:r w:rsidRPr="00BA0400">
              <w:rPr>
                <w:smallCaps/>
                <w:sz w:val="19"/>
                <w:szCs w:val="19"/>
              </w:rPr>
              <w:t>13ARIMA-SEATS</w:t>
            </w:r>
            <w:r w:rsidRPr="00BA0400">
              <w:rPr>
                <w:sz w:val="19"/>
                <w:szCs w:val="19"/>
              </w:rPr>
              <w:t xml:space="preserve">. Para conocer la metodología, consúltese la siguiente liga: </w:t>
            </w:r>
          </w:p>
          <w:p w14:paraId="6264C05E" w14:textId="77777777" w:rsidR="00C26A04" w:rsidRPr="00BA0400" w:rsidRDefault="00C26A04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rStyle w:val="Hipervnculo"/>
                <w:sz w:val="19"/>
                <w:szCs w:val="19"/>
              </w:rPr>
            </w:pPr>
            <w:hyperlink r:id="rId32" w:history="1">
              <w:r w:rsidRPr="00BA0400">
                <w:rPr>
                  <w:rStyle w:val="Hipervnculo"/>
                  <w:sz w:val="19"/>
                  <w:szCs w:val="19"/>
                </w:rPr>
                <w:t>https://www.inegi.org.mx/app/biblioteca/ficha.html?upc=702825099060</w:t>
              </w:r>
            </w:hyperlink>
          </w:p>
          <w:p w14:paraId="51854C63" w14:textId="55DCDFA2" w:rsidR="00625BFA" w:rsidRPr="00BA0400" w:rsidRDefault="00625BFA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  <w:shd w:val="clear" w:color="auto" w:fill="FFFFFF"/>
              </w:rPr>
            </w:pPr>
            <w:r w:rsidRPr="00BA0400">
              <w:rPr>
                <w:sz w:val="19"/>
                <w:szCs w:val="19"/>
              </w:rPr>
              <w:t>Las especificaciones de los modelos están disponibles en el Banco de Información Económica (</w:t>
            </w:r>
            <w:r w:rsidRPr="00BA0400">
              <w:rPr>
                <w:smallCaps/>
                <w:sz w:val="19"/>
                <w:szCs w:val="19"/>
              </w:rPr>
              <w:t>bie</w:t>
            </w:r>
            <w:r w:rsidRPr="00BA0400">
              <w:rPr>
                <w:sz w:val="19"/>
                <w:szCs w:val="19"/>
              </w:rPr>
              <w:t xml:space="preserve">). Seleccione «Indicadores económicos de coyuntura, Tasas de ocupación, desocupación y subocupación (resultados mensuales de la </w:t>
            </w:r>
            <w:r w:rsidR="003479B3" w:rsidRPr="00BA0400">
              <w:rPr>
                <w:smallCaps/>
                <w:sz w:val="19"/>
                <w:szCs w:val="19"/>
              </w:rPr>
              <w:t>enoe</w:t>
            </w:r>
            <w:r w:rsidRPr="00BA0400">
              <w:rPr>
                <w:sz w:val="19"/>
                <w:szCs w:val="19"/>
              </w:rPr>
              <w:t xml:space="preserve">, 15 años y más)» y vaya al </w:t>
            </w:r>
            <w:r w:rsidR="00AC163A" w:rsidRPr="00BA0400">
              <w:rPr>
                <w:sz w:val="19"/>
                <w:szCs w:val="19"/>
              </w:rPr>
              <w:t>i</w:t>
            </w:r>
            <w:r w:rsidRPr="00BA0400">
              <w:rPr>
                <w:sz w:val="19"/>
                <w:szCs w:val="19"/>
              </w:rPr>
              <w:t>cono de información correspondiente a las «series desestacionalizadas y</w:t>
            </w:r>
            <w:r w:rsidR="001B57D2" w:rsidRPr="00BA0400">
              <w:rPr>
                <w:sz w:val="19"/>
                <w:szCs w:val="19"/>
              </w:rPr>
              <w:t xml:space="preserve"> </w:t>
            </w:r>
            <w:r w:rsidRPr="00BA0400">
              <w:rPr>
                <w:sz w:val="19"/>
                <w:szCs w:val="19"/>
              </w:rPr>
              <w:t>tendencia-ciclo».</w:t>
            </w:r>
          </w:p>
        </w:tc>
      </w:tr>
      <w:tr w:rsidR="00C26A04" w:rsidRPr="00BA0400" w14:paraId="27115D45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64102C58" w14:textId="204810C3" w:rsidR="00C26A04" w:rsidRPr="00BA0400" w:rsidRDefault="00C26A04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Publicación de resultados</w:t>
            </w:r>
          </w:p>
        </w:tc>
        <w:tc>
          <w:tcPr>
            <w:tcW w:w="7689" w:type="dxa"/>
            <w:vAlign w:val="center"/>
          </w:tcPr>
          <w:p w14:paraId="5B820BF3" w14:textId="7F50B208" w:rsidR="00C26A04" w:rsidRPr="00BA0400" w:rsidRDefault="00C26A04" w:rsidP="00762D4E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</w:rPr>
              <w:t xml:space="preserve">El cálculo y </w:t>
            </w:r>
            <w:r w:rsidR="00EA587B" w:rsidRPr="00BA0400">
              <w:rPr>
                <w:sz w:val="19"/>
                <w:szCs w:val="19"/>
              </w:rPr>
              <w:t xml:space="preserve">la </w:t>
            </w:r>
            <w:r w:rsidRPr="00BA0400">
              <w:rPr>
                <w:sz w:val="19"/>
                <w:szCs w:val="19"/>
              </w:rPr>
              <w:t>divulgación de los indicadores de ocupación y empleo se hace</w:t>
            </w:r>
            <w:r w:rsidR="00EA587B" w:rsidRPr="00BA0400">
              <w:rPr>
                <w:sz w:val="19"/>
                <w:szCs w:val="19"/>
              </w:rPr>
              <w:t>n</w:t>
            </w:r>
            <w:r w:rsidRPr="00BA0400">
              <w:rPr>
                <w:sz w:val="19"/>
                <w:szCs w:val="19"/>
              </w:rPr>
              <w:t xml:space="preserve"> mensual y trimestralmente. </w:t>
            </w:r>
            <w:r w:rsidR="000167F9" w:rsidRPr="00BA0400">
              <w:rPr>
                <w:sz w:val="19"/>
                <w:szCs w:val="19"/>
              </w:rPr>
              <w:t xml:space="preserve">Los resultados se </w:t>
            </w:r>
            <w:r w:rsidRPr="00BA0400">
              <w:rPr>
                <w:sz w:val="19"/>
                <w:szCs w:val="19"/>
              </w:rPr>
              <w:t>publica</w:t>
            </w:r>
            <w:r w:rsidR="000167F9" w:rsidRPr="00BA0400">
              <w:rPr>
                <w:sz w:val="19"/>
                <w:szCs w:val="19"/>
              </w:rPr>
              <w:t>n</w:t>
            </w:r>
            <w:r w:rsidRPr="00BA0400">
              <w:rPr>
                <w:sz w:val="19"/>
                <w:szCs w:val="19"/>
              </w:rPr>
              <w:t xml:space="preserve"> en los días establecidos en el Calendario de </w:t>
            </w:r>
            <w:r w:rsidR="007C69EB" w:rsidRPr="00BA0400">
              <w:rPr>
                <w:sz w:val="19"/>
                <w:szCs w:val="19"/>
              </w:rPr>
              <w:t>D</w:t>
            </w:r>
            <w:r w:rsidRPr="00BA0400">
              <w:rPr>
                <w:sz w:val="19"/>
                <w:szCs w:val="19"/>
              </w:rPr>
              <w:t xml:space="preserve">ifusión de </w:t>
            </w:r>
            <w:r w:rsidR="007C69EB" w:rsidRPr="00BA0400">
              <w:rPr>
                <w:sz w:val="19"/>
                <w:szCs w:val="19"/>
              </w:rPr>
              <w:t>I</w:t>
            </w:r>
            <w:r w:rsidRPr="00BA0400">
              <w:rPr>
                <w:sz w:val="19"/>
                <w:szCs w:val="19"/>
              </w:rPr>
              <w:t xml:space="preserve">nformación </w:t>
            </w:r>
            <w:r w:rsidR="007C69EB" w:rsidRPr="00BA0400">
              <w:rPr>
                <w:sz w:val="19"/>
                <w:szCs w:val="19"/>
              </w:rPr>
              <w:t>E</w:t>
            </w:r>
            <w:r w:rsidRPr="00BA0400">
              <w:rPr>
                <w:sz w:val="19"/>
                <w:szCs w:val="19"/>
              </w:rPr>
              <w:t xml:space="preserve">stadística y </w:t>
            </w:r>
            <w:r w:rsidR="007C69EB" w:rsidRPr="00BA0400">
              <w:rPr>
                <w:sz w:val="19"/>
                <w:szCs w:val="19"/>
              </w:rPr>
              <w:t>G</w:t>
            </w:r>
            <w:r w:rsidRPr="00BA0400">
              <w:rPr>
                <w:sz w:val="19"/>
                <w:szCs w:val="19"/>
              </w:rPr>
              <w:t>eográfica y de Interés Nacional.</w:t>
            </w:r>
          </w:p>
        </w:tc>
      </w:tr>
      <w:tr w:rsidR="00C26A04" w:rsidRPr="00BA0400" w14:paraId="2E9C088B" w14:textId="77777777" w:rsidTr="00762D4E">
        <w:trPr>
          <w:trHeight w:val="20"/>
          <w:jc w:val="center"/>
        </w:trPr>
        <w:tc>
          <w:tcPr>
            <w:tcW w:w="2268" w:type="dxa"/>
            <w:vAlign w:val="center"/>
          </w:tcPr>
          <w:p w14:paraId="20544FEB" w14:textId="3D4D9644" w:rsidR="00C26A04" w:rsidRPr="00BA0400" w:rsidRDefault="00C26A04" w:rsidP="00762D4E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9"/>
                <w:szCs w:val="19"/>
              </w:rPr>
            </w:pP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Nota a</w:t>
            </w:r>
            <w:r w:rsidR="00684828"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l público</w:t>
            </w:r>
            <w:r w:rsidR="00DF65E3"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 </w:t>
            </w:r>
            <w:r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usuari</w:t>
            </w:r>
            <w:r w:rsidR="00684828" w:rsidRPr="00BA0400">
              <w:rPr>
                <w:b/>
                <w:bCs/>
                <w:color w:val="auto"/>
                <w:spacing w:val="-1"/>
                <w:sz w:val="19"/>
                <w:szCs w:val="19"/>
              </w:rPr>
              <w:t>o</w:t>
            </w:r>
          </w:p>
        </w:tc>
        <w:tc>
          <w:tcPr>
            <w:tcW w:w="7689" w:type="dxa"/>
            <w:vAlign w:val="center"/>
          </w:tcPr>
          <w:p w14:paraId="4DB6600E" w14:textId="77777777" w:rsidR="0014218E" w:rsidRPr="00BA0400" w:rsidRDefault="00C26A04" w:rsidP="00762D4E">
            <w:pPr>
              <w:keepNext/>
              <w:keepLines/>
              <w:autoSpaceDE w:val="0"/>
              <w:autoSpaceDN w:val="0"/>
              <w:adjustRightInd w:val="0"/>
              <w:ind w:left="142" w:right="142"/>
              <w:rPr>
                <w:sz w:val="19"/>
                <w:szCs w:val="19"/>
              </w:rPr>
            </w:pPr>
            <w:r w:rsidRPr="00BA0400">
              <w:rPr>
                <w:sz w:val="19"/>
                <w:szCs w:val="19"/>
              </w:rPr>
              <w:t xml:space="preserve">El </w:t>
            </w:r>
            <w:r w:rsidRPr="00BA0400">
              <w:rPr>
                <w:smallCaps/>
                <w:sz w:val="19"/>
                <w:szCs w:val="19"/>
              </w:rPr>
              <w:t>inegi</w:t>
            </w:r>
            <w:r w:rsidRPr="00BA0400">
              <w:rPr>
                <w:sz w:val="19"/>
                <w:szCs w:val="19"/>
              </w:rPr>
              <w:t xml:space="preserve"> invita a conocer y usar los diferentes productos para el análisis y entendimiento de los indicadores de ocupación y empleo, disponibles en:</w:t>
            </w:r>
          </w:p>
          <w:p w14:paraId="5D8ABDB1" w14:textId="3F1E8387" w:rsidR="00C26A04" w:rsidRPr="00BA0400" w:rsidRDefault="009821AC" w:rsidP="00762D4E">
            <w:pPr>
              <w:keepNext/>
              <w:keepLines/>
              <w:autoSpaceDE w:val="0"/>
              <w:autoSpaceDN w:val="0"/>
              <w:adjustRightInd w:val="0"/>
              <w:ind w:left="142" w:right="142"/>
              <w:rPr>
                <w:sz w:val="19"/>
                <w:szCs w:val="19"/>
              </w:rPr>
            </w:pPr>
            <w:hyperlink r:id="rId33" w:history="1">
              <w:r w:rsidRPr="00BA0400">
                <w:rPr>
                  <w:rStyle w:val="Hipervnculo"/>
                  <w:sz w:val="19"/>
                  <w:szCs w:val="19"/>
                </w:rPr>
                <w:t>https://www.inegi.org.mx/programas/enoe/15ymas/</w:t>
              </w:r>
            </w:hyperlink>
          </w:p>
        </w:tc>
      </w:tr>
    </w:tbl>
    <w:p w14:paraId="6CA3C112" w14:textId="450EF9A6" w:rsidR="009E1BC9" w:rsidRPr="00BA0400" w:rsidRDefault="009E1BC9" w:rsidP="009E1BC9">
      <w:pPr>
        <w:pStyle w:val="NormalWeb"/>
        <w:spacing w:before="12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BA0400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Pr="00BA0400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BA0400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6132B91D" w14:textId="77777777" w:rsidR="009E1BC9" w:rsidRPr="00BA0400" w:rsidRDefault="009E1BC9" w:rsidP="009E1BC9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BA0400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31A2311" w:rsidR="00A62AC7" w:rsidRPr="008F1B08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BA0400">
        <w:rPr>
          <w:noProof/>
        </w:rPr>
        <w:drawing>
          <wp:inline distT="0" distB="0" distL="0" distR="0" wp14:anchorId="4035BA76" wp14:editId="165B5D0F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A0400">
        <w:rPr>
          <w:noProof/>
        </w:rPr>
        <w:t xml:space="preserve"> </w:t>
      </w:r>
      <w:r w:rsidRPr="00BA0400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0400">
        <w:rPr>
          <w:noProof/>
        </w:rPr>
        <w:t xml:space="preserve"> </w:t>
      </w:r>
      <w:r w:rsidRPr="00BA0400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0400">
        <w:rPr>
          <w:noProof/>
        </w:rPr>
        <w:t xml:space="preserve"> </w:t>
      </w:r>
      <w:r w:rsidRPr="00BA0400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0400">
        <w:rPr>
          <w:noProof/>
        </w:rPr>
        <w:t xml:space="preserve">     </w:t>
      </w:r>
      <w:r w:rsidRPr="00BA0400">
        <w:rPr>
          <w:noProof/>
        </w:rPr>
        <w:drawing>
          <wp:inline distT="0" distB="0" distL="0" distR="0" wp14:anchorId="68678E78" wp14:editId="09557982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8F1B08" w:rsidSect="00FC2D47">
      <w:headerReference w:type="even" r:id="rId44"/>
      <w:headerReference w:type="default" r:id="rId45"/>
      <w:pgSz w:w="12242" w:h="15842" w:code="1"/>
      <w:pgMar w:top="2268" w:right="1134" w:bottom="1361" w:left="1134" w:header="283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C7B66" w14:textId="77777777" w:rsidR="00294075" w:rsidRDefault="00294075">
      <w:r>
        <w:separator/>
      </w:r>
    </w:p>
  </w:endnote>
  <w:endnote w:type="continuationSeparator" w:id="0">
    <w:p w14:paraId="78B3609E" w14:textId="77777777" w:rsidR="00294075" w:rsidRDefault="00294075">
      <w:r>
        <w:continuationSeparator/>
      </w:r>
    </w:p>
  </w:endnote>
  <w:endnote w:type="continuationNotice" w:id="1">
    <w:p w14:paraId="38E720A1" w14:textId="77777777" w:rsidR="00294075" w:rsidRDefault="002940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+mn-ea"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5AD7B" w14:textId="77777777" w:rsidR="00294075" w:rsidRDefault="00294075">
      <w:r>
        <w:separator/>
      </w:r>
    </w:p>
  </w:footnote>
  <w:footnote w:type="continuationSeparator" w:id="0">
    <w:p w14:paraId="31FCF2D1" w14:textId="77777777" w:rsidR="00294075" w:rsidRDefault="00294075">
      <w:r>
        <w:continuationSeparator/>
      </w:r>
    </w:p>
  </w:footnote>
  <w:footnote w:type="continuationNotice" w:id="1">
    <w:p w14:paraId="117A98CE" w14:textId="77777777" w:rsidR="00294075" w:rsidRDefault="00294075"/>
  </w:footnote>
  <w:footnote w:id="2">
    <w:p w14:paraId="6DF8D9A5" w14:textId="27828AC1" w:rsidR="00D7070A" w:rsidRPr="001E07E8" w:rsidRDefault="00D7070A" w:rsidP="001F59CB">
      <w:pPr>
        <w:pStyle w:val="Textonotapie"/>
        <w:ind w:left="142" w:right="50" w:hanging="142"/>
        <w:rPr>
          <w:color w:val="000000"/>
          <w:sz w:val="16"/>
          <w:szCs w:val="16"/>
        </w:rPr>
      </w:pPr>
      <w:r w:rsidRPr="001E07E8">
        <w:rPr>
          <w:rStyle w:val="Refdenotaalpie"/>
          <w:color w:val="000000"/>
          <w:sz w:val="16"/>
          <w:szCs w:val="16"/>
        </w:rPr>
        <w:footnoteRef/>
      </w:r>
      <w:r w:rsidRPr="001E07E8">
        <w:rPr>
          <w:color w:val="000000"/>
          <w:sz w:val="16"/>
          <w:szCs w:val="16"/>
        </w:rPr>
        <w:tab/>
      </w:r>
      <w:r w:rsidR="00BA21BD">
        <w:rPr>
          <w:color w:val="000000"/>
          <w:sz w:val="16"/>
          <w:szCs w:val="16"/>
        </w:rPr>
        <w:t>Las</w:t>
      </w:r>
      <w:r w:rsidR="003D51ED">
        <w:rPr>
          <w:color w:val="000000"/>
          <w:sz w:val="16"/>
          <w:szCs w:val="16"/>
        </w:rPr>
        <w:t xml:space="preserve"> </w:t>
      </w:r>
      <w:r w:rsidRPr="001E07E8">
        <w:rPr>
          <w:color w:val="000000"/>
          <w:sz w:val="16"/>
          <w:szCs w:val="16"/>
        </w:rPr>
        <w:t>sumas de los componentes pueden no coincidir con los totales debido al redondeo de las cifras.</w:t>
      </w:r>
    </w:p>
  </w:footnote>
  <w:footnote w:id="3">
    <w:p w14:paraId="0CCB63CC" w14:textId="77777777" w:rsidR="0038171A" w:rsidRPr="00772BFF" w:rsidRDefault="0038171A" w:rsidP="0038171A">
      <w:pPr>
        <w:ind w:left="142" w:right="50" w:hanging="142"/>
        <w:rPr>
          <w:sz w:val="16"/>
          <w:szCs w:val="16"/>
          <w:lang w:val="es-MX"/>
        </w:rPr>
      </w:pPr>
      <w:r w:rsidRPr="00772BFF">
        <w:rPr>
          <w:rStyle w:val="Refdenotaalpie"/>
          <w:sz w:val="16"/>
          <w:szCs w:val="16"/>
        </w:rPr>
        <w:footnoteRef/>
      </w:r>
      <w:r w:rsidRPr="00772BFF">
        <w:rPr>
          <w:sz w:val="16"/>
          <w:szCs w:val="16"/>
        </w:rPr>
        <w:tab/>
        <w:t xml:space="preserve">Población </w:t>
      </w:r>
      <w:r w:rsidRPr="00772BFF">
        <w:rPr>
          <w:bCs/>
          <w:sz w:val="16"/>
          <w:szCs w:val="16"/>
        </w:rPr>
        <w:t>que</w:t>
      </w:r>
      <w:r>
        <w:rPr>
          <w:bCs/>
          <w:sz w:val="16"/>
          <w:szCs w:val="16"/>
        </w:rPr>
        <w:t>,</w:t>
      </w:r>
      <w:r w:rsidRPr="00772BFF">
        <w:rPr>
          <w:bCs/>
          <w:sz w:val="16"/>
          <w:szCs w:val="16"/>
        </w:rPr>
        <w:t xml:space="preserve"> durante la semana </w:t>
      </w:r>
      <w:r w:rsidRPr="00772BFF">
        <w:rPr>
          <w:sz w:val="16"/>
          <w:szCs w:val="16"/>
          <w:lang w:val="es-MX"/>
        </w:rPr>
        <w:t>de referencia</w:t>
      </w:r>
      <w:r>
        <w:rPr>
          <w:sz w:val="16"/>
          <w:szCs w:val="16"/>
          <w:lang w:val="es-MX"/>
        </w:rPr>
        <w:t>,</w:t>
      </w:r>
      <w:r w:rsidRPr="00772BFF">
        <w:rPr>
          <w:sz w:val="16"/>
          <w:szCs w:val="16"/>
          <w:lang w:val="es-MX"/>
        </w:rPr>
        <w:t xml:space="preserve"> realizó o t</w:t>
      </w:r>
      <w:r>
        <w:rPr>
          <w:sz w:val="16"/>
          <w:szCs w:val="16"/>
          <w:lang w:val="es-MX"/>
        </w:rPr>
        <w:t>uvo</w:t>
      </w:r>
      <w:r w:rsidRPr="00772BFF">
        <w:rPr>
          <w:sz w:val="16"/>
          <w:szCs w:val="16"/>
          <w:lang w:val="es-MX"/>
        </w:rPr>
        <w:t xml:space="preserve"> un vínculo con una actividad económica (población ocupada)</w:t>
      </w:r>
      <w:r>
        <w:rPr>
          <w:sz w:val="16"/>
          <w:szCs w:val="16"/>
          <w:lang w:val="es-MX"/>
        </w:rPr>
        <w:t>,</w:t>
      </w:r>
      <w:r w:rsidRPr="00772BFF">
        <w:rPr>
          <w:sz w:val="16"/>
          <w:szCs w:val="16"/>
          <w:lang w:val="es-MX"/>
        </w:rPr>
        <w:t xml:space="preserve"> o buscó activamente hacerlo (población desocupada en las </w:t>
      </w:r>
      <w:r w:rsidRPr="00772BFF">
        <w:rPr>
          <w:bCs/>
          <w:sz w:val="16"/>
          <w:szCs w:val="16"/>
        </w:rPr>
        <w:t>últimas cuatro semanas).</w:t>
      </w:r>
    </w:p>
  </w:footnote>
  <w:footnote w:id="4">
    <w:p w14:paraId="52E0F1DA" w14:textId="3336278B" w:rsidR="0038171A" w:rsidRPr="00772BFF" w:rsidRDefault="0038171A" w:rsidP="0038171A">
      <w:pPr>
        <w:ind w:left="142" w:hanging="142"/>
        <w:rPr>
          <w:sz w:val="16"/>
          <w:szCs w:val="16"/>
        </w:rPr>
      </w:pPr>
      <w:r w:rsidRPr="00772BFF">
        <w:rPr>
          <w:rStyle w:val="Refdenotaalpie"/>
          <w:sz w:val="16"/>
          <w:szCs w:val="16"/>
        </w:rPr>
        <w:footnoteRef/>
      </w:r>
      <w:r w:rsidRPr="00772BFF">
        <w:rPr>
          <w:sz w:val="16"/>
          <w:szCs w:val="16"/>
        </w:rPr>
        <w:tab/>
        <w:t>Se refiere a la población que durante la semana de referencia realizó alguna actividad económica durante al menos una hora. Incluye a las</w:t>
      </w:r>
      <w:r w:rsidR="00C30570">
        <w:rPr>
          <w:sz w:val="16"/>
          <w:szCs w:val="16"/>
        </w:rPr>
        <w:t> </w:t>
      </w:r>
      <w:r w:rsidRPr="00772BFF">
        <w:rPr>
          <w:sz w:val="16"/>
          <w:szCs w:val="16"/>
        </w:rPr>
        <w:t>y</w:t>
      </w:r>
      <w:r w:rsidR="00C30570">
        <w:rPr>
          <w:sz w:val="16"/>
          <w:szCs w:val="16"/>
        </w:rPr>
        <w:t> </w:t>
      </w:r>
      <w:r w:rsidRPr="00772BFF">
        <w:rPr>
          <w:sz w:val="16"/>
          <w:szCs w:val="16"/>
        </w:rPr>
        <w:t>los ocupados que tenían trabajo, pero no lo desempeñaron temporalmente por alguna razón, sin que por ello perdieran el vínculo laboral con este, así como a quienes ayudaron en alguna actividad económica sin recibir un sueldo o salario.</w:t>
      </w:r>
    </w:p>
  </w:footnote>
  <w:footnote w:id="5">
    <w:p w14:paraId="394CAC55" w14:textId="77777777" w:rsidR="0038171A" w:rsidRPr="00772BFF" w:rsidRDefault="0038171A" w:rsidP="0038171A">
      <w:pPr>
        <w:pStyle w:val="Textonotapie"/>
        <w:ind w:left="142" w:right="50" w:hanging="142"/>
        <w:rPr>
          <w:sz w:val="16"/>
          <w:szCs w:val="16"/>
          <w:lang w:val="es-MX"/>
        </w:rPr>
      </w:pPr>
      <w:r w:rsidRPr="00772BFF">
        <w:rPr>
          <w:rStyle w:val="Refdenotaalpie"/>
          <w:sz w:val="16"/>
          <w:szCs w:val="16"/>
        </w:rPr>
        <w:footnoteRef/>
      </w:r>
      <w:r w:rsidRPr="00772BFF">
        <w:rPr>
          <w:sz w:val="16"/>
          <w:szCs w:val="16"/>
        </w:rPr>
        <w:tab/>
      </w:r>
      <w:r w:rsidRPr="00772BFF">
        <w:rPr>
          <w:bCs/>
          <w:sz w:val="16"/>
          <w:szCs w:val="16"/>
        </w:rPr>
        <w:t xml:space="preserve">Población que durante la semana </w:t>
      </w:r>
      <w:r w:rsidRPr="00772BFF">
        <w:rPr>
          <w:sz w:val="16"/>
          <w:szCs w:val="16"/>
          <w:lang w:val="es-MX"/>
        </w:rPr>
        <w:t>de referencia</w:t>
      </w:r>
      <w:r w:rsidRPr="00772BFF">
        <w:rPr>
          <w:bCs/>
          <w:sz w:val="16"/>
          <w:szCs w:val="16"/>
        </w:rPr>
        <w:t xml:space="preserve"> se dedicó al hogar, estudió, estaba jubilada o pensionada, t</w:t>
      </w:r>
      <w:r>
        <w:rPr>
          <w:bCs/>
          <w:sz w:val="16"/>
          <w:szCs w:val="16"/>
        </w:rPr>
        <w:t>iene</w:t>
      </w:r>
      <w:r w:rsidRPr="00772BFF">
        <w:rPr>
          <w:bCs/>
          <w:sz w:val="16"/>
          <w:szCs w:val="16"/>
        </w:rPr>
        <w:t xml:space="preserve"> impedimentos personales o llevó a cabo otras actividades.</w:t>
      </w:r>
    </w:p>
  </w:footnote>
  <w:footnote w:id="6">
    <w:p w14:paraId="69A77279" w14:textId="5FD6765E" w:rsidR="00085453" w:rsidRPr="002E24A8" w:rsidRDefault="00085453" w:rsidP="00085453">
      <w:pPr>
        <w:ind w:left="142" w:hanging="170"/>
        <w:rPr>
          <w:sz w:val="16"/>
          <w:szCs w:val="16"/>
        </w:rPr>
      </w:pPr>
      <w:r w:rsidRPr="002E24A8">
        <w:rPr>
          <w:rStyle w:val="Refdenotaalpie"/>
          <w:sz w:val="16"/>
          <w:szCs w:val="16"/>
        </w:rPr>
        <w:footnoteRef/>
      </w:r>
      <w:r>
        <w:tab/>
      </w:r>
      <w:r w:rsidRPr="002E24A8">
        <w:rPr>
          <w:sz w:val="16"/>
          <w:szCs w:val="16"/>
        </w:rPr>
        <w:t xml:space="preserve">Considera a todas las personas que trabajan para unidades económicas no agropecuarias que operan sin registros contables y que funcionan a partir de los recursos del hogar, o de la persona que encabeza la actividad sin que se constituya como empresa. </w:t>
      </w:r>
      <w:r w:rsidR="00620E44">
        <w:rPr>
          <w:sz w:val="16"/>
          <w:szCs w:val="16"/>
        </w:rPr>
        <w:br/>
      </w:r>
      <w:r w:rsidRPr="002E24A8">
        <w:rPr>
          <w:sz w:val="16"/>
          <w:szCs w:val="16"/>
        </w:rPr>
        <w:t>De este modo, la actividad en cuestión no tiene una situación identificable e independiente de ese hogar o de la persona que la dirige y, por lo mismo, tiende a concretarse en una escala de operación muy pequeña</w:t>
      </w:r>
      <w:r w:rsidR="0071784B">
        <w:rPr>
          <w:sz w:val="16"/>
          <w:szCs w:val="16"/>
        </w:rPr>
        <w:t>.</w:t>
      </w:r>
    </w:p>
  </w:footnote>
  <w:footnote w:id="7">
    <w:p w14:paraId="369F2630" w14:textId="77777777" w:rsidR="00A1643C" w:rsidRDefault="00A1643C" w:rsidP="00A1643C">
      <w:pPr>
        <w:widowControl w:val="0"/>
        <w:ind w:left="170" w:hanging="170"/>
        <w:outlineLvl w:val="0"/>
        <w:rPr>
          <w:sz w:val="16"/>
          <w:szCs w:val="16"/>
          <w:lang w:val="es-MX"/>
        </w:rPr>
      </w:pPr>
      <w:r w:rsidRPr="005723C4">
        <w:rPr>
          <w:rStyle w:val="Refdenotaalpie"/>
          <w:sz w:val="16"/>
          <w:szCs w:val="16"/>
        </w:rPr>
        <w:footnoteRef/>
      </w:r>
      <w:r w:rsidRPr="005723C4">
        <w:rPr>
          <w:sz w:val="16"/>
          <w:szCs w:val="16"/>
        </w:rPr>
        <w:tab/>
      </w:r>
      <w:r w:rsidRPr="005723C4">
        <w:rPr>
          <w:sz w:val="16"/>
          <w:szCs w:val="16"/>
          <w:lang w:val="es-MX"/>
        </w:rPr>
        <w:t>La mayoría de las series económicas se ve afectada por factores estacionales y de calendario. El ajuste de los datos por dichos factores permite obtener las cifras desestacionalizadas</w:t>
      </w:r>
      <w:r>
        <w:rPr>
          <w:sz w:val="16"/>
          <w:szCs w:val="16"/>
          <w:lang w:val="es-MX"/>
        </w:rPr>
        <w:t>.</w:t>
      </w:r>
    </w:p>
    <w:p w14:paraId="1288C041" w14:textId="65630AEF" w:rsidR="00A1643C" w:rsidRPr="00B64157" w:rsidRDefault="00FB6833" w:rsidP="00A1643C">
      <w:pPr>
        <w:widowControl w:val="0"/>
        <w:ind w:left="170"/>
        <w:outlineLvl w:val="0"/>
        <w:rPr>
          <w:sz w:val="16"/>
          <w:szCs w:val="16"/>
          <w:lang w:val="es-MX"/>
        </w:rPr>
      </w:pPr>
      <w:r>
        <w:rPr>
          <w:sz w:val="16"/>
          <w:szCs w:val="16"/>
        </w:rPr>
        <w:t>L</w:t>
      </w:r>
      <w:r w:rsidR="00A1643C" w:rsidRPr="00222757">
        <w:rPr>
          <w:sz w:val="16"/>
          <w:szCs w:val="16"/>
        </w:rPr>
        <w:t xml:space="preserve">a </w:t>
      </w:r>
      <w:r w:rsidR="00FF73E3">
        <w:rPr>
          <w:sz w:val="16"/>
          <w:szCs w:val="16"/>
        </w:rPr>
        <w:t>t</w:t>
      </w:r>
      <w:r w:rsidR="00A1643C" w:rsidRPr="009A168C">
        <w:rPr>
          <w:sz w:val="16"/>
          <w:szCs w:val="16"/>
        </w:rPr>
        <w:t>endencia-ciclo</w:t>
      </w:r>
      <w:r w:rsidR="00A1643C">
        <w:rPr>
          <w:sz w:val="16"/>
          <w:szCs w:val="16"/>
        </w:rPr>
        <w:t xml:space="preserve"> </w:t>
      </w:r>
      <w:r w:rsidR="00A1643C" w:rsidRPr="009A168C">
        <w:rPr>
          <w:sz w:val="16"/>
          <w:szCs w:val="16"/>
        </w:rPr>
        <w:t>es la combinación de los componentes de tendencia y ciclo. La tendencia se refiere a la evolución de largo plazo de la serie de tiempo, y el ciclo, a las desviaciones alrededor de la tendencia.</w:t>
      </w:r>
      <w:r w:rsidR="00A1643C">
        <w:rPr>
          <w:sz w:val="16"/>
          <w:szCs w:val="16"/>
        </w:rPr>
        <w:t xml:space="preserve"> </w:t>
      </w:r>
      <w:r w:rsidR="00A1643C" w:rsidRPr="00222757">
        <w:rPr>
          <w:sz w:val="16"/>
          <w:szCs w:val="16"/>
          <w:lang w:val="es-MX"/>
        </w:rPr>
        <w:t>Así, el análisis de las series ajustadas ayuda a realizar un mejor diagnóstico de la evolución de las variables.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DE5AC" w14:textId="03C92EBA" w:rsidR="00746571" w:rsidRDefault="00FF044A">
    <w:pPr>
      <w:pStyle w:val="Encabezado"/>
    </w:pPr>
    <w:r>
      <w:rPr>
        <w:noProof/>
      </w:rPr>
      <w:drawing>
        <wp:anchor distT="0" distB="0" distL="114300" distR="114300" simplePos="0" relativeHeight="251658242" behindDoc="1" locked="0" layoutInCell="0" allowOverlap="1" wp14:anchorId="1078B412" wp14:editId="2FEAA9E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84875" cy="7745095"/>
          <wp:effectExtent l="0" t="0" r="0" b="0"/>
          <wp:wrapNone/>
          <wp:docPr id="3" name="WordPictureWatermark1230665688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230665688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4875" cy="7745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456D3E8B" w:rsidR="00CB7A60" w:rsidRPr="005E74C5" w:rsidRDefault="00CB7A60" w:rsidP="00587BEA">
    <w:pPr>
      <w:pStyle w:val="Encabezado"/>
      <w:jc w:val="right"/>
      <w:rPr>
        <w:rFonts w:ascii="Arial Black" w:hAnsi="Arial Black"/>
        <w:b/>
        <w:color w:val="07BFBA"/>
      </w:rPr>
    </w:pPr>
    <w:r w:rsidRPr="005E74C5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B48EFC8" wp14:editId="5CBC9BA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463225550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900924208" name="Imagen 1" descr="Gráfico, Icono&#10;&#10;Descripción generada automáticament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01179765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5992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0B8A65AA" id="Grupo 2" o:spid="_x0000_s1026" style="position:absolute;margin-left:0;margin-top:0;width:611.7pt;height:96.65pt;z-index:-251658240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"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">
                <v:imagedata r:id="rId4" o:title="Gráfico, Icono&#10;&#10;Descripción generada automáticamente"/>
                <o:lock v:ext="edit" aspectratio="f"/>
              </v:shape>
              <v:shape id="Imagen 277445007" o:spid="_x0000_s1028" type="#_x0000_t75" style="position:absolute;left:7159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">
                <v:imagedata r:id="rId5" o:title="" croptop="1051f" cropbottom="1051f"/>
              </v:shape>
              <w10:wrap anchorx="page" anchory="page"/>
            </v:group>
          </w:pict>
        </mc:Fallback>
      </mc:AlternateContent>
    </w:r>
    <w:r w:rsidRPr="005E74C5">
      <w:rPr>
        <w:rFonts w:ascii="Arial Black" w:hAnsi="Arial Black"/>
        <w:b/>
        <w:color w:val="07BFBA"/>
      </w:rPr>
      <w:t>BOLETÍN DE INDICADOR</w:t>
    </w:r>
    <w:r w:rsidR="005103A1">
      <w:rPr>
        <w:rFonts w:ascii="Arial Black" w:hAnsi="Arial Black"/>
        <w:b/>
        <w:color w:val="07BFBA"/>
      </w:rPr>
      <w:t xml:space="preserve"> 634/26</w:t>
    </w:r>
  </w:p>
  <w:p w14:paraId="1334067D" w14:textId="0A02B572" w:rsidR="00D64259" w:rsidRPr="005E74C5" w:rsidRDefault="00D64259" w:rsidP="00D64259">
    <w:pPr>
      <w:pStyle w:val="Encabezado"/>
      <w:spacing w:before="240"/>
      <w:jc w:val="right"/>
      <w:rPr>
        <w:noProof/>
        <w:color w:val="404040" w:themeColor="text1" w:themeTint="BF"/>
      </w:rPr>
    </w:pPr>
    <w:r w:rsidRPr="005E74C5">
      <w:rPr>
        <w:noProof/>
        <w:color w:val="404040" w:themeColor="text1" w:themeTint="BF"/>
      </w:rPr>
      <w:t xml:space="preserve">ENCUESTA </w:t>
    </w:r>
    <w:r w:rsidR="00CD3639" w:rsidRPr="005E74C5">
      <w:rPr>
        <w:noProof/>
        <w:color w:val="404040" w:themeColor="text1" w:themeTint="BF"/>
      </w:rPr>
      <w:t>NACIONAL</w:t>
    </w:r>
    <w:r w:rsidRPr="005E74C5">
      <w:rPr>
        <w:noProof/>
        <w:color w:val="404040" w:themeColor="text1" w:themeTint="BF"/>
      </w:rPr>
      <w:t xml:space="preserve"> DE</w:t>
    </w:r>
  </w:p>
  <w:p w14:paraId="4DE9A581" w14:textId="77777777" w:rsidR="00D64259" w:rsidRPr="005E74C5" w:rsidRDefault="00D64259" w:rsidP="00D64259">
    <w:pPr>
      <w:pStyle w:val="Encabezado"/>
      <w:jc w:val="right"/>
      <w:rPr>
        <w:noProof/>
        <w:color w:val="404040" w:themeColor="text1" w:themeTint="BF"/>
      </w:rPr>
    </w:pPr>
    <w:r w:rsidRPr="005E74C5">
      <w:rPr>
        <w:noProof/>
        <w:color w:val="404040" w:themeColor="text1" w:themeTint="BF"/>
      </w:rPr>
      <w:t>OCUPACIÓN Y EMPLEO (ENOE)</w:t>
    </w:r>
  </w:p>
  <w:p w14:paraId="177F1344" w14:textId="3C998FE0" w:rsidR="00D64259" w:rsidRPr="00097C41" w:rsidRDefault="00D64259" w:rsidP="00D64259">
    <w:pPr>
      <w:pStyle w:val="Encabezado"/>
      <w:jc w:val="right"/>
      <w:rPr>
        <w:b/>
        <w:color w:val="404040" w:themeColor="text1" w:themeTint="BF"/>
      </w:rPr>
    </w:pPr>
    <w:r>
      <w:rPr>
        <w:b/>
        <w:bCs/>
        <w:noProof/>
        <w:color w:val="404040" w:themeColor="text1" w:themeTint="BF"/>
      </w:rPr>
      <w:t xml:space="preserve">INDICADORES </w:t>
    </w:r>
    <w:r w:rsidR="005E74C5">
      <w:rPr>
        <w:b/>
        <w:bCs/>
        <w:noProof/>
        <w:color w:val="404040" w:themeColor="text1" w:themeTint="BF"/>
      </w:rPr>
      <w:t>DE OCUPACIÓN Y EMPLEO</w:t>
    </w:r>
  </w:p>
  <w:p w14:paraId="0112E389" w14:textId="6829AD84" w:rsidR="00D64259" w:rsidRPr="00097C41" w:rsidRDefault="000F12BF" w:rsidP="00D64259">
    <w:pPr>
      <w:pStyle w:val="Encabezado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2</w:t>
    </w:r>
    <w:r w:rsidR="00C17015">
      <w:rPr>
        <w:bCs/>
        <w:color w:val="404040" w:themeColor="text1" w:themeTint="BF"/>
      </w:rPr>
      <w:t>2</w:t>
    </w:r>
    <w:r w:rsidR="005E74C5">
      <w:rPr>
        <w:bCs/>
        <w:color w:val="404040" w:themeColor="text1" w:themeTint="BF"/>
      </w:rPr>
      <w:t xml:space="preserve"> de </w:t>
    </w:r>
    <w:r w:rsidR="00C17015">
      <w:rPr>
        <w:bCs/>
        <w:color w:val="404040" w:themeColor="text1" w:themeTint="BF"/>
      </w:rPr>
      <w:t>octubre</w:t>
    </w:r>
    <w:r w:rsidR="00F52463">
      <w:rPr>
        <w:bCs/>
        <w:color w:val="404040" w:themeColor="text1" w:themeTint="BF"/>
      </w:rPr>
      <w:t xml:space="preserve"> </w:t>
    </w:r>
    <w:r w:rsidR="005E74C5">
      <w:rPr>
        <w:bCs/>
        <w:color w:val="404040" w:themeColor="text1" w:themeTint="BF"/>
      </w:rPr>
      <w:t>de 202</w:t>
    </w:r>
    <w:r w:rsidR="008B0772">
      <w:rPr>
        <w:bCs/>
        <w:color w:val="404040" w:themeColor="text1" w:themeTint="BF"/>
      </w:rPr>
      <w:t>6</w:t>
    </w:r>
  </w:p>
  <w:p w14:paraId="4CAFAB5A" w14:textId="083B89D2" w:rsidR="00D64259" w:rsidRPr="00097C41" w:rsidRDefault="00D64259" w:rsidP="00D64259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>
      <w:rPr>
        <w:bCs/>
        <w:color w:val="404040" w:themeColor="text1" w:themeTint="BF"/>
      </w:rPr>
      <w:t>1</w:t>
    </w:r>
    <w:r w:rsidR="00D54F5A">
      <w:rPr>
        <w:bCs/>
        <w:color w:val="404040" w:themeColor="text1" w:themeTint="BF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2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3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4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1373E"/>
    <w:multiLevelType w:val="hybridMultilevel"/>
    <w:tmpl w:val="FE9EB08E"/>
    <w:lvl w:ilvl="0" w:tplc="4C8E735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29" w15:restartNumberingAfterBreak="0">
    <w:nsid w:val="6F7B1904"/>
    <w:multiLevelType w:val="hybridMultilevel"/>
    <w:tmpl w:val="C7C695DA"/>
    <w:lvl w:ilvl="0" w:tplc="C6A2D250">
      <w:start w:val="872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3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416441123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24368928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1395161813">
    <w:abstractNumId w:val="8"/>
  </w:num>
  <w:num w:numId="4" w16cid:durableId="771587569">
    <w:abstractNumId w:val="11"/>
  </w:num>
  <w:num w:numId="5" w16cid:durableId="1859076557">
    <w:abstractNumId w:val="14"/>
  </w:num>
  <w:num w:numId="6" w16cid:durableId="1326664644">
    <w:abstractNumId w:val="6"/>
  </w:num>
  <w:num w:numId="7" w16cid:durableId="2041198178">
    <w:abstractNumId w:val="9"/>
  </w:num>
  <w:num w:numId="8" w16cid:durableId="9675755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147517721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211262656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93814402">
    <w:abstractNumId w:val="28"/>
  </w:num>
  <w:num w:numId="12" w16cid:durableId="863979639">
    <w:abstractNumId w:val="32"/>
  </w:num>
  <w:num w:numId="13" w16cid:durableId="554855405">
    <w:abstractNumId w:val="34"/>
  </w:num>
  <w:num w:numId="14" w16cid:durableId="492911630">
    <w:abstractNumId w:val="18"/>
  </w:num>
  <w:num w:numId="15" w16cid:durableId="1875455933">
    <w:abstractNumId w:val="15"/>
  </w:num>
  <w:num w:numId="16" w16cid:durableId="533546373">
    <w:abstractNumId w:val="24"/>
  </w:num>
  <w:num w:numId="17" w16cid:durableId="1610700389">
    <w:abstractNumId w:val="17"/>
  </w:num>
  <w:num w:numId="18" w16cid:durableId="349180824">
    <w:abstractNumId w:val="23"/>
  </w:num>
  <w:num w:numId="19" w16cid:durableId="884175263">
    <w:abstractNumId w:val="10"/>
  </w:num>
  <w:num w:numId="20" w16cid:durableId="2121485149">
    <w:abstractNumId w:val="0"/>
  </w:num>
  <w:num w:numId="21" w16cid:durableId="547226335">
    <w:abstractNumId w:val="16"/>
  </w:num>
  <w:num w:numId="22" w16cid:durableId="687367519">
    <w:abstractNumId w:val="5"/>
  </w:num>
  <w:num w:numId="23" w16cid:durableId="1453404035">
    <w:abstractNumId w:val="21"/>
  </w:num>
  <w:num w:numId="24" w16cid:durableId="1198666061">
    <w:abstractNumId w:val="19"/>
  </w:num>
  <w:num w:numId="25" w16cid:durableId="1945307918">
    <w:abstractNumId w:val="25"/>
  </w:num>
  <w:num w:numId="26" w16cid:durableId="1207832498">
    <w:abstractNumId w:val="30"/>
  </w:num>
  <w:num w:numId="27" w16cid:durableId="1046489320">
    <w:abstractNumId w:val="13"/>
  </w:num>
  <w:num w:numId="28" w16cid:durableId="305016854">
    <w:abstractNumId w:val="12"/>
  </w:num>
  <w:num w:numId="29" w16cid:durableId="189997694">
    <w:abstractNumId w:val="2"/>
  </w:num>
  <w:num w:numId="30" w16cid:durableId="35081877">
    <w:abstractNumId w:val="7"/>
  </w:num>
  <w:num w:numId="31" w16cid:durableId="1602493803">
    <w:abstractNumId w:val="22"/>
  </w:num>
  <w:num w:numId="32" w16cid:durableId="1933657597">
    <w:abstractNumId w:val="26"/>
  </w:num>
  <w:num w:numId="33" w16cid:durableId="564026624">
    <w:abstractNumId w:val="3"/>
  </w:num>
  <w:num w:numId="34" w16cid:durableId="498349570">
    <w:abstractNumId w:val="33"/>
  </w:num>
  <w:num w:numId="35" w16cid:durableId="1413044412">
    <w:abstractNumId w:val="31"/>
  </w:num>
  <w:num w:numId="36" w16cid:durableId="1423574138">
    <w:abstractNumId w:val="4"/>
  </w:num>
  <w:num w:numId="37" w16cid:durableId="1391998070">
    <w:abstractNumId w:val="27"/>
  </w:num>
  <w:num w:numId="38" w16cid:durableId="1495224551">
    <w:abstractNumId w:val="29"/>
  </w:num>
  <w:num w:numId="39" w16cid:durableId="6118630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378"/>
    <w:rsid w:val="0000043F"/>
    <w:rsid w:val="000005F6"/>
    <w:rsid w:val="00000BEA"/>
    <w:rsid w:val="0000180F"/>
    <w:rsid w:val="00001898"/>
    <w:rsid w:val="00001FB3"/>
    <w:rsid w:val="00002466"/>
    <w:rsid w:val="00002605"/>
    <w:rsid w:val="00002665"/>
    <w:rsid w:val="000027BD"/>
    <w:rsid w:val="00002A66"/>
    <w:rsid w:val="00002B26"/>
    <w:rsid w:val="00003119"/>
    <w:rsid w:val="0000316E"/>
    <w:rsid w:val="00003557"/>
    <w:rsid w:val="00003B70"/>
    <w:rsid w:val="00003BDE"/>
    <w:rsid w:val="00003C25"/>
    <w:rsid w:val="00003C68"/>
    <w:rsid w:val="00004291"/>
    <w:rsid w:val="000042CB"/>
    <w:rsid w:val="0000458A"/>
    <w:rsid w:val="0000493E"/>
    <w:rsid w:val="00004D58"/>
    <w:rsid w:val="000050C6"/>
    <w:rsid w:val="00005940"/>
    <w:rsid w:val="00005EB0"/>
    <w:rsid w:val="00006B5A"/>
    <w:rsid w:val="00006C75"/>
    <w:rsid w:val="00006DE4"/>
    <w:rsid w:val="000076D4"/>
    <w:rsid w:val="000078B1"/>
    <w:rsid w:val="00007A1A"/>
    <w:rsid w:val="00010A59"/>
    <w:rsid w:val="000112A7"/>
    <w:rsid w:val="0001151F"/>
    <w:rsid w:val="00011840"/>
    <w:rsid w:val="00011AC0"/>
    <w:rsid w:val="00011BD3"/>
    <w:rsid w:val="00011F4D"/>
    <w:rsid w:val="00011FF3"/>
    <w:rsid w:val="0001200B"/>
    <w:rsid w:val="000121FA"/>
    <w:rsid w:val="00012278"/>
    <w:rsid w:val="00012485"/>
    <w:rsid w:val="00012959"/>
    <w:rsid w:val="00012A27"/>
    <w:rsid w:val="00012E16"/>
    <w:rsid w:val="00012E23"/>
    <w:rsid w:val="0001302A"/>
    <w:rsid w:val="000132A4"/>
    <w:rsid w:val="00013319"/>
    <w:rsid w:val="00013A9D"/>
    <w:rsid w:val="00013BF2"/>
    <w:rsid w:val="00013E55"/>
    <w:rsid w:val="000140F7"/>
    <w:rsid w:val="0001447E"/>
    <w:rsid w:val="000144BA"/>
    <w:rsid w:val="000144ED"/>
    <w:rsid w:val="00014BA2"/>
    <w:rsid w:val="00014DA2"/>
    <w:rsid w:val="00014F0F"/>
    <w:rsid w:val="00014FBD"/>
    <w:rsid w:val="00015137"/>
    <w:rsid w:val="00015302"/>
    <w:rsid w:val="000159BA"/>
    <w:rsid w:val="00015A5A"/>
    <w:rsid w:val="0001643A"/>
    <w:rsid w:val="00016590"/>
    <w:rsid w:val="0001671D"/>
    <w:rsid w:val="000167F9"/>
    <w:rsid w:val="0001686F"/>
    <w:rsid w:val="00016B4E"/>
    <w:rsid w:val="00016CD6"/>
    <w:rsid w:val="00016D3A"/>
    <w:rsid w:val="0001703C"/>
    <w:rsid w:val="0001718D"/>
    <w:rsid w:val="000176AC"/>
    <w:rsid w:val="00017B51"/>
    <w:rsid w:val="00017DF3"/>
    <w:rsid w:val="00020C21"/>
    <w:rsid w:val="00021432"/>
    <w:rsid w:val="00021492"/>
    <w:rsid w:val="000216A3"/>
    <w:rsid w:val="00021926"/>
    <w:rsid w:val="00022563"/>
    <w:rsid w:val="000228C4"/>
    <w:rsid w:val="00022C2F"/>
    <w:rsid w:val="00022CA3"/>
    <w:rsid w:val="00022E3F"/>
    <w:rsid w:val="00023DB9"/>
    <w:rsid w:val="0002438F"/>
    <w:rsid w:val="00025412"/>
    <w:rsid w:val="00025C28"/>
    <w:rsid w:val="00025DC8"/>
    <w:rsid w:val="000260EE"/>
    <w:rsid w:val="00026698"/>
    <w:rsid w:val="0002696A"/>
    <w:rsid w:val="000269A0"/>
    <w:rsid w:val="00026B3C"/>
    <w:rsid w:val="00026B52"/>
    <w:rsid w:val="00026F8D"/>
    <w:rsid w:val="000274DB"/>
    <w:rsid w:val="00027D1F"/>
    <w:rsid w:val="00027EBA"/>
    <w:rsid w:val="00030278"/>
    <w:rsid w:val="00030480"/>
    <w:rsid w:val="0003065F"/>
    <w:rsid w:val="000308BA"/>
    <w:rsid w:val="00030D10"/>
    <w:rsid w:val="00030D23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5E02"/>
    <w:rsid w:val="00036196"/>
    <w:rsid w:val="00036599"/>
    <w:rsid w:val="00036C11"/>
    <w:rsid w:val="00036D72"/>
    <w:rsid w:val="00037089"/>
    <w:rsid w:val="00037177"/>
    <w:rsid w:val="00037381"/>
    <w:rsid w:val="00037CC4"/>
    <w:rsid w:val="00040162"/>
    <w:rsid w:val="000403BA"/>
    <w:rsid w:val="0004066E"/>
    <w:rsid w:val="00040766"/>
    <w:rsid w:val="000408E1"/>
    <w:rsid w:val="00040F75"/>
    <w:rsid w:val="00041142"/>
    <w:rsid w:val="00041BF9"/>
    <w:rsid w:val="00041E29"/>
    <w:rsid w:val="00041FF7"/>
    <w:rsid w:val="0004225C"/>
    <w:rsid w:val="0004255E"/>
    <w:rsid w:val="00042A47"/>
    <w:rsid w:val="00042E89"/>
    <w:rsid w:val="00043535"/>
    <w:rsid w:val="00043B32"/>
    <w:rsid w:val="00043E09"/>
    <w:rsid w:val="00043E2B"/>
    <w:rsid w:val="00044088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96A"/>
    <w:rsid w:val="00045AF1"/>
    <w:rsid w:val="00045D48"/>
    <w:rsid w:val="00045E9B"/>
    <w:rsid w:val="00046139"/>
    <w:rsid w:val="000465BF"/>
    <w:rsid w:val="000467F4"/>
    <w:rsid w:val="00046822"/>
    <w:rsid w:val="00046AB6"/>
    <w:rsid w:val="00046D06"/>
    <w:rsid w:val="000471CD"/>
    <w:rsid w:val="0004735D"/>
    <w:rsid w:val="0004744D"/>
    <w:rsid w:val="0004777C"/>
    <w:rsid w:val="000501E0"/>
    <w:rsid w:val="000502AD"/>
    <w:rsid w:val="000502FC"/>
    <w:rsid w:val="000507D2"/>
    <w:rsid w:val="00050934"/>
    <w:rsid w:val="000509DB"/>
    <w:rsid w:val="00050FB5"/>
    <w:rsid w:val="00051088"/>
    <w:rsid w:val="0005172B"/>
    <w:rsid w:val="00051C72"/>
    <w:rsid w:val="00051D1C"/>
    <w:rsid w:val="00051D9E"/>
    <w:rsid w:val="00052784"/>
    <w:rsid w:val="00052E71"/>
    <w:rsid w:val="00052F04"/>
    <w:rsid w:val="00052F1E"/>
    <w:rsid w:val="0005356B"/>
    <w:rsid w:val="000535AC"/>
    <w:rsid w:val="000536A9"/>
    <w:rsid w:val="000536D2"/>
    <w:rsid w:val="00053B2C"/>
    <w:rsid w:val="00053D27"/>
    <w:rsid w:val="00053E7E"/>
    <w:rsid w:val="00053EB7"/>
    <w:rsid w:val="00053FEE"/>
    <w:rsid w:val="00054211"/>
    <w:rsid w:val="00054A4F"/>
    <w:rsid w:val="00054BE5"/>
    <w:rsid w:val="00055047"/>
    <w:rsid w:val="00055B54"/>
    <w:rsid w:val="00056182"/>
    <w:rsid w:val="000564C7"/>
    <w:rsid w:val="0005680F"/>
    <w:rsid w:val="00056860"/>
    <w:rsid w:val="00056D92"/>
    <w:rsid w:val="00056F51"/>
    <w:rsid w:val="00056FE7"/>
    <w:rsid w:val="000571F5"/>
    <w:rsid w:val="000573F5"/>
    <w:rsid w:val="00057C00"/>
    <w:rsid w:val="00057F37"/>
    <w:rsid w:val="000602B0"/>
    <w:rsid w:val="000603C8"/>
    <w:rsid w:val="0006045B"/>
    <w:rsid w:val="0006056C"/>
    <w:rsid w:val="000606F7"/>
    <w:rsid w:val="00061436"/>
    <w:rsid w:val="00061A41"/>
    <w:rsid w:val="0006228A"/>
    <w:rsid w:val="000625E3"/>
    <w:rsid w:val="00063604"/>
    <w:rsid w:val="00063614"/>
    <w:rsid w:val="00063838"/>
    <w:rsid w:val="00063F17"/>
    <w:rsid w:val="0006433F"/>
    <w:rsid w:val="000646BA"/>
    <w:rsid w:val="00064B18"/>
    <w:rsid w:val="00064BBC"/>
    <w:rsid w:val="00064E7C"/>
    <w:rsid w:val="00064E9D"/>
    <w:rsid w:val="00064FDB"/>
    <w:rsid w:val="00065106"/>
    <w:rsid w:val="000651F1"/>
    <w:rsid w:val="000656E1"/>
    <w:rsid w:val="00065708"/>
    <w:rsid w:val="00065A07"/>
    <w:rsid w:val="00065BC1"/>
    <w:rsid w:val="00065CE0"/>
    <w:rsid w:val="0006634F"/>
    <w:rsid w:val="00066638"/>
    <w:rsid w:val="000668AC"/>
    <w:rsid w:val="0006698F"/>
    <w:rsid w:val="00066EA7"/>
    <w:rsid w:val="00066EC3"/>
    <w:rsid w:val="00066F41"/>
    <w:rsid w:val="00067112"/>
    <w:rsid w:val="0006782D"/>
    <w:rsid w:val="00067FA0"/>
    <w:rsid w:val="00067FCA"/>
    <w:rsid w:val="0007012A"/>
    <w:rsid w:val="0007017F"/>
    <w:rsid w:val="00070431"/>
    <w:rsid w:val="00070669"/>
    <w:rsid w:val="000707FF"/>
    <w:rsid w:val="00070864"/>
    <w:rsid w:val="00070B07"/>
    <w:rsid w:val="00070CC5"/>
    <w:rsid w:val="00070D11"/>
    <w:rsid w:val="0007145A"/>
    <w:rsid w:val="00071715"/>
    <w:rsid w:val="00071AE9"/>
    <w:rsid w:val="00071F0D"/>
    <w:rsid w:val="00071F33"/>
    <w:rsid w:val="000725AC"/>
    <w:rsid w:val="000726DF"/>
    <w:rsid w:val="00072B18"/>
    <w:rsid w:val="000730F3"/>
    <w:rsid w:val="00073491"/>
    <w:rsid w:val="000739D2"/>
    <w:rsid w:val="00073CAF"/>
    <w:rsid w:val="00073E58"/>
    <w:rsid w:val="00073EF4"/>
    <w:rsid w:val="000748B1"/>
    <w:rsid w:val="000753EC"/>
    <w:rsid w:val="0007567F"/>
    <w:rsid w:val="000759EA"/>
    <w:rsid w:val="00075B3A"/>
    <w:rsid w:val="00075D7B"/>
    <w:rsid w:val="00075DEC"/>
    <w:rsid w:val="00075F80"/>
    <w:rsid w:val="00076234"/>
    <w:rsid w:val="000767F7"/>
    <w:rsid w:val="00076EE9"/>
    <w:rsid w:val="00077129"/>
    <w:rsid w:val="00077367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0EC"/>
    <w:rsid w:val="00081417"/>
    <w:rsid w:val="000814ED"/>
    <w:rsid w:val="0008175A"/>
    <w:rsid w:val="0008195B"/>
    <w:rsid w:val="00081E8D"/>
    <w:rsid w:val="00081F82"/>
    <w:rsid w:val="00082260"/>
    <w:rsid w:val="000826F7"/>
    <w:rsid w:val="00082AE3"/>
    <w:rsid w:val="00082BB1"/>
    <w:rsid w:val="00082F11"/>
    <w:rsid w:val="0008325D"/>
    <w:rsid w:val="000834DD"/>
    <w:rsid w:val="000834F9"/>
    <w:rsid w:val="000838EB"/>
    <w:rsid w:val="00083D7E"/>
    <w:rsid w:val="00083FB5"/>
    <w:rsid w:val="000843D7"/>
    <w:rsid w:val="00084687"/>
    <w:rsid w:val="00084A57"/>
    <w:rsid w:val="00084B97"/>
    <w:rsid w:val="00084BED"/>
    <w:rsid w:val="00084EDB"/>
    <w:rsid w:val="00084EFE"/>
    <w:rsid w:val="00084FF2"/>
    <w:rsid w:val="000850FA"/>
    <w:rsid w:val="0008524D"/>
    <w:rsid w:val="00085453"/>
    <w:rsid w:val="000856E9"/>
    <w:rsid w:val="00085778"/>
    <w:rsid w:val="000857E4"/>
    <w:rsid w:val="00085CF4"/>
    <w:rsid w:val="00085F5E"/>
    <w:rsid w:val="00086295"/>
    <w:rsid w:val="0008696B"/>
    <w:rsid w:val="00086EDE"/>
    <w:rsid w:val="000872A3"/>
    <w:rsid w:val="0008756B"/>
    <w:rsid w:val="00087C05"/>
    <w:rsid w:val="00087CFE"/>
    <w:rsid w:val="00087DB7"/>
    <w:rsid w:val="0009025D"/>
    <w:rsid w:val="00090963"/>
    <w:rsid w:val="00090B52"/>
    <w:rsid w:val="00090B9C"/>
    <w:rsid w:val="00090C83"/>
    <w:rsid w:val="00090D7B"/>
    <w:rsid w:val="00091474"/>
    <w:rsid w:val="000915F7"/>
    <w:rsid w:val="00091EEF"/>
    <w:rsid w:val="00092764"/>
    <w:rsid w:val="0009292F"/>
    <w:rsid w:val="00092C02"/>
    <w:rsid w:val="00092F23"/>
    <w:rsid w:val="00092F4C"/>
    <w:rsid w:val="0009332F"/>
    <w:rsid w:val="00093338"/>
    <w:rsid w:val="000939F8"/>
    <w:rsid w:val="00093CD2"/>
    <w:rsid w:val="00093F70"/>
    <w:rsid w:val="0009421A"/>
    <w:rsid w:val="0009444A"/>
    <w:rsid w:val="00094496"/>
    <w:rsid w:val="00094C27"/>
    <w:rsid w:val="00094CFB"/>
    <w:rsid w:val="000950E7"/>
    <w:rsid w:val="000951F6"/>
    <w:rsid w:val="00095360"/>
    <w:rsid w:val="000954A2"/>
    <w:rsid w:val="000955AA"/>
    <w:rsid w:val="00095781"/>
    <w:rsid w:val="000957BC"/>
    <w:rsid w:val="00095A6A"/>
    <w:rsid w:val="00095BAC"/>
    <w:rsid w:val="00095EA0"/>
    <w:rsid w:val="00096044"/>
    <w:rsid w:val="000961B5"/>
    <w:rsid w:val="00096737"/>
    <w:rsid w:val="00096F5B"/>
    <w:rsid w:val="0009775D"/>
    <w:rsid w:val="00097AEA"/>
    <w:rsid w:val="00097C0A"/>
    <w:rsid w:val="00097C29"/>
    <w:rsid w:val="00097C41"/>
    <w:rsid w:val="00097FE0"/>
    <w:rsid w:val="000A0344"/>
    <w:rsid w:val="000A0823"/>
    <w:rsid w:val="000A0CE9"/>
    <w:rsid w:val="000A0EF3"/>
    <w:rsid w:val="000A118A"/>
    <w:rsid w:val="000A1F9D"/>
    <w:rsid w:val="000A20EA"/>
    <w:rsid w:val="000A21D6"/>
    <w:rsid w:val="000A260D"/>
    <w:rsid w:val="000A2B4A"/>
    <w:rsid w:val="000A2F4F"/>
    <w:rsid w:val="000A31EF"/>
    <w:rsid w:val="000A3354"/>
    <w:rsid w:val="000A3733"/>
    <w:rsid w:val="000A43B0"/>
    <w:rsid w:val="000A45F0"/>
    <w:rsid w:val="000A4A0E"/>
    <w:rsid w:val="000A4D4C"/>
    <w:rsid w:val="000A4F89"/>
    <w:rsid w:val="000A4FEA"/>
    <w:rsid w:val="000A52BC"/>
    <w:rsid w:val="000A53E6"/>
    <w:rsid w:val="000A5588"/>
    <w:rsid w:val="000A5727"/>
    <w:rsid w:val="000A574B"/>
    <w:rsid w:val="000A5B04"/>
    <w:rsid w:val="000A5E2A"/>
    <w:rsid w:val="000A6416"/>
    <w:rsid w:val="000A643B"/>
    <w:rsid w:val="000A682B"/>
    <w:rsid w:val="000A707A"/>
    <w:rsid w:val="000A70B6"/>
    <w:rsid w:val="000A7718"/>
    <w:rsid w:val="000A78BA"/>
    <w:rsid w:val="000A7BB9"/>
    <w:rsid w:val="000A7F7A"/>
    <w:rsid w:val="000B03A5"/>
    <w:rsid w:val="000B0710"/>
    <w:rsid w:val="000B0E46"/>
    <w:rsid w:val="000B0EF2"/>
    <w:rsid w:val="000B15F4"/>
    <w:rsid w:val="000B1790"/>
    <w:rsid w:val="000B1AE3"/>
    <w:rsid w:val="000B1C11"/>
    <w:rsid w:val="000B1D13"/>
    <w:rsid w:val="000B1D9D"/>
    <w:rsid w:val="000B2442"/>
    <w:rsid w:val="000B268E"/>
    <w:rsid w:val="000B28EF"/>
    <w:rsid w:val="000B29B8"/>
    <w:rsid w:val="000B2A27"/>
    <w:rsid w:val="000B2F34"/>
    <w:rsid w:val="000B2FB3"/>
    <w:rsid w:val="000B35F2"/>
    <w:rsid w:val="000B380F"/>
    <w:rsid w:val="000B4292"/>
    <w:rsid w:val="000B43D5"/>
    <w:rsid w:val="000B46AD"/>
    <w:rsid w:val="000B4A42"/>
    <w:rsid w:val="000B4A6A"/>
    <w:rsid w:val="000B4C01"/>
    <w:rsid w:val="000B50FB"/>
    <w:rsid w:val="000B515D"/>
    <w:rsid w:val="000B5A74"/>
    <w:rsid w:val="000B5C4E"/>
    <w:rsid w:val="000B5D06"/>
    <w:rsid w:val="000B5FA3"/>
    <w:rsid w:val="000B6306"/>
    <w:rsid w:val="000B6AF6"/>
    <w:rsid w:val="000B7046"/>
    <w:rsid w:val="000B709D"/>
    <w:rsid w:val="000B7FF2"/>
    <w:rsid w:val="000C00B7"/>
    <w:rsid w:val="000C1051"/>
    <w:rsid w:val="000C1E67"/>
    <w:rsid w:val="000C1F04"/>
    <w:rsid w:val="000C2892"/>
    <w:rsid w:val="000C28E0"/>
    <w:rsid w:val="000C2B3C"/>
    <w:rsid w:val="000C2B94"/>
    <w:rsid w:val="000C2D4D"/>
    <w:rsid w:val="000C305A"/>
    <w:rsid w:val="000C30D7"/>
    <w:rsid w:val="000C3105"/>
    <w:rsid w:val="000C34DD"/>
    <w:rsid w:val="000C37BC"/>
    <w:rsid w:val="000C3B6E"/>
    <w:rsid w:val="000C3D3B"/>
    <w:rsid w:val="000C3F93"/>
    <w:rsid w:val="000C482F"/>
    <w:rsid w:val="000C4992"/>
    <w:rsid w:val="000C4FA1"/>
    <w:rsid w:val="000C4FB3"/>
    <w:rsid w:val="000C5299"/>
    <w:rsid w:val="000C53BF"/>
    <w:rsid w:val="000C5468"/>
    <w:rsid w:val="000C55CC"/>
    <w:rsid w:val="000C5852"/>
    <w:rsid w:val="000C585D"/>
    <w:rsid w:val="000C5B8E"/>
    <w:rsid w:val="000C5D0E"/>
    <w:rsid w:val="000C6081"/>
    <w:rsid w:val="000C60C9"/>
    <w:rsid w:val="000C6A4A"/>
    <w:rsid w:val="000C6AFD"/>
    <w:rsid w:val="000C702C"/>
    <w:rsid w:val="000D0631"/>
    <w:rsid w:val="000D06FA"/>
    <w:rsid w:val="000D0B60"/>
    <w:rsid w:val="000D0DDA"/>
    <w:rsid w:val="000D0ED5"/>
    <w:rsid w:val="000D113E"/>
    <w:rsid w:val="000D1169"/>
    <w:rsid w:val="000D12AE"/>
    <w:rsid w:val="000D15C5"/>
    <w:rsid w:val="000D1687"/>
    <w:rsid w:val="000D1C6D"/>
    <w:rsid w:val="000D1DAF"/>
    <w:rsid w:val="000D25A4"/>
    <w:rsid w:val="000D28A5"/>
    <w:rsid w:val="000D31C1"/>
    <w:rsid w:val="000D34E6"/>
    <w:rsid w:val="000D359A"/>
    <w:rsid w:val="000D36B2"/>
    <w:rsid w:val="000D36BF"/>
    <w:rsid w:val="000D39C6"/>
    <w:rsid w:val="000D39FD"/>
    <w:rsid w:val="000D3AF1"/>
    <w:rsid w:val="000D3E10"/>
    <w:rsid w:val="000D4559"/>
    <w:rsid w:val="000D476A"/>
    <w:rsid w:val="000D4833"/>
    <w:rsid w:val="000D49D2"/>
    <w:rsid w:val="000D4A88"/>
    <w:rsid w:val="000D4B01"/>
    <w:rsid w:val="000D4BBC"/>
    <w:rsid w:val="000D4D90"/>
    <w:rsid w:val="000D4E26"/>
    <w:rsid w:val="000D4F00"/>
    <w:rsid w:val="000D5000"/>
    <w:rsid w:val="000D5176"/>
    <w:rsid w:val="000D5504"/>
    <w:rsid w:val="000D5EDB"/>
    <w:rsid w:val="000D5FC3"/>
    <w:rsid w:val="000D69D6"/>
    <w:rsid w:val="000D6C0F"/>
    <w:rsid w:val="000D6CF4"/>
    <w:rsid w:val="000D6F1E"/>
    <w:rsid w:val="000D7A95"/>
    <w:rsid w:val="000D7BBD"/>
    <w:rsid w:val="000D7D06"/>
    <w:rsid w:val="000E039A"/>
    <w:rsid w:val="000E03C0"/>
    <w:rsid w:val="000E0654"/>
    <w:rsid w:val="000E13AF"/>
    <w:rsid w:val="000E14AF"/>
    <w:rsid w:val="000E19B3"/>
    <w:rsid w:val="000E1CA2"/>
    <w:rsid w:val="000E28E2"/>
    <w:rsid w:val="000E2970"/>
    <w:rsid w:val="000E2B40"/>
    <w:rsid w:val="000E35A3"/>
    <w:rsid w:val="000E365E"/>
    <w:rsid w:val="000E369A"/>
    <w:rsid w:val="000E3A43"/>
    <w:rsid w:val="000E3CC1"/>
    <w:rsid w:val="000E49B2"/>
    <w:rsid w:val="000E5188"/>
    <w:rsid w:val="000E5331"/>
    <w:rsid w:val="000E535E"/>
    <w:rsid w:val="000E5526"/>
    <w:rsid w:val="000E5695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2BF"/>
    <w:rsid w:val="000F134C"/>
    <w:rsid w:val="000F1A38"/>
    <w:rsid w:val="000F1DEB"/>
    <w:rsid w:val="000F1F7A"/>
    <w:rsid w:val="000F202E"/>
    <w:rsid w:val="000F2477"/>
    <w:rsid w:val="000F2BBA"/>
    <w:rsid w:val="000F3025"/>
    <w:rsid w:val="000F3491"/>
    <w:rsid w:val="000F3986"/>
    <w:rsid w:val="000F3C45"/>
    <w:rsid w:val="000F3D17"/>
    <w:rsid w:val="000F3DE6"/>
    <w:rsid w:val="000F3E71"/>
    <w:rsid w:val="000F4001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76"/>
    <w:rsid w:val="000F5C8B"/>
    <w:rsid w:val="000F64D7"/>
    <w:rsid w:val="000F69FA"/>
    <w:rsid w:val="000F7577"/>
    <w:rsid w:val="000F7974"/>
    <w:rsid w:val="000F7D35"/>
    <w:rsid w:val="000F7ECD"/>
    <w:rsid w:val="000F7F0E"/>
    <w:rsid w:val="000F7F38"/>
    <w:rsid w:val="000F7FB5"/>
    <w:rsid w:val="001000B6"/>
    <w:rsid w:val="00100317"/>
    <w:rsid w:val="001004C1"/>
    <w:rsid w:val="001004EE"/>
    <w:rsid w:val="001011EC"/>
    <w:rsid w:val="00101572"/>
    <w:rsid w:val="001016EC"/>
    <w:rsid w:val="001017C1"/>
    <w:rsid w:val="00101A86"/>
    <w:rsid w:val="00101E92"/>
    <w:rsid w:val="00101F40"/>
    <w:rsid w:val="00102298"/>
    <w:rsid w:val="00102816"/>
    <w:rsid w:val="00102B9A"/>
    <w:rsid w:val="00102C79"/>
    <w:rsid w:val="00102EC2"/>
    <w:rsid w:val="001036B8"/>
    <w:rsid w:val="00103847"/>
    <w:rsid w:val="00103913"/>
    <w:rsid w:val="00103C12"/>
    <w:rsid w:val="00104EE3"/>
    <w:rsid w:val="00105234"/>
    <w:rsid w:val="00105316"/>
    <w:rsid w:val="00105369"/>
    <w:rsid w:val="001057E1"/>
    <w:rsid w:val="00105E16"/>
    <w:rsid w:val="00105E2B"/>
    <w:rsid w:val="0010619C"/>
    <w:rsid w:val="0010664D"/>
    <w:rsid w:val="00106A20"/>
    <w:rsid w:val="00106D16"/>
    <w:rsid w:val="00106F7B"/>
    <w:rsid w:val="00107339"/>
    <w:rsid w:val="00107B62"/>
    <w:rsid w:val="00107C66"/>
    <w:rsid w:val="0011033A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0FE"/>
    <w:rsid w:val="00112688"/>
    <w:rsid w:val="00113348"/>
    <w:rsid w:val="00113404"/>
    <w:rsid w:val="001134B4"/>
    <w:rsid w:val="00113DE8"/>
    <w:rsid w:val="0011424C"/>
    <w:rsid w:val="0011437D"/>
    <w:rsid w:val="0011478A"/>
    <w:rsid w:val="001149C9"/>
    <w:rsid w:val="00114B56"/>
    <w:rsid w:val="00114B96"/>
    <w:rsid w:val="00114E47"/>
    <w:rsid w:val="00115123"/>
    <w:rsid w:val="00115423"/>
    <w:rsid w:val="0011579A"/>
    <w:rsid w:val="00115A20"/>
    <w:rsid w:val="00115A3E"/>
    <w:rsid w:val="00115F66"/>
    <w:rsid w:val="0011623D"/>
    <w:rsid w:val="00116424"/>
    <w:rsid w:val="00116647"/>
    <w:rsid w:val="00116A85"/>
    <w:rsid w:val="00116CA9"/>
    <w:rsid w:val="00116F84"/>
    <w:rsid w:val="00116FA9"/>
    <w:rsid w:val="00117BB9"/>
    <w:rsid w:val="00117D38"/>
    <w:rsid w:val="00117D7A"/>
    <w:rsid w:val="001200B3"/>
    <w:rsid w:val="00120112"/>
    <w:rsid w:val="001201B0"/>
    <w:rsid w:val="00120240"/>
    <w:rsid w:val="0012060B"/>
    <w:rsid w:val="00120EA1"/>
    <w:rsid w:val="001214B2"/>
    <w:rsid w:val="00121789"/>
    <w:rsid w:val="0012181E"/>
    <w:rsid w:val="00121935"/>
    <w:rsid w:val="00121AC3"/>
    <w:rsid w:val="00121E86"/>
    <w:rsid w:val="00122048"/>
    <w:rsid w:val="0012273E"/>
    <w:rsid w:val="001228A0"/>
    <w:rsid w:val="0012292D"/>
    <w:rsid w:val="00122B7D"/>
    <w:rsid w:val="00122DEA"/>
    <w:rsid w:val="0012317D"/>
    <w:rsid w:val="00123C48"/>
    <w:rsid w:val="00123EFF"/>
    <w:rsid w:val="001241F7"/>
    <w:rsid w:val="001242C8"/>
    <w:rsid w:val="00124D1A"/>
    <w:rsid w:val="00124E32"/>
    <w:rsid w:val="001251AF"/>
    <w:rsid w:val="0012554D"/>
    <w:rsid w:val="00125654"/>
    <w:rsid w:val="00125819"/>
    <w:rsid w:val="00125D0D"/>
    <w:rsid w:val="00125D9D"/>
    <w:rsid w:val="00125DC1"/>
    <w:rsid w:val="0012638F"/>
    <w:rsid w:val="001263E8"/>
    <w:rsid w:val="00127810"/>
    <w:rsid w:val="0012798A"/>
    <w:rsid w:val="00127E05"/>
    <w:rsid w:val="00127E7B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624"/>
    <w:rsid w:val="001328D2"/>
    <w:rsid w:val="00132CBF"/>
    <w:rsid w:val="001330CF"/>
    <w:rsid w:val="00133CE6"/>
    <w:rsid w:val="00134904"/>
    <w:rsid w:val="001349AB"/>
    <w:rsid w:val="00134F4E"/>
    <w:rsid w:val="00134FB0"/>
    <w:rsid w:val="001350AC"/>
    <w:rsid w:val="001351B6"/>
    <w:rsid w:val="001352EC"/>
    <w:rsid w:val="0013543B"/>
    <w:rsid w:val="0013555C"/>
    <w:rsid w:val="001355B5"/>
    <w:rsid w:val="00135A2E"/>
    <w:rsid w:val="00135E0B"/>
    <w:rsid w:val="00135ED1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2A6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18E"/>
    <w:rsid w:val="00142241"/>
    <w:rsid w:val="00142677"/>
    <w:rsid w:val="00142ADA"/>
    <w:rsid w:val="00142E09"/>
    <w:rsid w:val="0014377B"/>
    <w:rsid w:val="00143C76"/>
    <w:rsid w:val="00143D3A"/>
    <w:rsid w:val="0014465E"/>
    <w:rsid w:val="00144D09"/>
    <w:rsid w:val="00145808"/>
    <w:rsid w:val="00145D4A"/>
    <w:rsid w:val="00145F65"/>
    <w:rsid w:val="001460E0"/>
    <w:rsid w:val="00146445"/>
    <w:rsid w:val="00146902"/>
    <w:rsid w:val="00146DFA"/>
    <w:rsid w:val="00147546"/>
    <w:rsid w:val="001475D0"/>
    <w:rsid w:val="00147979"/>
    <w:rsid w:val="00147B68"/>
    <w:rsid w:val="00147BB3"/>
    <w:rsid w:val="0015018D"/>
    <w:rsid w:val="0015021A"/>
    <w:rsid w:val="00150228"/>
    <w:rsid w:val="001502C3"/>
    <w:rsid w:val="001504E8"/>
    <w:rsid w:val="00150536"/>
    <w:rsid w:val="00151638"/>
    <w:rsid w:val="001516F4"/>
    <w:rsid w:val="00151ADE"/>
    <w:rsid w:val="001524E7"/>
    <w:rsid w:val="00152CF4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21D"/>
    <w:rsid w:val="001553D8"/>
    <w:rsid w:val="001557A9"/>
    <w:rsid w:val="00155878"/>
    <w:rsid w:val="0015596A"/>
    <w:rsid w:val="0015599D"/>
    <w:rsid w:val="00155A36"/>
    <w:rsid w:val="001567FC"/>
    <w:rsid w:val="001569A5"/>
    <w:rsid w:val="001572AC"/>
    <w:rsid w:val="001573F1"/>
    <w:rsid w:val="00157541"/>
    <w:rsid w:val="0015755C"/>
    <w:rsid w:val="00157D0C"/>
    <w:rsid w:val="00157D8B"/>
    <w:rsid w:val="001600C9"/>
    <w:rsid w:val="00160308"/>
    <w:rsid w:val="001604E1"/>
    <w:rsid w:val="0016052B"/>
    <w:rsid w:val="001606B9"/>
    <w:rsid w:val="00160957"/>
    <w:rsid w:val="00160B56"/>
    <w:rsid w:val="001612D5"/>
    <w:rsid w:val="00161404"/>
    <w:rsid w:val="0016159C"/>
    <w:rsid w:val="00161654"/>
    <w:rsid w:val="00161833"/>
    <w:rsid w:val="00161AF9"/>
    <w:rsid w:val="00161C59"/>
    <w:rsid w:val="00161E62"/>
    <w:rsid w:val="00161F05"/>
    <w:rsid w:val="00162235"/>
    <w:rsid w:val="00162572"/>
    <w:rsid w:val="001626DA"/>
    <w:rsid w:val="00162797"/>
    <w:rsid w:val="00162A20"/>
    <w:rsid w:val="00162BE6"/>
    <w:rsid w:val="00162C49"/>
    <w:rsid w:val="00163025"/>
    <w:rsid w:val="0016321E"/>
    <w:rsid w:val="00163343"/>
    <w:rsid w:val="0016370B"/>
    <w:rsid w:val="00163B5B"/>
    <w:rsid w:val="00163DF6"/>
    <w:rsid w:val="00164860"/>
    <w:rsid w:val="0016487E"/>
    <w:rsid w:val="00164CD1"/>
    <w:rsid w:val="00165014"/>
    <w:rsid w:val="001651EB"/>
    <w:rsid w:val="00165543"/>
    <w:rsid w:val="001655BD"/>
    <w:rsid w:val="00165810"/>
    <w:rsid w:val="00165A24"/>
    <w:rsid w:val="00165E36"/>
    <w:rsid w:val="0016614B"/>
    <w:rsid w:val="0016656E"/>
    <w:rsid w:val="001665FD"/>
    <w:rsid w:val="00166662"/>
    <w:rsid w:val="0016686D"/>
    <w:rsid w:val="00166D6D"/>
    <w:rsid w:val="00166FB2"/>
    <w:rsid w:val="00167104"/>
    <w:rsid w:val="001676AC"/>
    <w:rsid w:val="00167A72"/>
    <w:rsid w:val="0017058D"/>
    <w:rsid w:val="0017080F"/>
    <w:rsid w:val="001708B5"/>
    <w:rsid w:val="00170972"/>
    <w:rsid w:val="00170BD4"/>
    <w:rsid w:val="00170C3B"/>
    <w:rsid w:val="001711E3"/>
    <w:rsid w:val="0017121E"/>
    <w:rsid w:val="00171C8C"/>
    <w:rsid w:val="00171F36"/>
    <w:rsid w:val="00172464"/>
    <w:rsid w:val="00172600"/>
    <w:rsid w:val="00172614"/>
    <w:rsid w:val="00172672"/>
    <w:rsid w:val="00172AA4"/>
    <w:rsid w:val="0017308E"/>
    <w:rsid w:val="00173309"/>
    <w:rsid w:val="001734C0"/>
    <w:rsid w:val="0017357E"/>
    <w:rsid w:val="001735A8"/>
    <w:rsid w:val="00173881"/>
    <w:rsid w:val="001740E5"/>
    <w:rsid w:val="001741F4"/>
    <w:rsid w:val="00174587"/>
    <w:rsid w:val="0017474C"/>
    <w:rsid w:val="00174783"/>
    <w:rsid w:val="00175753"/>
    <w:rsid w:val="001758FA"/>
    <w:rsid w:val="00175B27"/>
    <w:rsid w:val="00175CF4"/>
    <w:rsid w:val="00175EC5"/>
    <w:rsid w:val="001763FA"/>
    <w:rsid w:val="001763FC"/>
    <w:rsid w:val="00176592"/>
    <w:rsid w:val="001768D3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F98"/>
    <w:rsid w:val="00180554"/>
    <w:rsid w:val="00180887"/>
    <w:rsid w:val="00180A83"/>
    <w:rsid w:val="00180D65"/>
    <w:rsid w:val="001813AB"/>
    <w:rsid w:val="001819C6"/>
    <w:rsid w:val="00181B78"/>
    <w:rsid w:val="00181F96"/>
    <w:rsid w:val="0018211C"/>
    <w:rsid w:val="001821F8"/>
    <w:rsid w:val="0018246A"/>
    <w:rsid w:val="00182CBE"/>
    <w:rsid w:val="00182EBE"/>
    <w:rsid w:val="0018303D"/>
    <w:rsid w:val="001831B3"/>
    <w:rsid w:val="00183335"/>
    <w:rsid w:val="0018334A"/>
    <w:rsid w:val="0018396A"/>
    <w:rsid w:val="00183EB1"/>
    <w:rsid w:val="001845FA"/>
    <w:rsid w:val="0018519A"/>
    <w:rsid w:val="0018521A"/>
    <w:rsid w:val="0018522B"/>
    <w:rsid w:val="00185425"/>
    <w:rsid w:val="00185457"/>
    <w:rsid w:val="001854A8"/>
    <w:rsid w:val="001854BC"/>
    <w:rsid w:val="00185D40"/>
    <w:rsid w:val="00185E51"/>
    <w:rsid w:val="00186378"/>
    <w:rsid w:val="00186C17"/>
    <w:rsid w:val="00187284"/>
    <w:rsid w:val="0018761A"/>
    <w:rsid w:val="0018787A"/>
    <w:rsid w:val="00187A73"/>
    <w:rsid w:val="00187D9B"/>
    <w:rsid w:val="00187FD1"/>
    <w:rsid w:val="00190180"/>
    <w:rsid w:val="001908C1"/>
    <w:rsid w:val="00190A43"/>
    <w:rsid w:val="00190D0B"/>
    <w:rsid w:val="001912FB"/>
    <w:rsid w:val="0019139A"/>
    <w:rsid w:val="00191608"/>
    <w:rsid w:val="00191664"/>
    <w:rsid w:val="00191854"/>
    <w:rsid w:val="00192065"/>
    <w:rsid w:val="00192555"/>
    <w:rsid w:val="0019270E"/>
    <w:rsid w:val="00192C65"/>
    <w:rsid w:val="00194085"/>
    <w:rsid w:val="001941AA"/>
    <w:rsid w:val="00194500"/>
    <w:rsid w:val="001947DC"/>
    <w:rsid w:val="00194F73"/>
    <w:rsid w:val="001951D5"/>
    <w:rsid w:val="001952C4"/>
    <w:rsid w:val="00195EC2"/>
    <w:rsid w:val="00195F99"/>
    <w:rsid w:val="00196BF1"/>
    <w:rsid w:val="00196CDB"/>
    <w:rsid w:val="00197041"/>
    <w:rsid w:val="001970E8"/>
    <w:rsid w:val="001974FD"/>
    <w:rsid w:val="00197625"/>
    <w:rsid w:val="00197F02"/>
    <w:rsid w:val="001A016C"/>
    <w:rsid w:val="001A0422"/>
    <w:rsid w:val="001A0BEE"/>
    <w:rsid w:val="001A102F"/>
    <w:rsid w:val="001A169E"/>
    <w:rsid w:val="001A1835"/>
    <w:rsid w:val="001A18CA"/>
    <w:rsid w:val="001A1A27"/>
    <w:rsid w:val="001A1A61"/>
    <w:rsid w:val="001A1ED0"/>
    <w:rsid w:val="001A1EFA"/>
    <w:rsid w:val="001A1FAC"/>
    <w:rsid w:val="001A1FC1"/>
    <w:rsid w:val="001A27EE"/>
    <w:rsid w:val="001A3003"/>
    <w:rsid w:val="001A35A6"/>
    <w:rsid w:val="001A368A"/>
    <w:rsid w:val="001A3963"/>
    <w:rsid w:val="001A3BD3"/>
    <w:rsid w:val="001A41DF"/>
    <w:rsid w:val="001A43F5"/>
    <w:rsid w:val="001A4B66"/>
    <w:rsid w:val="001A4CA5"/>
    <w:rsid w:val="001A4CB4"/>
    <w:rsid w:val="001A4CEA"/>
    <w:rsid w:val="001A4D8C"/>
    <w:rsid w:val="001A4E0E"/>
    <w:rsid w:val="001A4E8C"/>
    <w:rsid w:val="001A4EF7"/>
    <w:rsid w:val="001A4F6E"/>
    <w:rsid w:val="001A4F90"/>
    <w:rsid w:val="001A5843"/>
    <w:rsid w:val="001A5A21"/>
    <w:rsid w:val="001A5A62"/>
    <w:rsid w:val="001A5ABD"/>
    <w:rsid w:val="001A5CE0"/>
    <w:rsid w:val="001A5CF7"/>
    <w:rsid w:val="001A5D10"/>
    <w:rsid w:val="001A60E2"/>
    <w:rsid w:val="001A61F0"/>
    <w:rsid w:val="001A69F0"/>
    <w:rsid w:val="001A75E7"/>
    <w:rsid w:val="001A767F"/>
    <w:rsid w:val="001A784D"/>
    <w:rsid w:val="001A79AA"/>
    <w:rsid w:val="001A7ACF"/>
    <w:rsid w:val="001A7C06"/>
    <w:rsid w:val="001A7C3B"/>
    <w:rsid w:val="001A7F95"/>
    <w:rsid w:val="001B07B0"/>
    <w:rsid w:val="001B0992"/>
    <w:rsid w:val="001B0AC4"/>
    <w:rsid w:val="001B0BAD"/>
    <w:rsid w:val="001B0E5B"/>
    <w:rsid w:val="001B109A"/>
    <w:rsid w:val="001B1120"/>
    <w:rsid w:val="001B118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33"/>
    <w:rsid w:val="001B369D"/>
    <w:rsid w:val="001B4355"/>
    <w:rsid w:val="001B450E"/>
    <w:rsid w:val="001B46DB"/>
    <w:rsid w:val="001B4F75"/>
    <w:rsid w:val="001B517A"/>
    <w:rsid w:val="001B53B6"/>
    <w:rsid w:val="001B54CF"/>
    <w:rsid w:val="001B576C"/>
    <w:rsid w:val="001B57D2"/>
    <w:rsid w:val="001B5DD7"/>
    <w:rsid w:val="001B5DDB"/>
    <w:rsid w:val="001B5EF2"/>
    <w:rsid w:val="001B6095"/>
    <w:rsid w:val="001B62D3"/>
    <w:rsid w:val="001B64A5"/>
    <w:rsid w:val="001B6640"/>
    <w:rsid w:val="001B6905"/>
    <w:rsid w:val="001B7087"/>
    <w:rsid w:val="001B74F4"/>
    <w:rsid w:val="001B75DC"/>
    <w:rsid w:val="001B7B83"/>
    <w:rsid w:val="001C0136"/>
    <w:rsid w:val="001C0243"/>
    <w:rsid w:val="001C05E6"/>
    <w:rsid w:val="001C0A10"/>
    <w:rsid w:val="001C0A6E"/>
    <w:rsid w:val="001C0AD1"/>
    <w:rsid w:val="001C0BCC"/>
    <w:rsid w:val="001C117D"/>
    <w:rsid w:val="001C120F"/>
    <w:rsid w:val="001C13C7"/>
    <w:rsid w:val="001C146D"/>
    <w:rsid w:val="001C151F"/>
    <w:rsid w:val="001C1612"/>
    <w:rsid w:val="001C1773"/>
    <w:rsid w:val="001C1F9C"/>
    <w:rsid w:val="001C226A"/>
    <w:rsid w:val="001C236E"/>
    <w:rsid w:val="001C28B5"/>
    <w:rsid w:val="001C29E7"/>
    <w:rsid w:val="001C3119"/>
    <w:rsid w:val="001C32C6"/>
    <w:rsid w:val="001C3E2D"/>
    <w:rsid w:val="001C41A9"/>
    <w:rsid w:val="001C48C7"/>
    <w:rsid w:val="001C4A9E"/>
    <w:rsid w:val="001C57D9"/>
    <w:rsid w:val="001C5F84"/>
    <w:rsid w:val="001C60B9"/>
    <w:rsid w:val="001C658C"/>
    <w:rsid w:val="001C674A"/>
    <w:rsid w:val="001C6CAB"/>
    <w:rsid w:val="001C6CC1"/>
    <w:rsid w:val="001C6EDD"/>
    <w:rsid w:val="001C7130"/>
    <w:rsid w:val="001C72FC"/>
    <w:rsid w:val="001C7B74"/>
    <w:rsid w:val="001C7E70"/>
    <w:rsid w:val="001C7FD4"/>
    <w:rsid w:val="001D0068"/>
    <w:rsid w:val="001D01C6"/>
    <w:rsid w:val="001D0240"/>
    <w:rsid w:val="001D092F"/>
    <w:rsid w:val="001D0EF8"/>
    <w:rsid w:val="001D1AEF"/>
    <w:rsid w:val="001D244E"/>
    <w:rsid w:val="001D24F1"/>
    <w:rsid w:val="001D286C"/>
    <w:rsid w:val="001D3031"/>
    <w:rsid w:val="001D33B8"/>
    <w:rsid w:val="001D3673"/>
    <w:rsid w:val="001D3897"/>
    <w:rsid w:val="001D3AD1"/>
    <w:rsid w:val="001D45A9"/>
    <w:rsid w:val="001D45D2"/>
    <w:rsid w:val="001D478B"/>
    <w:rsid w:val="001D4816"/>
    <w:rsid w:val="001D4970"/>
    <w:rsid w:val="001D562C"/>
    <w:rsid w:val="001D5B3F"/>
    <w:rsid w:val="001D5EF9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E00CD"/>
    <w:rsid w:val="001E0360"/>
    <w:rsid w:val="001E075F"/>
    <w:rsid w:val="001E07E8"/>
    <w:rsid w:val="001E0933"/>
    <w:rsid w:val="001E0E13"/>
    <w:rsid w:val="001E1399"/>
    <w:rsid w:val="001E14CB"/>
    <w:rsid w:val="001E14E8"/>
    <w:rsid w:val="001E1627"/>
    <w:rsid w:val="001E18BD"/>
    <w:rsid w:val="001E19FC"/>
    <w:rsid w:val="001E1A7C"/>
    <w:rsid w:val="001E1DBA"/>
    <w:rsid w:val="001E1EF2"/>
    <w:rsid w:val="001E290B"/>
    <w:rsid w:val="001E29FD"/>
    <w:rsid w:val="001E2F79"/>
    <w:rsid w:val="001E385F"/>
    <w:rsid w:val="001E39E4"/>
    <w:rsid w:val="001E4341"/>
    <w:rsid w:val="001E44A9"/>
    <w:rsid w:val="001E45E7"/>
    <w:rsid w:val="001E490C"/>
    <w:rsid w:val="001E498A"/>
    <w:rsid w:val="001E4B87"/>
    <w:rsid w:val="001E4C68"/>
    <w:rsid w:val="001E50FD"/>
    <w:rsid w:val="001E52BD"/>
    <w:rsid w:val="001E5310"/>
    <w:rsid w:val="001E5920"/>
    <w:rsid w:val="001E59DC"/>
    <w:rsid w:val="001E5DD7"/>
    <w:rsid w:val="001E5E1A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29B"/>
    <w:rsid w:val="001F14F3"/>
    <w:rsid w:val="001F15B1"/>
    <w:rsid w:val="001F19D1"/>
    <w:rsid w:val="001F1B69"/>
    <w:rsid w:val="001F1C8F"/>
    <w:rsid w:val="001F1D06"/>
    <w:rsid w:val="001F1D9A"/>
    <w:rsid w:val="001F2740"/>
    <w:rsid w:val="001F2C3A"/>
    <w:rsid w:val="001F2C6B"/>
    <w:rsid w:val="001F3531"/>
    <w:rsid w:val="001F35A7"/>
    <w:rsid w:val="001F3696"/>
    <w:rsid w:val="001F3EA0"/>
    <w:rsid w:val="001F3F85"/>
    <w:rsid w:val="001F420C"/>
    <w:rsid w:val="001F42FF"/>
    <w:rsid w:val="001F44B4"/>
    <w:rsid w:val="001F44D3"/>
    <w:rsid w:val="001F4510"/>
    <w:rsid w:val="001F476C"/>
    <w:rsid w:val="001F4B11"/>
    <w:rsid w:val="001F4BA5"/>
    <w:rsid w:val="001F58D3"/>
    <w:rsid w:val="001F59C6"/>
    <w:rsid w:val="001F59CB"/>
    <w:rsid w:val="001F60DA"/>
    <w:rsid w:val="001F645D"/>
    <w:rsid w:val="001F65A4"/>
    <w:rsid w:val="001F65E0"/>
    <w:rsid w:val="001F6B53"/>
    <w:rsid w:val="001F6C7E"/>
    <w:rsid w:val="001F6EE3"/>
    <w:rsid w:val="001F7362"/>
    <w:rsid w:val="001F7AE9"/>
    <w:rsid w:val="001F7CBF"/>
    <w:rsid w:val="001F7CFD"/>
    <w:rsid w:val="002004C2"/>
    <w:rsid w:val="0020084F"/>
    <w:rsid w:val="00201171"/>
    <w:rsid w:val="002011D5"/>
    <w:rsid w:val="00201C2D"/>
    <w:rsid w:val="0020233B"/>
    <w:rsid w:val="002025F9"/>
    <w:rsid w:val="002026A7"/>
    <w:rsid w:val="00202DBB"/>
    <w:rsid w:val="00202E6B"/>
    <w:rsid w:val="00203367"/>
    <w:rsid w:val="002035BE"/>
    <w:rsid w:val="00203848"/>
    <w:rsid w:val="00203C06"/>
    <w:rsid w:val="00204438"/>
    <w:rsid w:val="00204508"/>
    <w:rsid w:val="00204A44"/>
    <w:rsid w:val="00204BFC"/>
    <w:rsid w:val="00204CBE"/>
    <w:rsid w:val="00204F6E"/>
    <w:rsid w:val="002054AD"/>
    <w:rsid w:val="002059A3"/>
    <w:rsid w:val="00206147"/>
    <w:rsid w:val="002064F3"/>
    <w:rsid w:val="002069A8"/>
    <w:rsid w:val="00206B2B"/>
    <w:rsid w:val="00206C70"/>
    <w:rsid w:val="00206EE7"/>
    <w:rsid w:val="00206FCE"/>
    <w:rsid w:val="002071A6"/>
    <w:rsid w:val="002073AE"/>
    <w:rsid w:val="0020789A"/>
    <w:rsid w:val="00207C83"/>
    <w:rsid w:val="00210869"/>
    <w:rsid w:val="00211222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247"/>
    <w:rsid w:val="00213773"/>
    <w:rsid w:val="00213B0E"/>
    <w:rsid w:val="00213CBC"/>
    <w:rsid w:val="002141FB"/>
    <w:rsid w:val="00214447"/>
    <w:rsid w:val="002144BE"/>
    <w:rsid w:val="002146CA"/>
    <w:rsid w:val="002147D6"/>
    <w:rsid w:val="00214A2A"/>
    <w:rsid w:val="00214BEB"/>
    <w:rsid w:val="00215324"/>
    <w:rsid w:val="002154C2"/>
    <w:rsid w:val="0021575B"/>
    <w:rsid w:val="00215783"/>
    <w:rsid w:val="00215C27"/>
    <w:rsid w:val="00215C40"/>
    <w:rsid w:val="00216145"/>
    <w:rsid w:val="0021637B"/>
    <w:rsid w:val="002163DD"/>
    <w:rsid w:val="0021644A"/>
    <w:rsid w:val="0021657C"/>
    <w:rsid w:val="0021669B"/>
    <w:rsid w:val="002166C7"/>
    <w:rsid w:val="00216876"/>
    <w:rsid w:val="002168C9"/>
    <w:rsid w:val="00216D68"/>
    <w:rsid w:val="00217451"/>
    <w:rsid w:val="0021763F"/>
    <w:rsid w:val="00217DED"/>
    <w:rsid w:val="002200D2"/>
    <w:rsid w:val="0022018A"/>
    <w:rsid w:val="002209FB"/>
    <w:rsid w:val="00220ADA"/>
    <w:rsid w:val="00220B7B"/>
    <w:rsid w:val="0022145D"/>
    <w:rsid w:val="0022180E"/>
    <w:rsid w:val="00221B60"/>
    <w:rsid w:val="00221D8B"/>
    <w:rsid w:val="002220BA"/>
    <w:rsid w:val="00222546"/>
    <w:rsid w:val="00222663"/>
    <w:rsid w:val="00222796"/>
    <w:rsid w:val="002227B3"/>
    <w:rsid w:val="002227F5"/>
    <w:rsid w:val="00222CE3"/>
    <w:rsid w:val="002235D7"/>
    <w:rsid w:val="002239C4"/>
    <w:rsid w:val="00224548"/>
    <w:rsid w:val="00224617"/>
    <w:rsid w:val="00225317"/>
    <w:rsid w:val="00225591"/>
    <w:rsid w:val="00225690"/>
    <w:rsid w:val="0022574F"/>
    <w:rsid w:val="00225910"/>
    <w:rsid w:val="0022593A"/>
    <w:rsid w:val="00225A4D"/>
    <w:rsid w:val="00225B52"/>
    <w:rsid w:val="00225CE3"/>
    <w:rsid w:val="00225D3F"/>
    <w:rsid w:val="002260D7"/>
    <w:rsid w:val="00226496"/>
    <w:rsid w:val="00226B04"/>
    <w:rsid w:val="00226B17"/>
    <w:rsid w:val="0022712B"/>
    <w:rsid w:val="002273DB"/>
    <w:rsid w:val="0022740B"/>
    <w:rsid w:val="002276A4"/>
    <w:rsid w:val="00227843"/>
    <w:rsid w:val="00227A99"/>
    <w:rsid w:val="00227C8B"/>
    <w:rsid w:val="0023047B"/>
    <w:rsid w:val="00230623"/>
    <w:rsid w:val="002308AB"/>
    <w:rsid w:val="00230A44"/>
    <w:rsid w:val="00230A52"/>
    <w:rsid w:val="00230C46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822"/>
    <w:rsid w:val="00233A7D"/>
    <w:rsid w:val="00233B23"/>
    <w:rsid w:val="00234035"/>
    <w:rsid w:val="002346C6"/>
    <w:rsid w:val="0023476D"/>
    <w:rsid w:val="0023482B"/>
    <w:rsid w:val="0023482C"/>
    <w:rsid w:val="002349AE"/>
    <w:rsid w:val="00234AA4"/>
    <w:rsid w:val="00234C7F"/>
    <w:rsid w:val="00234E62"/>
    <w:rsid w:val="00234F8F"/>
    <w:rsid w:val="00235480"/>
    <w:rsid w:val="00235AD3"/>
    <w:rsid w:val="00235BFD"/>
    <w:rsid w:val="00235C64"/>
    <w:rsid w:val="0023658F"/>
    <w:rsid w:val="00236872"/>
    <w:rsid w:val="00236890"/>
    <w:rsid w:val="002368C0"/>
    <w:rsid w:val="00236AA1"/>
    <w:rsid w:val="00236AC0"/>
    <w:rsid w:val="00236CC2"/>
    <w:rsid w:val="00236CDE"/>
    <w:rsid w:val="00236E9E"/>
    <w:rsid w:val="0023763A"/>
    <w:rsid w:val="0023768D"/>
    <w:rsid w:val="00237D7D"/>
    <w:rsid w:val="002404D1"/>
    <w:rsid w:val="002405C8"/>
    <w:rsid w:val="00240ECB"/>
    <w:rsid w:val="00241586"/>
    <w:rsid w:val="002415DA"/>
    <w:rsid w:val="00241857"/>
    <w:rsid w:val="00242091"/>
    <w:rsid w:val="0024285E"/>
    <w:rsid w:val="00242997"/>
    <w:rsid w:val="00242F79"/>
    <w:rsid w:val="00242FA8"/>
    <w:rsid w:val="0024307E"/>
    <w:rsid w:val="0024310E"/>
    <w:rsid w:val="00243161"/>
    <w:rsid w:val="00243204"/>
    <w:rsid w:val="002435A8"/>
    <w:rsid w:val="0024393A"/>
    <w:rsid w:val="00243A99"/>
    <w:rsid w:val="00243AC5"/>
    <w:rsid w:val="00243E34"/>
    <w:rsid w:val="00243F11"/>
    <w:rsid w:val="0024405D"/>
    <w:rsid w:val="00244317"/>
    <w:rsid w:val="00244337"/>
    <w:rsid w:val="00244516"/>
    <w:rsid w:val="0024466A"/>
    <w:rsid w:val="00244745"/>
    <w:rsid w:val="00244A0C"/>
    <w:rsid w:val="00244CF8"/>
    <w:rsid w:val="002454F0"/>
    <w:rsid w:val="002456C9"/>
    <w:rsid w:val="002456FB"/>
    <w:rsid w:val="00245921"/>
    <w:rsid w:val="00245A0F"/>
    <w:rsid w:val="00245B9E"/>
    <w:rsid w:val="00245E03"/>
    <w:rsid w:val="002465AC"/>
    <w:rsid w:val="002465EC"/>
    <w:rsid w:val="00246614"/>
    <w:rsid w:val="00246907"/>
    <w:rsid w:val="00246A09"/>
    <w:rsid w:val="00246A93"/>
    <w:rsid w:val="00246C0E"/>
    <w:rsid w:val="00246C85"/>
    <w:rsid w:val="00246D72"/>
    <w:rsid w:val="00246EC9"/>
    <w:rsid w:val="00246FE9"/>
    <w:rsid w:val="00247130"/>
    <w:rsid w:val="0024723E"/>
    <w:rsid w:val="002473AB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A55"/>
    <w:rsid w:val="002523B0"/>
    <w:rsid w:val="00252682"/>
    <w:rsid w:val="002526B9"/>
    <w:rsid w:val="00252DD3"/>
    <w:rsid w:val="0025338F"/>
    <w:rsid w:val="0025394F"/>
    <w:rsid w:val="002539AA"/>
    <w:rsid w:val="00253B15"/>
    <w:rsid w:val="00253B97"/>
    <w:rsid w:val="002544CB"/>
    <w:rsid w:val="00254724"/>
    <w:rsid w:val="00254FFE"/>
    <w:rsid w:val="00255BAA"/>
    <w:rsid w:val="00255D8E"/>
    <w:rsid w:val="0025607F"/>
    <w:rsid w:val="0025646F"/>
    <w:rsid w:val="002564CE"/>
    <w:rsid w:val="00256584"/>
    <w:rsid w:val="00256BBC"/>
    <w:rsid w:val="00256C48"/>
    <w:rsid w:val="00256D20"/>
    <w:rsid w:val="00256ED6"/>
    <w:rsid w:val="00256EF8"/>
    <w:rsid w:val="002570D5"/>
    <w:rsid w:val="00257177"/>
    <w:rsid w:val="00257305"/>
    <w:rsid w:val="002573E3"/>
    <w:rsid w:val="00257730"/>
    <w:rsid w:val="00257803"/>
    <w:rsid w:val="00257B74"/>
    <w:rsid w:val="00257CD8"/>
    <w:rsid w:val="00257EE7"/>
    <w:rsid w:val="002604FD"/>
    <w:rsid w:val="00260F56"/>
    <w:rsid w:val="002610D8"/>
    <w:rsid w:val="00261A6C"/>
    <w:rsid w:val="00261AB2"/>
    <w:rsid w:val="002629E2"/>
    <w:rsid w:val="00262BA8"/>
    <w:rsid w:val="00262BC8"/>
    <w:rsid w:val="00262C25"/>
    <w:rsid w:val="002633CF"/>
    <w:rsid w:val="002636D4"/>
    <w:rsid w:val="00264163"/>
    <w:rsid w:val="002641D9"/>
    <w:rsid w:val="002643C5"/>
    <w:rsid w:val="00264689"/>
    <w:rsid w:val="00264917"/>
    <w:rsid w:val="00264D97"/>
    <w:rsid w:val="0026501F"/>
    <w:rsid w:val="002651EC"/>
    <w:rsid w:val="0026536B"/>
    <w:rsid w:val="00265DC2"/>
    <w:rsid w:val="002660A9"/>
    <w:rsid w:val="0026638C"/>
    <w:rsid w:val="0026669A"/>
    <w:rsid w:val="00266F00"/>
    <w:rsid w:val="002670EF"/>
    <w:rsid w:val="002671A2"/>
    <w:rsid w:val="00267470"/>
    <w:rsid w:val="00267A38"/>
    <w:rsid w:val="00267EE2"/>
    <w:rsid w:val="00267F5F"/>
    <w:rsid w:val="002702F4"/>
    <w:rsid w:val="00270600"/>
    <w:rsid w:val="0027085E"/>
    <w:rsid w:val="00270965"/>
    <w:rsid w:val="00270A01"/>
    <w:rsid w:val="00270EC6"/>
    <w:rsid w:val="00271E5D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4372"/>
    <w:rsid w:val="0027446F"/>
    <w:rsid w:val="0027475A"/>
    <w:rsid w:val="00274E9A"/>
    <w:rsid w:val="00274F5F"/>
    <w:rsid w:val="002751F4"/>
    <w:rsid w:val="0027559C"/>
    <w:rsid w:val="00275B38"/>
    <w:rsid w:val="00275F56"/>
    <w:rsid w:val="002765B7"/>
    <w:rsid w:val="00276C91"/>
    <w:rsid w:val="00276CE0"/>
    <w:rsid w:val="00276EAA"/>
    <w:rsid w:val="0027735F"/>
    <w:rsid w:val="00277713"/>
    <w:rsid w:val="00277DBC"/>
    <w:rsid w:val="00277F64"/>
    <w:rsid w:val="00280550"/>
    <w:rsid w:val="00280B73"/>
    <w:rsid w:val="00281063"/>
    <w:rsid w:val="00281676"/>
    <w:rsid w:val="00281C41"/>
    <w:rsid w:val="00281E32"/>
    <w:rsid w:val="002823B9"/>
    <w:rsid w:val="00282479"/>
    <w:rsid w:val="0028276E"/>
    <w:rsid w:val="002827F3"/>
    <w:rsid w:val="002827FB"/>
    <w:rsid w:val="002829BD"/>
    <w:rsid w:val="002829E4"/>
    <w:rsid w:val="00282B3E"/>
    <w:rsid w:val="00282C1F"/>
    <w:rsid w:val="00282C6C"/>
    <w:rsid w:val="00283B7F"/>
    <w:rsid w:val="00283D97"/>
    <w:rsid w:val="0028423A"/>
    <w:rsid w:val="0028468D"/>
    <w:rsid w:val="0028470C"/>
    <w:rsid w:val="00284880"/>
    <w:rsid w:val="00284B5F"/>
    <w:rsid w:val="00284EAE"/>
    <w:rsid w:val="0028560C"/>
    <w:rsid w:val="00285879"/>
    <w:rsid w:val="0028596B"/>
    <w:rsid w:val="00285FB9"/>
    <w:rsid w:val="00286219"/>
    <w:rsid w:val="00286579"/>
    <w:rsid w:val="002867AF"/>
    <w:rsid w:val="00286A03"/>
    <w:rsid w:val="00287514"/>
    <w:rsid w:val="0028791B"/>
    <w:rsid w:val="00287C57"/>
    <w:rsid w:val="00287E44"/>
    <w:rsid w:val="00287F21"/>
    <w:rsid w:val="00287F79"/>
    <w:rsid w:val="00290044"/>
    <w:rsid w:val="002900A9"/>
    <w:rsid w:val="00290C43"/>
    <w:rsid w:val="00290C90"/>
    <w:rsid w:val="00291260"/>
    <w:rsid w:val="002916DB"/>
    <w:rsid w:val="0029190A"/>
    <w:rsid w:val="00291F18"/>
    <w:rsid w:val="00292220"/>
    <w:rsid w:val="00293047"/>
    <w:rsid w:val="00293271"/>
    <w:rsid w:val="00293422"/>
    <w:rsid w:val="00293587"/>
    <w:rsid w:val="00293896"/>
    <w:rsid w:val="002938B2"/>
    <w:rsid w:val="00293C05"/>
    <w:rsid w:val="00293C63"/>
    <w:rsid w:val="00293D08"/>
    <w:rsid w:val="00293ED1"/>
    <w:rsid w:val="00294075"/>
    <w:rsid w:val="00294179"/>
    <w:rsid w:val="00294214"/>
    <w:rsid w:val="002945E0"/>
    <w:rsid w:val="002949F6"/>
    <w:rsid w:val="00294A06"/>
    <w:rsid w:val="00294E83"/>
    <w:rsid w:val="00294FFB"/>
    <w:rsid w:val="0029504C"/>
    <w:rsid w:val="002954FD"/>
    <w:rsid w:val="002958FA"/>
    <w:rsid w:val="00296242"/>
    <w:rsid w:val="0029627F"/>
    <w:rsid w:val="002963EC"/>
    <w:rsid w:val="00296740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C5E"/>
    <w:rsid w:val="002A2D40"/>
    <w:rsid w:val="002A2D66"/>
    <w:rsid w:val="002A32FC"/>
    <w:rsid w:val="002A4206"/>
    <w:rsid w:val="002A428E"/>
    <w:rsid w:val="002A432F"/>
    <w:rsid w:val="002A46FA"/>
    <w:rsid w:val="002A48E7"/>
    <w:rsid w:val="002A4916"/>
    <w:rsid w:val="002A5227"/>
    <w:rsid w:val="002A53C5"/>
    <w:rsid w:val="002A576C"/>
    <w:rsid w:val="002A57BC"/>
    <w:rsid w:val="002A581C"/>
    <w:rsid w:val="002A644D"/>
    <w:rsid w:val="002A66CA"/>
    <w:rsid w:val="002A68D1"/>
    <w:rsid w:val="002A6907"/>
    <w:rsid w:val="002B0056"/>
    <w:rsid w:val="002B00FE"/>
    <w:rsid w:val="002B0E27"/>
    <w:rsid w:val="002B10B6"/>
    <w:rsid w:val="002B10D3"/>
    <w:rsid w:val="002B1113"/>
    <w:rsid w:val="002B1867"/>
    <w:rsid w:val="002B1946"/>
    <w:rsid w:val="002B1AF0"/>
    <w:rsid w:val="002B1BD1"/>
    <w:rsid w:val="002B1EA3"/>
    <w:rsid w:val="002B2195"/>
    <w:rsid w:val="002B23CC"/>
    <w:rsid w:val="002B2A55"/>
    <w:rsid w:val="002B2DA9"/>
    <w:rsid w:val="002B30C8"/>
    <w:rsid w:val="002B3189"/>
    <w:rsid w:val="002B31FA"/>
    <w:rsid w:val="002B33D5"/>
    <w:rsid w:val="002B3434"/>
    <w:rsid w:val="002B3A06"/>
    <w:rsid w:val="002B4552"/>
    <w:rsid w:val="002B4C84"/>
    <w:rsid w:val="002B4E79"/>
    <w:rsid w:val="002B535D"/>
    <w:rsid w:val="002B55DA"/>
    <w:rsid w:val="002B5746"/>
    <w:rsid w:val="002B5F21"/>
    <w:rsid w:val="002B63D3"/>
    <w:rsid w:val="002B6815"/>
    <w:rsid w:val="002B68FE"/>
    <w:rsid w:val="002B6AB1"/>
    <w:rsid w:val="002B6F53"/>
    <w:rsid w:val="002B71D1"/>
    <w:rsid w:val="002B731A"/>
    <w:rsid w:val="002B78CF"/>
    <w:rsid w:val="002B79C4"/>
    <w:rsid w:val="002B7D27"/>
    <w:rsid w:val="002B7ECC"/>
    <w:rsid w:val="002C0144"/>
    <w:rsid w:val="002C0517"/>
    <w:rsid w:val="002C0CAC"/>
    <w:rsid w:val="002C100D"/>
    <w:rsid w:val="002C1475"/>
    <w:rsid w:val="002C1F28"/>
    <w:rsid w:val="002C23CF"/>
    <w:rsid w:val="002C254B"/>
    <w:rsid w:val="002C25DE"/>
    <w:rsid w:val="002C27E8"/>
    <w:rsid w:val="002C280A"/>
    <w:rsid w:val="002C2ACB"/>
    <w:rsid w:val="002C2F60"/>
    <w:rsid w:val="002C36C5"/>
    <w:rsid w:val="002C373F"/>
    <w:rsid w:val="002C3FD3"/>
    <w:rsid w:val="002C41CB"/>
    <w:rsid w:val="002C47E2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3E9"/>
    <w:rsid w:val="002D06A5"/>
    <w:rsid w:val="002D0E7A"/>
    <w:rsid w:val="002D155B"/>
    <w:rsid w:val="002D1AD3"/>
    <w:rsid w:val="002D2BFB"/>
    <w:rsid w:val="002D2F6A"/>
    <w:rsid w:val="002D3D22"/>
    <w:rsid w:val="002D40A5"/>
    <w:rsid w:val="002D4757"/>
    <w:rsid w:val="002D47E5"/>
    <w:rsid w:val="002D48E1"/>
    <w:rsid w:val="002D4DF7"/>
    <w:rsid w:val="002D518C"/>
    <w:rsid w:val="002D5847"/>
    <w:rsid w:val="002D5C2A"/>
    <w:rsid w:val="002D5CE3"/>
    <w:rsid w:val="002D61C8"/>
    <w:rsid w:val="002D629E"/>
    <w:rsid w:val="002D6E9A"/>
    <w:rsid w:val="002D6F57"/>
    <w:rsid w:val="002D726B"/>
    <w:rsid w:val="002D75DB"/>
    <w:rsid w:val="002D77DC"/>
    <w:rsid w:val="002D7990"/>
    <w:rsid w:val="002D7F19"/>
    <w:rsid w:val="002E0067"/>
    <w:rsid w:val="002E02D0"/>
    <w:rsid w:val="002E0489"/>
    <w:rsid w:val="002E04C0"/>
    <w:rsid w:val="002E0544"/>
    <w:rsid w:val="002E11A4"/>
    <w:rsid w:val="002E1712"/>
    <w:rsid w:val="002E1DF4"/>
    <w:rsid w:val="002E24A8"/>
    <w:rsid w:val="002E2C3B"/>
    <w:rsid w:val="002E2DDA"/>
    <w:rsid w:val="002E2DF1"/>
    <w:rsid w:val="002E2FE6"/>
    <w:rsid w:val="002E3C37"/>
    <w:rsid w:val="002E3CD0"/>
    <w:rsid w:val="002E4195"/>
    <w:rsid w:val="002E4306"/>
    <w:rsid w:val="002E47FF"/>
    <w:rsid w:val="002E4BA7"/>
    <w:rsid w:val="002E4D3D"/>
    <w:rsid w:val="002E4DD1"/>
    <w:rsid w:val="002E5CA7"/>
    <w:rsid w:val="002E5F84"/>
    <w:rsid w:val="002E6377"/>
    <w:rsid w:val="002E64C3"/>
    <w:rsid w:val="002E668B"/>
    <w:rsid w:val="002E6E28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0479"/>
    <w:rsid w:val="002F0539"/>
    <w:rsid w:val="002F0E43"/>
    <w:rsid w:val="002F0FA8"/>
    <w:rsid w:val="002F10E7"/>
    <w:rsid w:val="002F11F9"/>
    <w:rsid w:val="002F1274"/>
    <w:rsid w:val="002F13E0"/>
    <w:rsid w:val="002F160A"/>
    <w:rsid w:val="002F16CB"/>
    <w:rsid w:val="002F1742"/>
    <w:rsid w:val="002F197C"/>
    <w:rsid w:val="002F1A8B"/>
    <w:rsid w:val="002F1AB0"/>
    <w:rsid w:val="002F20E5"/>
    <w:rsid w:val="002F226A"/>
    <w:rsid w:val="002F2318"/>
    <w:rsid w:val="002F238B"/>
    <w:rsid w:val="002F2591"/>
    <w:rsid w:val="002F2626"/>
    <w:rsid w:val="002F2799"/>
    <w:rsid w:val="002F3038"/>
    <w:rsid w:val="002F3739"/>
    <w:rsid w:val="002F3B1E"/>
    <w:rsid w:val="002F3C64"/>
    <w:rsid w:val="002F400C"/>
    <w:rsid w:val="002F42BC"/>
    <w:rsid w:val="002F4431"/>
    <w:rsid w:val="002F4687"/>
    <w:rsid w:val="002F47E7"/>
    <w:rsid w:val="002F4DD6"/>
    <w:rsid w:val="002F510D"/>
    <w:rsid w:val="002F5463"/>
    <w:rsid w:val="002F5F61"/>
    <w:rsid w:val="002F60AC"/>
    <w:rsid w:val="002F61C4"/>
    <w:rsid w:val="002F63E6"/>
    <w:rsid w:val="002F6837"/>
    <w:rsid w:val="002F6BC5"/>
    <w:rsid w:val="002F6E5D"/>
    <w:rsid w:val="002F794D"/>
    <w:rsid w:val="00300081"/>
    <w:rsid w:val="0030023E"/>
    <w:rsid w:val="0030049B"/>
    <w:rsid w:val="0030059B"/>
    <w:rsid w:val="00300812"/>
    <w:rsid w:val="0030094D"/>
    <w:rsid w:val="00300D44"/>
    <w:rsid w:val="00300F6A"/>
    <w:rsid w:val="00300FC5"/>
    <w:rsid w:val="00301277"/>
    <w:rsid w:val="00301336"/>
    <w:rsid w:val="00301550"/>
    <w:rsid w:val="00301837"/>
    <w:rsid w:val="003019CD"/>
    <w:rsid w:val="00301AA8"/>
    <w:rsid w:val="00302DA3"/>
    <w:rsid w:val="0030341B"/>
    <w:rsid w:val="003034D2"/>
    <w:rsid w:val="0030373E"/>
    <w:rsid w:val="0030374C"/>
    <w:rsid w:val="00303A1B"/>
    <w:rsid w:val="003045BE"/>
    <w:rsid w:val="00304BF9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6FFC"/>
    <w:rsid w:val="003070E7"/>
    <w:rsid w:val="0030735A"/>
    <w:rsid w:val="0030759B"/>
    <w:rsid w:val="003076C4"/>
    <w:rsid w:val="003079A6"/>
    <w:rsid w:val="00307C72"/>
    <w:rsid w:val="003106C8"/>
    <w:rsid w:val="00310E3F"/>
    <w:rsid w:val="00310FA9"/>
    <w:rsid w:val="00311270"/>
    <w:rsid w:val="00311553"/>
    <w:rsid w:val="003115B6"/>
    <w:rsid w:val="0031175D"/>
    <w:rsid w:val="00311800"/>
    <w:rsid w:val="003119DD"/>
    <w:rsid w:val="00312297"/>
    <w:rsid w:val="003124C8"/>
    <w:rsid w:val="00313367"/>
    <w:rsid w:val="0031354F"/>
    <w:rsid w:val="00314420"/>
    <w:rsid w:val="00314614"/>
    <w:rsid w:val="00314739"/>
    <w:rsid w:val="00314773"/>
    <w:rsid w:val="003149C2"/>
    <w:rsid w:val="00314ABA"/>
    <w:rsid w:val="00314F8A"/>
    <w:rsid w:val="003151F3"/>
    <w:rsid w:val="003152FA"/>
    <w:rsid w:val="003154DB"/>
    <w:rsid w:val="003156BC"/>
    <w:rsid w:val="00316198"/>
    <w:rsid w:val="00316779"/>
    <w:rsid w:val="00316A45"/>
    <w:rsid w:val="00316C18"/>
    <w:rsid w:val="00316C5F"/>
    <w:rsid w:val="00316C7C"/>
    <w:rsid w:val="00316F29"/>
    <w:rsid w:val="00317AB7"/>
    <w:rsid w:val="00317ABC"/>
    <w:rsid w:val="00317DA5"/>
    <w:rsid w:val="003201D0"/>
    <w:rsid w:val="003205E0"/>
    <w:rsid w:val="00321386"/>
    <w:rsid w:val="00321788"/>
    <w:rsid w:val="00321848"/>
    <w:rsid w:val="00321AB3"/>
    <w:rsid w:val="00321AF7"/>
    <w:rsid w:val="00321CB3"/>
    <w:rsid w:val="00322341"/>
    <w:rsid w:val="00322F33"/>
    <w:rsid w:val="003230A3"/>
    <w:rsid w:val="0032345B"/>
    <w:rsid w:val="003235FE"/>
    <w:rsid w:val="00323BD7"/>
    <w:rsid w:val="00324B2D"/>
    <w:rsid w:val="00324D51"/>
    <w:rsid w:val="00324FF5"/>
    <w:rsid w:val="0032513B"/>
    <w:rsid w:val="003251FD"/>
    <w:rsid w:val="003256A0"/>
    <w:rsid w:val="003257B6"/>
    <w:rsid w:val="00325BAB"/>
    <w:rsid w:val="003261B4"/>
    <w:rsid w:val="003265DE"/>
    <w:rsid w:val="00326A08"/>
    <w:rsid w:val="00327116"/>
    <w:rsid w:val="003273D2"/>
    <w:rsid w:val="003275D6"/>
    <w:rsid w:val="0032761B"/>
    <w:rsid w:val="0032767E"/>
    <w:rsid w:val="003276D1"/>
    <w:rsid w:val="003277C6"/>
    <w:rsid w:val="00327845"/>
    <w:rsid w:val="0032788D"/>
    <w:rsid w:val="00327B0E"/>
    <w:rsid w:val="0033012C"/>
    <w:rsid w:val="003302CF"/>
    <w:rsid w:val="00330559"/>
    <w:rsid w:val="00330B86"/>
    <w:rsid w:val="00330DB5"/>
    <w:rsid w:val="00331306"/>
    <w:rsid w:val="003314D7"/>
    <w:rsid w:val="00331659"/>
    <w:rsid w:val="0033180F"/>
    <w:rsid w:val="003319C5"/>
    <w:rsid w:val="00331A0E"/>
    <w:rsid w:val="00331A58"/>
    <w:rsid w:val="00332092"/>
    <w:rsid w:val="003320F9"/>
    <w:rsid w:val="0033215E"/>
    <w:rsid w:val="003327BD"/>
    <w:rsid w:val="00332CD4"/>
    <w:rsid w:val="003334B2"/>
    <w:rsid w:val="0033387D"/>
    <w:rsid w:val="003338EB"/>
    <w:rsid w:val="00333D21"/>
    <w:rsid w:val="00333F6B"/>
    <w:rsid w:val="003340E5"/>
    <w:rsid w:val="00334384"/>
    <w:rsid w:val="00334446"/>
    <w:rsid w:val="0033444C"/>
    <w:rsid w:val="003346D1"/>
    <w:rsid w:val="00334725"/>
    <w:rsid w:val="00334739"/>
    <w:rsid w:val="00334A38"/>
    <w:rsid w:val="00334AF1"/>
    <w:rsid w:val="00335212"/>
    <w:rsid w:val="003353D5"/>
    <w:rsid w:val="003354CA"/>
    <w:rsid w:val="00335A53"/>
    <w:rsid w:val="00336A38"/>
    <w:rsid w:val="00337311"/>
    <w:rsid w:val="003379A4"/>
    <w:rsid w:val="00337BB0"/>
    <w:rsid w:val="00337CB6"/>
    <w:rsid w:val="003403AE"/>
    <w:rsid w:val="003405B9"/>
    <w:rsid w:val="00340913"/>
    <w:rsid w:val="003409BD"/>
    <w:rsid w:val="00340B62"/>
    <w:rsid w:val="00340F65"/>
    <w:rsid w:val="00341008"/>
    <w:rsid w:val="0034111B"/>
    <w:rsid w:val="003414F1"/>
    <w:rsid w:val="003421A3"/>
    <w:rsid w:val="00342545"/>
    <w:rsid w:val="00342559"/>
    <w:rsid w:val="00342D1A"/>
    <w:rsid w:val="0034339B"/>
    <w:rsid w:val="00343860"/>
    <w:rsid w:val="00343976"/>
    <w:rsid w:val="00343AB5"/>
    <w:rsid w:val="00343B84"/>
    <w:rsid w:val="00343CCF"/>
    <w:rsid w:val="00343D24"/>
    <w:rsid w:val="0034438F"/>
    <w:rsid w:val="00344BD5"/>
    <w:rsid w:val="00344CAE"/>
    <w:rsid w:val="00344CEF"/>
    <w:rsid w:val="00344F44"/>
    <w:rsid w:val="0034511C"/>
    <w:rsid w:val="00345191"/>
    <w:rsid w:val="0034550A"/>
    <w:rsid w:val="00345B7B"/>
    <w:rsid w:val="00345C93"/>
    <w:rsid w:val="0034620C"/>
    <w:rsid w:val="0034635C"/>
    <w:rsid w:val="00346579"/>
    <w:rsid w:val="0034673B"/>
    <w:rsid w:val="0034673E"/>
    <w:rsid w:val="00346C50"/>
    <w:rsid w:val="003474B3"/>
    <w:rsid w:val="003475BA"/>
    <w:rsid w:val="003479B3"/>
    <w:rsid w:val="00347A1B"/>
    <w:rsid w:val="00347A27"/>
    <w:rsid w:val="00347B6A"/>
    <w:rsid w:val="00347CA3"/>
    <w:rsid w:val="00347F9F"/>
    <w:rsid w:val="0035064A"/>
    <w:rsid w:val="00351032"/>
    <w:rsid w:val="0035106F"/>
    <w:rsid w:val="003512B2"/>
    <w:rsid w:val="003513C5"/>
    <w:rsid w:val="0035149A"/>
    <w:rsid w:val="00351668"/>
    <w:rsid w:val="00352775"/>
    <w:rsid w:val="003527B2"/>
    <w:rsid w:val="00352D6E"/>
    <w:rsid w:val="00352F14"/>
    <w:rsid w:val="003530B3"/>
    <w:rsid w:val="003532DF"/>
    <w:rsid w:val="00353E20"/>
    <w:rsid w:val="00353F13"/>
    <w:rsid w:val="003549E9"/>
    <w:rsid w:val="00354A0C"/>
    <w:rsid w:val="00355276"/>
    <w:rsid w:val="0035546F"/>
    <w:rsid w:val="003554BD"/>
    <w:rsid w:val="003554CE"/>
    <w:rsid w:val="003554D0"/>
    <w:rsid w:val="003555E0"/>
    <w:rsid w:val="003559DB"/>
    <w:rsid w:val="00355A25"/>
    <w:rsid w:val="00356554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3AB"/>
    <w:rsid w:val="00361653"/>
    <w:rsid w:val="003616F4"/>
    <w:rsid w:val="0036176E"/>
    <w:rsid w:val="00361DE0"/>
    <w:rsid w:val="0036205B"/>
    <w:rsid w:val="003628E9"/>
    <w:rsid w:val="00362B5E"/>
    <w:rsid w:val="003638E9"/>
    <w:rsid w:val="00363D77"/>
    <w:rsid w:val="003641CC"/>
    <w:rsid w:val="003643A5"/>
    <w:rsid w:val="0036443D"/>
    <w:rsid w:val="003644CA"/>
    <w:rsid w:val="00364760"/>
    <w:rsid w:val="00364D97"/>
    <w:rsid w:val="003652A3"/>
    <w:rsid w:val="0036533F"/>
    <w:rsid w:val="00365370"/>
    <w:rsid w:val="00365D3C"/>
    <w:rsid w:val="003661C9"/>
    <w:rsid w:val="0036693A"/>
    <w:rsid w:val="00366AFA"/>
    <w:rsid w:val="00366BCA"/>
    <w:rsid w:val="00366C31"/>
    <w:rsid w:val="00366E10"/>
    <w:rsid w:val="00366E26"/>
    <w:rsid w:val="00366E4E"/>
    <w:rsid w:val="00366F48"/>
    <w:rsid w:val="003676E5"/>
    <w:rsid w:val="003676EA"/>
    <w:rsid w:val="00367886"/>
    <w:rsid w:val="00367AD9"/>
    <w:rsid w:val="00367CC7"/>
    <w:rsid w:val="00370219"/>
    <w:rsid w:val="0037051E"/>
    <w:rsid w:val="0037056E"/>
    <w:rsid w:val="0037066F"/>
    <w:rsid w:val="00370859"/>
    <w:rsid w:val="00370DE5"/>
    <w:rsid w:val="00371208"/>
    <w:rsid w:val="003718D9"/>
    <w:rsid w:val="0037207D"/>
    <w:rsid w:val="00372389"/>
    <w:rsid w:val="00372564"/>
    <w:rsid w:val="00372644"/>
    <w:rsid w:val="00372BA8"/>
    <w:rsid w:val="0037334A"/>
    <w:rsid w:val="00373399"/>
    <w:rsid w:val="003734B3"/>
    <w:rsid w:val="0037390E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074A"/>
    <w:rsid w:val="00381137"/>
    <w:rsid w:val="00381168"/>
    <w:rsid w:val="003812C6"/>
    <w:rsid w:val="0038171A"/>
    <w:rsid w:val="00381BE5"/>
    <w:rsid w:val="00381C92"/>
    <w:rsid w:val="00381E3D"/>
    <w:rsid w:val="003820DA"/>
    <w:rsid w:val="003825F4"/>
    <w:rsid w:val="003826B8"/>
    <w:rsid w:val="00383110"/>
    <w:rsid w:val="00383181"/>
    <w:rsid w:val="003831C2"/>
    <w:rsid w:val="00383338"/>
    <w:rsid w:val="0038339B"/>
    <w:rsid w:val="003833B5"/>
    <w:rsid w:val="0038369B"/>
    <w:rsid w:val="00383701"/>
    <w:rsid w:val="003837F6"/>
    <w:rsid w:val="00383984"/>
    <w:rsid w:val="00383BC1"/>
    <w:rsid w:val="003840B4"/>
    <w:rsid w:val="00384187"/>
    <w:rsid w:val="0038458A"/>
    <w:rsid w:val="00384701"/>
    <w:rsid w:val="00384744"/>
    <w:rsid w:val="00384900"/>
    <w:rsid w:val="00384D1A"/>
    <w:rsid w:val="00384D8F"/>
    <w:rsid w:val="00384DCE"/>
    <w:rsid w:val="00384EF8"/>
    <w:rsid w:val="00385547"/>
    <w:rsid w:val="00386004"/>
    <w:rsid w:val="003865E7"/>
    <w:rsid w:val="0038669C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16B"/>
    <w:rsid w:val="00391B86"/>
    <w:rsid w:val="00391CBB"/>
    <w:rsid w:val="00391D90"/>
    <w:rsid w:val="00391DDE"/>
    <w:rsid w:val="00391E94"/>
    <w:rsid w:val="0039208E"/>
    <w:rsid w:val="003923A6"/>
    <w:rsid w:val="0039257A"/>
    <w:rsid w:val="0039290C"/>
    <w:rsid w:val="00393231"/>
    <w:rsid w:val="0039372B"/>
    <w:rsid w:val="0039383D"/>
    <w:rsid w:val="00393D0F"/>
    <w:rsid w:val="0039433B"/>
    <w:rsid w:val="003943D2"/>
    <w:rsid w:val="00394500"/>
    <w:rsid w:val="003946B9"/>
    <w:rsid w:val="00394877"/>
    <w:rsid w:val="00394888"/>
    <w:rsid w:val="00394917"/>
    <w:rsid w:val="00394FE8"/>
    <w:rsid w:val="00395069"/>
    <w:rsid w:val="00395318"/>
    <w:rsid w:val="00395583"/>
    <w:rsid w:val="003955AD"/>
    <w:rsid w:val="00395A0A"/>
    <w:rsid w:val="00396911"/>
    <w:rsid w:val="00396943"/>
    <w:rsid w:val="00396C46"/>
    <w:rsid w:val="0039750D"/>
    <w:rsid w:val="00397BC5"/>
    <w:rsid w:val="00397BF1"/>
    <w:rsid w:val="003A0756"/>
    <w:rsid w:val="003A09A7"/>
    <w:rsid w:val="003A0A67"/>
    <w:rsid w:val="003A0E1D"/>
    <w:rsid w:val="003A0F38"/>
    <w:rsid w:val="003A1273"/>
    <w:rsid w:val="003A1596"/>
    <w:rsid w:val="003A17E1"/>
    <w:rsid w:val="003A1AA5"/>
    <w:rsid w:val="003A1C56"/>
    <w:rsid w:val="003A1FEA"/>
    <w:rsid w:val="003A24A7"/>
    <w:rsid w:val="003A2831"/>
    <w:rsid w:val="003A2BC8"/>
    <w:rsid w:val="003A2DAC"/>
    <w:rsid w:val="003A2E86"/>
    <w:rsid w:val="003A3219"/>
    <w:rsid w:val="003A33C5"/>
    <w:rsid w:val="003A344A"/>
    <w:rsid w:val="003A3622"/>
    <w:rsid w:val="003A36D4"/>
    <w:rsid w:val="003A3C3F"/>
    <w:rsid w:val="003A404B"/>
    <w:rsid w:val="003A4139"/>
    <w:rsid w:val="003A4409"/>
    <w:rsid w:val="003A495B"/>
    <w:rsid w:val="003A4981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D6"/>
    <w:rsid w:val="003B00E9"/>
    <w:rsid w:val="003B02DF"/>
    <w:rsid w:val="003B0517"/>
    <w:rsid w:val="003B077F"/>
    <w:rsid w:val="003B0A8B"/>
    <w:rsid w:val="003B0EF9"/>
    <w:rsid w:val="003B1083"/>
    <w:rsid w:val="003B113E"/>
    <w:rsid w:val="003B1236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94C"/>
    <w:rsid w:val="003B3BAD"/>
    <w:rsid w:val="003B3F02"/>
    <w:rsid w:val="003B3F64"/>
    <w:rsid w:val="003B4312"/>
    <w:rsid w:val="003B44A7"/>
    <w:rsid w:val="003B4644"/>
    <w:rsid w:val="003B49D4"/>
    <w:rsid w:val="003B4B26"/>
    <w:rsid w:val="003B4C93"/>
    <w:rsid w:val="003B4E29"/>
    <w:rsid w:val="003B5306"/>
    <w:rsid w:val="003B5757"/>
    <w:rsid w:val="003B59A4"/>
    <w:rsid w:val="003B5E92"/>
    <w:rsid w:val="003B5F7C"/>
    <w:rsid w:val="003B6179"/>
    <w:rsid w:val="003B69D0"/>
    <w:rsid w:val="003B6B37"/>
    <w:rsid w:val="003B762E"/>
    <w:rsid w:val="003B789A"/>
    <w:rsid w:val="003B7B4D"/>
    <w:rsid w:val="003C0125"/>
    <w:rsid w:val="003C03F7"/>
    <w:rsid w:val="003C05CD"/>
    <w:rsid w:val="003C0AE7"/>
    <w:rsid w:val="003C0FE5"/>
    <w:rsid w:val="003C14B6"/>
    <w:rsid w:val="003C1CAF"/>
    <w:rsid w:val="003C1F8A"/>
    <w:rsid w:val="003C22D4"/>
    <w:rsid w:val="003C29AF"/>
    <w:rsid w:val="003C2E73"/>
    <w:rsid w:val="003C364E"/>
    <w:rsid w:val="003C36B1"/>
    <w:rsid w:val="003C3984"/>
    <w:rsid w:val="003C3BC5"/>
    <w:rsid w:val="003C3F73"/>
    <w:rsid w:val="003C40A2"/>
    <w:rsid w:val="003C4759"/>
    <w:rsid w:val="003C5230"/>
    <w:rsid w:val="003C5428"/>
    <w:rsid w:val="003C5519"/>
    <w:rsid w:val="003C5689"/>
    <w:rsid w:val="003C5A97"/>
    <w:rsid w:val="003C5F67"/>
    <w:rsid w:val="003C616B"/>
    <w:rsid w:val="003C6557"/>
    <w:rsid w:val="003C681D"/>
    <w:rsid w:val="003C6BED"/>
    <w:rsid w:val="003C70DF"/>
    <w:rsid w:val="003C76F4"/>
    <w:rsid w:val="003C77D6"/>
    <w:rsid w:val="003C7965"/>
    <w:rsid w:val="003C7B7E"/>
    <w:rsid w:val="003C7D06"/>
    <w:rsid w:val="003C7E6F"/>
    <w:rsid w:val="003C7EF7"/>
    <w:rsid w:val="003C7F68"/>
    <w:rsid w:val="003D0B89"/>
    <w:rsid w:val="003D0E1F"/>
    <w:rsid w:val="003D113B"/>
    <w:rsid w:val="003D1182"/>
    <w:rsid w:val="003D1AE0"/>
    <w:rsid w:val="003D22DA"/>
    <w:rsid w:val="003D2A32"/>
    <w:rsid w:val="003D2F55"/>
    <w:rsid w:val="003D3211"/>
    <w:rsid w:val="003D358C"/>
    <w:rsid w:val="003D3779"/>
    <w:rsid w:val="003D3B8B"/>
    <w:rsid w:val="003D41FE"/>
    <w:rsid w:val="003D4254"/>
    <w:rsid w:val="003D425A"/>
    <w:rsid w:val="003D4866"/>
    <w:rsid w:val="003D507A"/>
    <w:rsid w:val="003D51ED"/>
    <w:rsid w:val="003D5520"/>
    <w:rsid w:val="003D554B"/>
    <w:rsid w:val="003D5953"/>
    <w:rsid w:val="003D5F76"/>
    <w:rsid w:val="003D623A"/>
    <w:rsid w:val="003D6280"/>
    <w:rsid w:val="003D66CB"/>
    <w:rsid w:val="003D66E6"/>
    <w:rsid w:val="003D687A"/>
    <w:rsid w:val="003D69CB"/>
    <w:rsid w:val="003D6E45"/>
    <w:rsid w:val="003D7125"/>
    <w:rsid w:val="003D735F"/>
    <w:rsid w:val="003D79E5"/>
    <w:rsid w:val="003D7A2D"/>
    <w:rsid w:val="003D7C91"/>
    <w:rsid w:val="003D7E71"/>
    <w:rsid w:val="003E0227"/>
    <w:rsid w:val="003E043F"/>
    <w:rsid w:val="003E058C"/>
    <w:rsid w:val="003E07F1"/>
    <w:rsid w:val="003E08BE"/>
    <w:rsid w:val="003E0E26"/>
    <w:rsid w:val="003E0E8C"/>
    <w:rsid w:val="003E113F"/>
    <w:rsid w:val="003E1418"/>
    <w:rsid w:val="003E1867"/>
    <w:rsid w:val="003E1ABA"/>
    <w:rsid w:val="003E20CB"/>
    <w:rsid w:val="003E2169"/>
    <w:rsid w:val="003E23B1"/>
    <w:rsid w:val="003E26DE"/>
    <w:rsid w:val="003E290A"/>
    <w:rsid w:val="003E2E74"/>
    <w:rsid w:val="003E3238"/>
    <w:rsid w:val="003E3ECF"/>
    <w:rsid w:val="003E402F"/>
    <w:rsid w:val="003E406F"/>
    <w:rsid w:val="003E43A4"/>
    <w:rsid w:val="003E47F4"/>
    <w:rsid w:val="003E4899"/>
    <w:rsid w:val="003E4979"/>
    <w:rsid w:val="003E4B79"/>
    <w:rsid w:val="003E4B85"/>
    <w:rsid w:val="003E570D"/>
    <w:rsid w:val="003E5764"/>
    <w:rsid w:val="003E581F"/>
    <w:rsid w:val="003E59A3"/>
    <w:rsid w:val="003E5E85"/>
    <w:rsid w:val="003E5F16"/>
    <w:rsid w:val="003E634D"/>
    <w:rsid w:val="003E644F"/>
    <w:rsid w:val="003E64BB"/>
    <w:rsid w:val="003E6822"/>
    <w:rsid w:val="003E69A5"/>
    <w:rsid w:val="003E6AC1"/>
    <w:rsid w:val="003E6B73"/>
    <w:rsid w:val="003E6DD6"/>
    <w:rsid w:val="003E7EEA"/>
    <w:rsid w:val="003F00D8"/>
    <w:rsid w:val="003F01E7"/>
    <w:rsid w:val="003F0AEA"/>
    <w:rsid w:val="003F18CF"/>
    <w:rsid w:val="003F1B53"/>
    <w:rsid w:val="003F2402"/>
    <w:rsid w:val="003F2BFE"/>
    <w:rsid w:val="003F2F44"/>
    <w:rsid w:val="003F30FA"/>
    <w:rsid w:val="003F3582"/>
    <w:rsid w:val="003F37CC"/>
    <w:rsid w:val="003F37D1"/>
    <w:rsid w:val="003F3A44"/>
    <w:rsid w:val="003F3B3F"/>
    <w:rsid w:val="003F4115"/>
    <w:rsid w:val="003F5732"/>
    <w:rsid w:val="003F5A5B"/>
    <w:rsid w:val="003F5B10"/>
    <w:rsid w:val="003F5DFD"/>
    <w:rsid w:val="003F5F0A"/>
    <w:rsid w:val="003F603A"/>
    <w:rsid w:val="003F6DF4"/>
    <w:rsid w:val="003F6E71"/>
    <w:rsid w:val="003F7022"/>
    <w:rsid w:val="003F7263"/>
    <w:rsid w:val="003F7D77"/>
    <w:rsid w:val="0040033D"/>
    <w:rsid w:val="00400626"/>
    <w:rsid w:val="004009C3"/>
    <w:rsid w:val="00400A5E"/>
    <w:rsid w:val="00400F1D"/>
    <w:rsid w:val="00401089"/>
    <w:rsid w:val="004015B0"/>
    <w:rsid w:val="004016AD"/>
    <w:rsid w:val="00401A15"/>
    <w:rsid w:val="00401C5B"/>
    <w:rsid w:val="00401C82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3888"/>
    <w:rsid w:val="004040E3"/>
    <w:rsid w:val="0040428B"/>
    <w:rsid w:val="0040455B"/>
    <w:rsid w:val="00404872"/>
    <w:rsid w:val="00404964"/>
    <w:rsid w:val="004049BB"/>
    <w:rsid w:val="00404CE1"/>
    <w:rsid w:val="00404D4D"/>
    <w:rsid w:val="0040525F"/>
    <w:rsid w:val="00405C0E"/>
    <w:rsid w:val="004063E4"/>
    <w:rsid w:val="0040649A"/>
    <w:rsid w:val="004068A2"/>
    <w:rsid w:val="00407731"/>
    <w:rsid w:val="004078FB"/>
    <w:rsid w:val="00407998"/>
    <w:rsid w:val="00407CDA"/>
    <w:rsid w:val="00407F71"/>
    <w:rsid w:val="004100FD"/>
    <w:rsid w:val="0041029D"/>
    <w:rsid w:val="0041030C"/>
    <w:rsid w:val="00410347"/>
    <w:rsid w:val="004104BF"/>
    <w:rsid w:val="0041068A"/>
    <w:rsid w:val="00410DEC"/>
    <w:rsid w:val="00410F00"/>
    <w:rsid w:val="0041138F"/>
    <w:rsid w:val="004118D5"/>
    <w:rsid w:val="0041209E"/>
    <w:rsid w:val="00412EF3"/>
    <w:rsid w:val="0041304D"/>
    <w:rsid w:val="00413162"/>
    <w:rsid w:val="004133CD"/>
    <w:rsid w:val="00413549"/>
    <w:rsid w:val="00413FCD"/>
    <w:rsid w:val="0041439E"/>
    <w:rsid w:val="004143CA"/>
    <w:rsid w:val="00414538"/>
    <w:rsid w:val="00414647"/>
    <w:rsid w:val="0041479C"/>
    <w:rsid w:val="0041496D"/>
    <w:rsid w:val="00414A84"/>
    <w:rsid w:val="00414F9A"/>
    <w:rsid w:val="00415ECC"/>
    <w:rsid w:val="00415EF5"/>
    <w:rsid w:val="00416787"/>
    <w:rsid w:val="00417024"/>
    <w:rsid w:val="004170FC"/>
    <w:rsid w:val="00417E49"/>
    <w:rsid w:val="00417F13"/>
    <w:rsid w:val="004203CA"/>
    <w:rsid w:val="004208D7"/>
    <w:rsid w:val="004209F6"/>
    <w:rsid w:val="00420B95"/>
    <w:rsid w:val="00420CA2"/>
    <w:rsid w:val="00421389"/>
    <w:rsid w:val="00421878"/>
    <w:rsid w:val="00421993"/>
    <w:rsid w:val="004219C1"/>
    <w:rsid w:val="00421A1B"/>
    <w:rsid w:val="00421B6F"/>
    <w:rsid w:val="004220CE"/>
    <w:rsid w:val="0042286B"/>
    <w:rsid w:val="004228EE"/>
    <w:rsid w:val="00422BB1"/>
    <w:rsid w:val="00422D87"/>
    <w:rsid w:val="0042325A"/>
    <w:rsid w:val="0042336F"/>
    <w:rsid w:val="004234EF"/>
    <w:rsid w:val="00423CA0"/>
    <w:rsid w:val="00424200"/>
    <w:rsid w:val="004242F2"/>
    <w:rsid w:val="004249DB"/>
    <w:rsid w:val="00424C6D"/>
    <w:rsid w:val="00424C76"/>
    <w:rsid w:val="00425554"/>
    <w:rsid w:val="0042556A"/>
    <w:rsid w:val="00425683"/>
    <w:rsid w:val="004257EA"/>
    <w:rsid w:val="00425A2B"/>
    <w:rsid w:val="00425B68"/>
    <w:rsid w:val="00425C9F"/>
    <w:rsid w:val="00426247"/>
    <w:rsid w:val="00426421"/>
    <w:rsid w:val="004268A5"/>
    <w:rsid w:val="0042695F"/>
    <w:rsid w:val="00426C8C"/>
    <w:rsid w:val="00426EEF"/>
    <w:rsid w:val="00426F4F"/>
    <w:rsid w:val="004270BC"/>
    <w:rsid w:val="0042776F"/>
    <w:rsid w:val="004277C2"/>
    <w:rsid w:val="00427BA8"/>
    <w:rsid w:val="00427D02"/>
    <w:rsid w:val="004300E1"/>
    <w:rsid w:val="00430294"/>
    <w:rsid w:val="004306FD"/>
    <w:rsid w:val="004309CF"/>
    <w:rsid w:val="00430B44"/>
    <w:rsid w:val="00430F27"/>
    <w:rsid w:val="00431005"/>
    <w:rsid w:val="00431032"/>
    <w:rsid w:val="0043104B"/>
    <w:rsid w:val="0043181D"/>
    <w:rsid w:val="00431AE7"/>
    <w:rsid w:val="00431DC7"/>
    <w:rsid w:val="00431E13"/>
    <w:rsid w:val="004325BF"/>
    <w:rsid w:val="004328E4"/>
    <w:rsid w:val="00432937"/>
    <w:rsid w:val="00432A67"/>
    <w:rsid w:val="00433331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F9C"/>
    <w:rsid w:val="00435567"/>
    <w:rsid w:val="004355FA"/>
    <w:rsid w:val="00435F09"/>
    <w:rsid w:val="00435F6F"/>
    <w:rsid w:val="00436223"/>
    <w:rsid w:val="00436225"/>
    <w:rsid w:val="00436548"/>
    <w:rsid w:val="00436A04"/>
    <w:rsid w:val="00436C20"/>
    <w:rsid w:val="004373A1"/>
    <w:rsid w:val="00437BA6"/>
    <w:rsid w:val="00437E58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18F"/>
    <w:rsid w:val="004422FB"/>
    <w:rsid w:val="00442822"/>
    <w:rsid w:val="00442829"/>
    <w:rsid w:val="00442B37"/>
    <w:rsid w:val="00442FA9"/>
    <w:rsid w:val="004437F3"/>
    <w:rsid w:val="00443866"/>
    <w:rsid w:val="00443A3A"/>
    <w:rsid w:val="00443AE0"/>
    <w:rsid w:val="00443D1A"/>
    <w:rsid w:val="00443DF2"/>
    <w:rsid w:val="00443E87"/>
    <w:rsid w:val="004442B1"/>
    <w:rsid w:val="004443FB"/>
    <w:rsid w:val="004444CC"/>
    <w:rsid w:val="0044476D"/>
    <w:rsid w:val="0044492B"/>
    <w:rsid w:val="00444B9D"/>
    <w:rsid w:val="00445064"/>
    <w:rsid w:val="00445172"/>
    <w:rsid w:val="0044529B"/>
    <w:rsid w:val="00445472"/>
    <w:rsid w:val="004454EF"/>
    <w:rsid w:val="0044564E"/>
    <w:rsid w:val="004464C3"/>
    <w:rsid w:val="00446D19"/>
    <w:rsid w:val="00446D50"/>
    <w:rsid w:val="004474B3"/>
    <w:rsid w:val="00447603"/>
    <w:rsid w:val="00447999"/>
    <w:rsid w:val="00447AC5"/>
    <w:rsid w:val="00447B53"/>
    <w:rsid w:val="00447BDB"/>
    <w:rsid w:val="00447EAD"/>
    <w:rsid w:val="004504A7"/>
    <w:rsid w:val="004504E7"/>
    <w:rsid w:val="00450899"/>
    <w:rsid w:val="004508B7"/>
    <w:rsid w:val="00450FE9"/>
    <w:rsid w:val="00451A7B"/>
    <w:rsid w:val="00451BA6"/>
    <w:rsid w:val="004522A6"/>
    <w:rsid w:val="00452870"/>
    <w:rsid w:val="0045291E"/>
    <w:rsid w:val="004529D7"/>
    <w:rsid w:val="00452A11"/>
    <w:rsid w:val="00452AD3"/>
    <w:rsid w:val="00452CB6"/>
    <w:rsid w:val="0045364F"/>
    <w:rsid w:val="004538AD"/>
    <w:rsid w:val="00453BF4"/>
    <w:rsid w:val="00453D89"/>
    <w:rsid w:val="00453E34"/>
    <w:rsid w:val="00453EC6"/>
    <w:rsid w:val="004541EE"/>
    <w:rsid w:val="00454571"/>
    <w:rsid w:val="00455230"/>
    <w:rsid w:val="00455482"/>
    <w:rsid w:val="0045592A"/>
    <w:rsid w:val="00455AFA"/>
    <w:rsid w:val="00455CDF"/>
    <w:rsid w:val="00456308"/>
    <w:rsid w:val="004566BE"/>
    <w:rsid w:val="0045682E"/>
    <w:rsid w:val="004568B4"/>
    <w:rsid w:val="00456B8E"/>
    <w:rsid w:val="00456D90"/>
    <w:rsid w:val="00456F43"/>
    <w:rsid w:val="00457142"/>
    <w:rsid w:val="004573A4"/>
    <w:rsid w:val="00457493"/>
    <w:rsid w:val="00457958"/>
    <w:rsid w:val="00457B9C"/>
    <w:rsid w:val="004603DF"/>
    <w:rsid w:val="004605F4"/>
    <w:rsid w:val="00460CB4"/>
    <w:rsid w:val="0046115F"/>
    <w:rsid w:val="0046148D"/>
    <w:rsid w:val="00461535"/>
    <w:rsid w:val="00461622"/>
    <w:rsid w:val="004617BB"/>
    <w:rsid w:val="00461EBB"/>
    <w:rsid w:val="0046203B"/>
    <w:rsid w:val="00462496"/>
    <w:rsid w:val="004625A3"/>
    <w:rsid w:val="004627CF"/>
    <w:rsid w:val="004628E6"/>
    <w:rsid w:val="004628EF"/>
    <w:rsid w:val="00462977"/>
    <w:rsid w:val="00462ADE"/>
    <w:rsid w:val="00462C0C"/>
    <w:rsid w:val="00462DBA"/>
    <w:rsid w:val="004631FA"/>
    <w:rsid w:val="004635B7"/>
    <w:rsid w:val="0046365B"/>
    <w:rsid w:val="00463750"/>
    <w:rsid w:val="00463C81"/>
    <w:rsid w:val="00464027"/>
    <w:rsid w:val="004641CB"/>
    <w:rsid w:val="0046443B"/>
    <w:rsid w:val="004647D8"/>
    <w:rsid w:val="00464AD5"/>
    <w:rsid w:val="00464BC7"/>
    <w:rsid w:val="004651B8"/>
    <w:rsid w:val="00465580"/>
    <w:rsid w:val="00465972"/>
    <w:rsid w:val="00465B80"/>
    <w:rsid w:val="00465D31"/>
    <w:rsid w:val="00465DAA"/>
    <w:rsid w:val="00465E7E"/>
    <w:rsid w:val="0046695A"/>
    <w:rsid w:val="00466BB5"/>
    <w:rsid w:val="00466C7B"/>
    <w:rsid w:val="00466EBC"/>
    <w:rsid w:val="004672E8"/>
    <w:rsid w:val="00467398"/>
    <w:rsid w:val="0046758F"/>
    <w:rsid w:val="004677E9"/>
    <w:rsid w:val="004702F0"/>
    <w:rsid w:val="00470535"/>
    <w:rsid w:val="00470B49"/>
    <w:rsid w:val="00471183"/>
    <w:rsid w:val="0047123C"/>
    <w:rsid w:val="004712F4"/>
    <w:rsid w:val="004714F6"/>
    <w:rsid w:val="00471A2A"/>
    <w:rsid w:val="00471C7A"/>
    <w:rsid w:val="00471E38"/>
    <w:rsid w:val="0047289C"/>
    <w:rsid w:val="00472A83"/>
    <w:rsid w:val="00472C0B"/>
    <w:rsid w:val="00472C23"/>
    <w:rsid w:val="00472E22"/>
    <w:rsid w:val="00472F67"/>
    <w:rsid w:val="00473625"/>
    <w:rsid w:val="0047388B"/>
    <w:rsid w:val="004739A1"/>
    <w:rsid w:val="00473CB2"/>
    <w:rsid w:val="00474254"/>
    <w:rsid w:val="004742B5"/>
    <w:rsid w:val="0047430D"/>
    <w:rsid w:val="00474E48"/>
    <w:rsid w:val="00474EA6"/>
    <w:rsid w:val="00474FDF"/>
    <w:rsid w:val="00475688"/>
    <w:rsid w:val="004758F6"/>
    <w:rsid w:val="004759E3"/>
    <w:rsid w:val="00475C51"/>
    <w:rsid w:val="00475E1B"/>
    <w:rsid w:val="00476161"/>
    <w:rsid w:val="00476658"/>
    <w:rsid w:val="00476814"/>
    <w:rsid w:val="00476E34"/>
    <w:rsid w:val="00476EE1"/>
    <w:rsid w:val="00477163"/>
    <w:rsid w:val="00477688"/>
    <w:rsid w:val="0047781E"/>
    <w:rsid w:val="00477898"/>
    <w:rsid w:val="00477B0E"/>
    <w:rsid w:val="00480195"/>
    <w:rsid w:val="00480223"/>
    <w:rsid w:val="00480921"/>
    <w:rsid w:val="00480D00"/>
    <w:rsid w:val="00481688"/>
    <w:rsid w:val="00481CC8"/>
    <w:rsid w:val="004820E0"/>
    <w:rsid w:val="004822CA"/>
    <w:rsid w:val="0048261A"/>
    <w:rsid w:val="00482A1F"/>
    <w:rsid w:val="0048385A"/>
    <w:rsid w:val="00483A8E"/>
    <w:rsid w:val="00483A9A"/>
    <w:rsid w:val="00483F95"/>
    <w:rsid w:val="004849E1"/>
    <w:rsid w:val="00484D20"/>
    <w:rsid w:val="004850C1"/>
    <w:rsid w:val="004857D6"/>
    <w:rsid w:val="00485D16"/>
    <w:rsid w:val="00485DA7"/>
    <w:rsid w:val="00485F57"/>
    <w:rsid w:val="00486A11"/>
    <w:rsid w:val="00486F54"/>
    <w:rsid w:val="00487038"/>
    <w:rsid w:val="004871B4"/>
    <w:rsid w:val="004876DD"/>
    <w:rsid w:val="004915B0"/>
    <w:rsid w:val="004915E6"/>
    <w:rsid w:val="0049178A"/>
    <w:rsid w:val="004917FC"/>
    <w:rsid w:val="00491C1D"/>
    <w:rsid w:val="00491DF1"/>
    <w:rsid w:val="00491FE1"/>
    <w:rsid w:val="00491FF1"/>
    <w:rsid w:val="00492122"/>
    <w:rsid w:val="00492535"/>
    <w:rsid w:val="00492EBB"/>
    <w:rsid w:val="004932B5"/>
    <w:rsid w:val="00493435"/>
    <w:rsid w:val="004937CB"/>
    <w:rsid w:val="004946DA"/>
    <w:rsid w:val="00494B28"/>
    <w:rsid w:val="00494B6A"/>
    <w:rsid w:val="0049527B"/>
    <w:rsid w:val="0049529E"/>
    <w:rsid w:val="004955A9"/>
    <w:rsid w:val="00495CF9"/>
    <w:rsid w:val="00495E17"/>
    <w:rsid w:val="00495EAF"/>
    <w:rsid w:val="00495ED9"/>
    <w:rsid w:val="00495FFF"/>
    <w:rsid w:val="0049613A"/>
    <w:rsid w:val="00496705"/>
    <w:rsid w:val="00496A9F"/>
    <w:rsid w:val="0049702E"/>
    <w:rsid w:val="00497270"/>
    <w:rsid w:val="00497358"/>
    <w:rsid w:val="004979D5"/>
    <w:rsid w:val="00497AC9"/>
    <w:rsid w:val="00497D6F"/>
    <w:rsid w:val="00497FA5"/>
    <w:rsid w:val="004A0036"/>
    <w:rsid w:val="004A03B3"/>
    <w:rsid w:val="004A04D5"/>
    <w:rsid w:val="004A0792"/>
    <w:rsid w:val="004A0CC0"/>
    <w:rsid w:val="004A1387"/>
    <w:rsid w:val="004A1447"/>
    <w:rsid w:val="004A16E5"/>
    <w:rsid w:val="004A1B07"/>
    <w:rsid w:val="004A21D8"/>
    <w:rsid w:val="004A291C"/>
    <w:rsid w:val="004A2DD0"/>
    <w:rsid w:val="004A2DE9"/>
    <w:rsid w:val="004A2E04"/>
    <w:rsid w:val="004A3226"/>
    <w:rsid w:val="004A399F"/>
    <w:rsid w:val="004A4096"/>
    <w:rsid w:val="004A40C1"/>
    <w:rsid w:val="004A4692"/>
    <w:rsid w:val="004A4AE8"/>
    <w:rsid w:val="004A502C"/>
    <w:rsid w:val="004A51CC"/>
    <w:rsid w:val="004A5582"/>
    <w:rsid w:val="004A5EC5"/>
    <w:rsid w:val="004A626E"/>
    <w:rsid w:val="004A665D"/>
    <w:rsid w:val="004A669F"/>
    <w:rsid w:val="004A6842"/>
    <w:rsid w:val="004A718C"/>
    <w:rsid w:val="004A762A"/>
    <w:rsid w:val="004A7DBE"/>
    <w:rsid w:val="004A7F94"/>
    <w:rsid w:val="004B0209"/>
    <w:rsid w:val="004B08AC"/>
    <w:rsid w:val="004B0B18"/>
    <w:rsid w:val="004B0D88"/>
    <w:rsid w:val="004B0E03"/>
    <w:rsid w:val="004B0FF1"/>
    <w:rsid w:val="004B12E1"/>
    <w:rsid w:val="004B14D9"/>
    <w:rsid w:val="004B1574"/>
    <w:rsid w:val="004B206E"/>
    <w:rsid w:val="004B229E"/>
    <w:rsid w:val="004B26B5"/>
    <w:rsid w:val="004B271B"/>
    <w:rsid w:val="004B29C2"/>
    <w:rsid w:val="004B29E1"/>
    <w:rsid w:val="004B2C52"/>
    <w:rsid w:val="004B2F46"/>
    <w:rsid w:val="004B395D"/>
    <w:rsid w:val="004B3D50"/>
    <w:rsid w:val="004B3DB2"/>
    <w:rsid w:val="004B4194"/>
    <w:rsid w:val="004B457E"/>
    <w:rsid w:val="004B5447"/>
    <w:rsid w:val="004B5485"/>
    <w:rsid w:val="004B55F0"/>
    <w:rsid w:val="004B56C3"/>
    <w:rsid w:val="004B5790"/>
    <w:rsid w:val="004B5B82"/>
    <w:rsid w:val="004B5CD8"/>
    <w:rsid w:val="004B5E0F"/>
    <w:rsid w:val="004B6377"/>
    <w:rsid w:val="004B656C"/>
    <w:rsid w:val="004B6897"/>
    <w:rsid w:val="004B6928"/>
    <w:rsid w:val="004B6AA6"/>
    <w:rsid w:val="004B6E8D"/>
    <w:rsid w:val="004B754D"/>
    <w:rsid w:val="004B77CC"/>
    <w:rsid w:val="004B79FA"/>
    <w:rsid w:val="004B7D94"/>
    <w:rsid w:val="004C0765"/>
    <w:rsid w:val="004C0FB7"/>
    <w:rsid w:val="004C0FF3"/>
    <w:rsid w:val="004C104B"/>
    <w:rsid w:val="004C12B2"/>
    <w:rsid w:val="004C164A"/>
    <w:rsid w:val="004C1BCE"/>
    <w:rsid w:val="004C2AD5"/>
    <w:rsid w:val="004C2C65"/>
    <w:rsid w:val="004C2E14"/>
    <w:rsid w:val="004C2E39"/>
    <w:rsid w:val="004C2FE3"/>
    <w:rsid w:val="004C305A"/>
    <w:rsid w:val="004C31B4"/>
    <w:rsid w:val="004C333D"/>
    <w:rsid w:val="004C35EF"/>
    <w:rsid w:val="004C37ED"/>
    <w:rsid w:val="004C3BCF"/>
    <w:rsid w:val="004C3FD7"/>
    <w:rsid w:val="004C4098"/>
    <w:rsid w:val="004C4121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670"/>
    <w:rsid w:val="004C67DF"/>
    <w:rsid w:val="004C6A0D"/>
    <w:rsid w:val="004C7C9C"/>
    <w:rsid w:val="004C7DF1"/>
    <w:rsid w:val="004D0612"/>
    <w:rsid w:val="004D0C1E"/>
    <w:rsid w:val="004D0E10"/>
    <w:rsid w:val="004D0FCC"/>
    <w:rsid w:val="004D1000"/>
    <w:rsid w:val="004D1561"/>
    <w:rsid w:val="004D1799"/>
    <w:rsid w:val="004D1D27"/>
    <w:rsid w:val="004D1EAB"/>
    <w:rsid w:val="004D2EC3"/>
    <w:rsid w:val="004D2FF6"/>
    <w:rsid w:val="004D3512"/>
    <w:rsid w:val="004D3F6E"/>
    <w:rsid w:val="004D3FD6"/>
    <w:rsid w:val="004D405F"/>
    <w:rsid w:val="004D460C"/>
    <w:rsid w:val="004D467A"/>
    <w:rsid w:val="004D55CA"/>
    <w:rsid w:val="004D59FC"/>
    <w:rsid w:val="004D5A27"/>
    <w:rsid w:val="004D5F0E"/>
    <w:rsid w:val="004D6266"/>
    <w:rsid w:val="004D6626"/>
    <w:rsid w:val="004D6758"/>
    <w:rsid w:val="004D676F"/>
    <w:rsid w:val="004D67A9"/>
    <w:rsid w:val="004D6D44"/>
    <w:rsid w:val="004D71C7"/>
    <w:rsid w:val="004D732E"/>
    <w:rsid w:val="004D7B1A"/>
    <w:rsid w:val="004D7F0F"/>
    <w:rsid w:val="004E07A5"/>
    <w:rsid w:val="004E0830"/>
    <w:rsid w:val="004E0A03"/>
    <w:rsid w:val="004E12DC"/>
    <w:rsid w:val="004E169C"/>
    <w:rsid w:val="004E172E"/>
    <w:rsid w:val="004E18C6"/>
    <w:rsid w:val="004E1BF0"/>
    <w:rsid w:val="004E1C32"/>
    <w:rsid w:val="004E1E6A"/>
    <w:rsid w:val="004E220F"/>
    <w:rsid w:val="004E2514"/>
    <w:rsid w:val="004E28E1"/>
    <w:rsid w:val="004E2B01"/>
    <w:rsid w:val="004E34C7"/>
    <w:rsid w:val="004E356A"/>
    <w:rsid w:val="004E375D"/>
    <w:rsid w:val="004E3850"/>
    <w:rsid w:val="004E3FC1"/>
    <w:rsid w:val="004E4813"/>
    <w:rsid w:val="004E4A3B"/>
    <w:rsid w:val="004E5121"/>
    <w:rsid w:val="004E58EA"/>
    <w:rsid w:val="004E5E51"/>
    <w:rsid w:val="004E5F65"/>
    <w:rsid w:val="004E64D8"/>
    <w:rsid w:val="004E6C7A"/>
    <w:rsid w:val="004E6DC1"/>
    <w:rsid w:val="004E74D3"/>
    <w:rsid w:val="004E7615"/>
    <w:rsid w:val="004E7791"/>
    <w:rsid w:val="004E7CDF"/>
    <w:rsid w:val="004F02AF"/>
    <w:rsid w:val="004F078C"/>
    <w:rsid w:val="004F083E"/>
    <w:rsid w:val="004F1087"/>
    <w:rsid w:val="004F1324"/>
    <w:rsid w:val="004F13DB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55"/>
    <w:rsid w:val="004F3CC7"/>
    <w:rsid w:val="004F3E6A"/>
    <w:rsid w:val="004F3EC8"/>
    <w:rsid w:val="004F42F8"/>
    <w:rsid w:val="004F469D"/>
    <w:rsid w:val="004F495D"/>
    <w:rsid w:val="004F5346"/>
    <w:rsid w:val="004F5579"/>
    <w:rsid w:val="004F5773"/>
    <w:rsid w:val="004F5C09"/>
    <w:rsid w:val="004F5E4E"/>
    <w:rsid w:val="004F5E99"/>
    <w:rsid w:val="004F6057"/>
    <w:rsid w:val="004F63CC"/>
    <w:rsid w:val="004F65DB"/>
    <w:rsid w:val="004F666C"/>
    <w:rsid w:val="004F6678"/>
    <w:rsid w:val="004F6B28"/>
    <w:rsid w:val="004F6C65"/>
    <w:rsid w:val="004F6D2E"/>
    <w:rsid w:val="004F797A"/>
    <w:rsid w:val="004F7DAF"/>
    <w:rsid w:val="004F7EE5"/>
    <w:rsid w:val="004F7F0F"/>
    <w:rsid w:val="004F7FBC"/>
    <w:rsid w:val="005001AE"/>
    <w:rsid w:val="00500353"/>
    <w:rsid w:val="005007E7"/>
    <w:rsid w:val="00500F9D"/>
    <w:rsid w:val="005010CB"/>
    <w:rsid w:val="00501183"/>
    <w:rsid w:val="00501274"/>
    <w:rsid w:val="005012FC"/>
    <w:rsid w:val="00501CDC"/>
    <w:rsid w:val="00501E6C"/>
    <w:rsid w:val="00501EBE"/>
    <w:rsid w:val="00502D7F"/>
    <w:rsid w:val="00503551"/>
    <w:rsid w:val="00503963"/>
    <w:rsid w:val="00503F38"/>
    <w:rsid w:val="005043FC"/>
    <w:rsid w:val="00504903"/>
    <w:rsid w:val="00504A55"/>
    <w:rsid w:val="00504B31"/>
    <w:rsid w:val="0050546D"/>
    <w:rsid w:val="00505A1E"/>
    <w:rsid w:val="00505AC6"/>
    <w:rsid w:val="00505AF3"/>
    <w:rsid w:val="00505F08"/>
    <w:rsid w:val="0050671D"/>
    <w:rsid w:val="0050672C"/>
    <w:rsid w:val="005067BD"/>
    <w:rsid w:val="00506C0C"/>
    <w:rsid w:val="00506C4C"/>
    <w:rsid w:val="0050700E"/>
    <w:rsid w:val="005072FE"/>
    <w:rsid w:val="00507366"/>
    <w:rsid w:val="00507909"/>
    <w:rsid w:val="005079D7"/>
    <w:rsid w:val="00507B2A"/>
    <w:rsid w:val="00507D3E"/>
    <w:rsid w:val="00507FD4"/>
    <w:rsid w:val="005103A1"/>
    <w:rsid w:val="00510A22"/>
    <w:rsid w:val="00510D8A"/>
    <w:rsid w:val="00511D6B"/>
    <w:rsid w:val="00511EBC"/>
    <w:rsid w:val="005125D5"/>
    <w:rsid w:val="0051296B"/>
    <w:rsid w:val="00512D51"/>
    <w:rsid w:val="00512E95"/>
    <w:rsid w:val="00513599"/>
    <w:rsid w:val="00514444"/>
    <w:rsid w:val="00514674"/>
    <w:rsid w:val="0051477F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C07"/>
    <w:rsid w:val="00516CE7"/>
    <w:rsid w:val="00516D3D"/>
    <w:rsid w:val="00516EA5"/>
    <w:rsid w:val="005179DA"/>
    <w:rsid w:val="00517E2A"/>
    <w:rsid w:val="00520AD7"/>
    <w:rsid w:val="00520C1C"/>
    <w:rsid w:val="00521323"/>
    <w:rsid w:val="00521439"/>
    <w:rsid w:val="00521498"/>
    <w:rsid w:val="00521F33"/>
    <w:rsid w:val="00522133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4BDF"/>
    <w:rsid w:val="0052543B"/>
    <w:rsid w:val="00525789"/>
    <w:rsid w:val="00525890"/>
    <w:rsid w:val="005258E2"/>
    <w:rsid w:val="00525BB7"/>
    <w:rsid w:val="00525DB7"/>
    <w:rsid w:val="00526452"/>
    <w:rsid w:val="00526816"/>
    <w:rsid w:val="00526B0D"/>
    <w:rsid w:val="00526CF3"/>
    <w:rsid w:val="00526F09"/>
    <w:rsid w:val="005270DF"/>
    <w:rsid w:val="00527289"/>
    <w:rsid w:val="0052733A"/>
    <w:rsid w:val="00527CB4"/>
    <w:rsid w:val="00527DEB"/>
    <w:rsid w:val="00527DF9"/>
    <w:rsid w:val="00527F4F"/>
    <w:rsid w:val="005301DA"/>
    <w:rsid w:val="00530512"/>
    <w:rsid w:val="00530748"/>
    <w:rsid w:val="00530799"/>
    <w:rsid w:val="00530DCE"/>
    <w:rsid w:val="0053109F"/>
    <w:rsid w:val="0053118C"/>
    <w:rsid w:val="005311E8"/>
    <w:rsid w:val="00531236"/>
    <w:rsid w:val="005312C4"/>
    <w:rsid w:val="0053133A"/>
    <w:rsid w:val="00531399"/>
    <w:rsid w:val="00531822"/>
    <w:rsid w:val="00531AF5"/>
    <w:rsid w:val="005326D0"/>
    <w:rsid w:val="005327CB"/>
    <w:rsid w:val="00532800"/>
    <w:rsid w:val="005328BC"/>
    <w:rsid w:val="00532A80"/>
    <w:rsid w:val="00532FDA"/>
    <w:rsid w:val="00533428"/>
    <w:rsid w:val="00533690"/>
    <w:rsid w:val="00533EE8"/>
    <w:rsid w:val="0053417D"/>
    <w:rsid w:val="005343DE"/>
    <w:rsid w:val="0053490C"/>
    <w:rsid w:val="005349A0"/>
    <w:rsid w:val="00535585"/>
    <w:rsid w:val="005356F9"/>
    <w:rsid w:val="005357C2"/>
    <w:rsid w:val="00536A58"/>
    <w:rsid w:val="00536AB4"/>
    <w:rsid w:val="00536AC1"/>
    <w:rsid w:val="00536F48"/>
    <w:rsid w:val="00537022"/>
    <w:rsid w:val="00537060"/>
    <w:rsid w:val="00537127"/>
    <w:rsid w:val="0053716E"/>
    <w:rsid w:val="005372AF"/>
    <w:rsid w:val="0053764B"/>
    <w:rsid w:val="0054069F"/>
    <w:rsid w:val="00540933"/>
    <w:rsid w:val="00540BE9"/>
    <w:rsid w:val="00541307"/>
    <w:rsid w:val="00541A8C"/>
    <w:rsid w:val="00541B0B"/>
    <w:rsid w:val="00541B60"/>
    <w:rsid w:val="00541CFE"/>
    <w:rsid w:val="00541DB8"/>
    <w:rsid w:val="00541F9A"/>
    <w:rsid w:val="0054210A"/>
    <w:rsid w:val="00542599"/>
    <w:rsid w:val="00542D88"/>
    <w:rsid w:val="00542EB4"/>
    <w:rsid w:val="0054351C"/>
    <w:rsid w:val="0054362E"/>
    <w:rsid w:val="00543833"/>
    <w:rsid w:val="00543B1F"/>
    <w:rsid w:val="00543BC2"/>
    <w:rsid w:val="00544484"/>
    <w:rsid w:val="005448B9"/>
    <w:rsid w:val="00544C51"/>
    <w:rsid w:val="00545136"/>
    <w:rsid w:val="005452C1"/>
    <w:rsid w:val="0054533E"/>
    <w:rsid w:val="0054535F"/>
    <w:rsid w:val="00545698"/>
    <w:rsid w:val="005459F6"/>
    <w:rsid w:val="00545B42"/>
    <w:rsid w:val="0054612B"/>
    <w:rsid w:val="005466DF"/>
    <w:rsid w:val="00546773"/>
    <w:rsid w:val="00546E62"/>
    <w:rsid w:val="00547753"/>
    <w:rsid w:val="005479F5"/>
    <w:rsid w:val="00547D90"/>
    <w:rsid w:val="005501E4"/>
    <w:rsid w:val="005505B2"/>
    <w:rsid w:val="005506A7"/>
    <w:rsid w:val="005506E4"/>
    <w:rsid w:val="005508EF"/>
    <w:rsid w:val="005510E3"/>
    <w:rsid w:val="005511FB"/>
    <w:rsid w:val="0055173F"/>
    <w:rsid w:val="005517FD"/>
    <w:rsid w:val="00551AE8"/>
    <w:rsid w:val="00551D57"/>
    <w:rsid w:val="00551DB5"/>
    <w:rsid w:val="00551F4F"/>
    <w:rsid w:val="00552AFD"/>
    <w:rsid w:val="00552E11"/>
    <w:rsid w:val="00552FEB"/>
    <w:rsid w:val="0055326B"/>
    <w:rsid w:val="005532A3"/>
    <w:rsid w:val="00553395"/>
    <w:rsid w:val="00553567"/>
    <w:rsid w:val="005537EB"/>
    <w:rsid w:val="005538EF"/>
    <w:rsid w:val="0055400F"/>
    <w:rsid w:val="00554019"/>
    <w:rsid w:val="005547EA"/>
    <w:rsid w:val="005548DD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D27"/>
    <w:rsid w:val="00557401"/>
    <w:rsid w:val="0055747C"/>
    <w:rsid w:val="00557D41"/>
    <w:rsid w:val="00557EA6"/>
    <w:rsid w:val="00557F18"/>
    <w:rsid w:val="00557F5B"/>
    <w:rsid w:val="00557FE2"/>
    <w:rsid w:val="00560729"/>
    <w:rsid w:val="005608D4"/>
    <w:rsid w:val="00560A86"/>
    <w:rsid w:val="00560C11"/>
    <w:rsid w:val="005614DB"/>
    <w:rsid w:val="00561C55"/>
    <w:rsid w:val="00561C64"/>
    <w:rsid w:val="00561C70"/>
    <w:rsid w:val="00562173"/>
    <w:rsid w:val="0056218D"/>
    <w:rsid w:val="0056255F"/>
    <w:rsid w:val="0056296E"/>
    <w:rsid w:val="00562DCD"/>
    <w:rsid w:val="00562E4D"/>
    <w:rsid w:val="00562EAD"/>
    <w:rsid w:val="00562F42"/>
    <w:rsid w:val="00563222"/>
    <w:rsid w:val="00563526"/>
    <w:rsid w:val="0056367C"/>
    <w:rsid w:val="00563AEB"/>
    <w:rsid w:val="00564252"/>
    <w:rsid w:val="005642AA"/>
    <w:rsid w:val="00564321"/>
    <w:rsid w:val="00564775"/>
    <w:rsid w:val="00565067"/>
    <w:rsid w:val="00565150"/>
    <w:rsid w:val="0056585D"/>
    <w:rsid w:val="00566639"/>
    <w:rsid w:val="00566C28"/>
    <w:rsid w:val="00566EBC"/>
    <w:rsid w:val="00566FAA"/>
    <w:rsid w:val="00567005"/>
    <w:rsid w:val="00567391"/>
    <w:rsid w:val="005673A1"/>
    <w:rsid w:val="00567500"/>
    <w:rsid w:val="0056753D"/>
    <w:rsid w:val="00567811"/>
    <w:rsid w:val="00567CDA"/>
    <w:rsid w:val="00567DEE"/>
    <w:rsid w:val="00567FEB"/>
    <w:rsid w:val="00570163"/>
    <w:rsid w:val="005701B3"/>
    <w:rsid w:val="005702BD"/>
    <w:rsid w:val="005704B1"/>
    <w:rsid w:val="0057079B"/>
    <w:rsid w:val="005709FC"/>
    <w:rsid w:val="00570E1D"/>
    <w:rsid w:val="00571234"/>
    <w:rsid w:val="0057133B"/>
    <w:rsid w:val="0057158A"/>
    <w:rsid w:val="005719AC"/>
    <w:rsid w:val="00571A1B"/>
    <w:rsid w:val="0057234C"/>
    <w:rsid w:val="00572749"/>
    <w:rsid w:val="00572C26"/>
    <w:rsid w:val="00572D99"/>
    <w:rsid w:val="005739F4"/>
    <w:rsid w:val="00573A7F"/>
    <w:rsid w:val="00573EE1"/>
    <w:rsid w:val="00573EEA"/>
    <w:rsid w:val="0057406C"/>
    <w:rsid w:val="0057427F"/>
    <w:rsid w:val="00575051"/>
    <w:rsid w:val="005758E3"/>
    <w:rsid w:val="00575BDE"/>
    <w:rsid w:val="00575E99"/>
    <w:rsid w:val="00575F13"/>
    <w:rsid w:val="00575FBE"/>
    <w:rsid w:val="00576069"/>
    <w:rsid w:val="00576850"/>
    <w:rsid w:val="00576AD5"/>
    <w:rsid w:val="00576D35"/>
    <w:rsid w:val="00577023"/>
    <w:rsid w:val="005771DA"/>
    <w:rsid w:val="005772F7"/>
    <w:rsid w:val="005775C0"/>
    <w:rsid w:val="00577698"/>
    <w:rsid w:val="005777C8"/>
    <w:rsid w:val="00577AD5"/>
    <w:rsid w:val="00577F23"/>
    <w:rsid w:val="00580414"/>
    <w:rsid w:val="00580710"/>
    <w:rsid w:val="005807EF"/>
    <w:rsid w:val="00580A50"/>
    <w:rsid w:val="00580A72"/>
    <w:rsid w:val="00580CC0"/>
    <w:rsid w:val="0058107B"/>
    <w:rsid w:val="0058149F"/>
    <w:rsid w:val="0058161B"/>
    <w:rsid w:val="005817A5"/>
    <w:rsid w:val="00581B22"/>
    <w:rsid w:val="00581CE3"/>
    <w:rsid w:val="00581DF3"/>
    <w:rsid w:val="0058216E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4AE4"/>
    <w:rsid w:val="00585C21"/>
    <w:rsid w:val="00585FAB"/>
    <w:rsid w:val="00585FAC"/>
    <w:rsid w:val="00586B7C"/>
    <w:rsid w:val="00586E72"/>
    <w:rsid w:val="00586F8F"/>
    <w:rsid w:val="005874CD"/>
    <w:rsid w:val="00587515"/>
    <w:rsid w:val="00587597"/>
    <w:rsid w:val="005877E7"/>
    <w:rsid w:val="00587A79"/>
    <w:rsid w:val="00587AAF"/>
    <w:rsid w:val="00587B8C"/>
    <w:rsid w:val="00587BEA"/>
    <w:rsid w:val="00590753"/>
    <w:rsid w:val="00590918"/>
    <w:rsid w:val="00590D18"/>
    <w:rsid w:val="00590EDD"/>
    <w:rsid w:val="00591988"/>
    <w:rsid w:val="00591EBD"/>
    <w:rsid w:val="00591F54"/>
    <w:rsid w:val="005920FE"/>
    <w:rsid w:val="0059217A"/>
    <w:rsid w:val="005921C8"/>
    <w:rsid w:val="005922A3"/>
    <w:rsid w:val="0059239E"/>
    <w:rsid w:val="005924DB"/>
    <w:rsid w:val="005929E8"/>
    <w:rsid w:val="00592A2E"/>
    <w:rsid w:val="00592BF2"/>
    <w:rsid w:val="00592EB4"/>
    <w:rsid w:val="005930CE"/>
    <w:rsid w:val="00593155"/>
    <w:rsid w:val="0059353B"/>
    <w:rsid w:val="005937E5"/>
    <w:rsid w:val="005938DB"/>
    <w:rsid w:val="00594768"/>
    <w:rsid w:val="005949FB"/>
    <w:rsid w:val="00594ACF"/>
    <w:rsid w:val="00594C1A"/>
    <w:rsid w:val="00594D34"/>
    <w:rsid w:val="00594E4A"/>
    <w:rsid w:val="00595106"/>
    <w:rsid w:val="0059550E"/>
    <w:rsid w:val="00595692"/>
    <w:rsid w:val="005956E4"/>
    <w:rsid w:val="0059573E"/>
    <w:rsid w:val="00595789"/>
    <w:rsid w:val="00595A75"/>
    <w:rsid w:val="00595B7B"/>
    <w:rsid w:val="00596020"/>
    <w:rsid w:val="005960B8"/>
    <w:rsid w:val="0059632F"/>
    <w:rsid w:val="00596628"/>
    <w:rsid w:val="005967A2"/>
    <w:rsid w:val="00597799"/>
    <w:rsid w:val="005977F9"/>
    <w:rsid w:val="00597BA8"/>
    <w:rsid w:val="005A01E7"/>
    <w:rsid w:val="005A02C8"/>
    <w:rsid w:val="005A0893"/>
    <w:rsid w:val="005A09E5"/>
    <w:rsid w:val="005A1473"/>
    <w:rsid w:val="005A19FF"/>
    <w:rsid w:val="005A1A96"/>
    <w:rsid w:val="005A2074"/>
    <w:rsid w:val="005A24AE"/>
    <w:rsid w:val="005A2711"/>
    <w:rsid w:val="005A289E"/>
    <w:rsid w:val="005A29EE"/>
    <w:rsid w:val="005A3394"/>
    <w:rsid w:val="005A38F8"/>
    <w:rsid w:val="005A3AD9"/>
    <w:rsid w:val="005A3E34"/>
    <w:rsid w:val="005A403A"/>
    <w:rsid w:val="005A41F7"/>
    <w:rsid w:val="005A43BE"/>
    <w:rsid w:val="005A4624"/>
    <w:rsid w:val="005A4856"/>
    <w:rsid w:val="005A5011"/>
    <w:rsid w:val="005A508D"/>
    <w:rsid w:val="005A5F3B"/>
    <w:rsid w:val="005A6035"/>
    <w:rsid w:val="005A60BA"/>
    <w:rsid w:val="005A6630"/>
    <w:rsid w:val="005A6BFD"/>
    <w:rsid w:val="005A6E09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6D4"/>
    <w:rsid w:val="005B1D3B"/>
    <w:rsid w:val="005B2088"/>
    <w:rsid w:val="005B2466"/>
    <w:rsid w:val="005B247F"/>
    <w:rsid w:val="005B2BBB"/>
    <w:rsid w:val="005B2BF5"/>
    <w:rsid w:val="005B2DBF"/>
    <w:rsid w:val="005B2FCF"/>
    <w:rsid w:val="005B2FD3"/>
    <w:rsid w:val="005B3C51"/>
    <w:rsid w:val="005B3E40"/>
    <w:rsid w:val="005B41B3"/>
    <w:rsid w:val="005B4289"/>
    <w:rsid w:val="005B47AD"/>
    <w:rsid w:val="005B50AC"/>
    <w:rsid w:val="005B5926"/>
    <w:rsid w:val="005B5A74"/>
    <w:rsid w:val="005B5D00"/>
    <w:rsid w:val="005B5DBE"/>
    <w:rsid w:val="005B66D9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950"/>
    <w:rsid w:val="005C0ACE"/>
    <w:rsid w:val="005C0C11"/>
    <w:rsid w:val="005C0D21"/>
    <w:rsid w:val="005C12AC"/>
    <w:rsid w:val="005C173C"/>
    <w:rsid w:val="005C1B8F"/>
    <w:rsid w:val="005C1C90"/>
    <w:rsid w:val="005C1CEF"/>
    <w:rsid w:val="005C1EF5"/>
    <w:rsid w:val="005C1FCA"/>
    <w:rsid w:val="005C219B"/>
    <w:rsid w:val="005C25B4"/>
    <w:rsid w:val="005C3758"/>
    <w:rsid w:val="005C37A1"/>
    <w:rsid w:val="005C3964"/>
    <w:rsid w:val="005C3EDA"/>
    <w:rsid w:val="005C4094"/>
    <w:rsid w:val="005C428A"/>
    <w:rsid w:val="005C4330"/>
    <w:rsid w:val="005C4787"/>
    <w:rsid w:val="005C4997"/>
    <w:rsid w:val="005C4A1E"/>
    <w:rsid w:val="005C5113"/>
    <w:rsid w:val="005C54B8"/>
    <w:rsid w:val="005C557C"/>
    <w:rsid w:val="005C56B7"/>
    <w:rsid w:val="005C573B"/>
    <w:rsid w:val="005C5CDF"/>
    <w:rsid w:val="005C5F06"/>
    <w:rsid w:val="005C5F7E"/>
    <w:rsid w:val="005C677E"/>
    <w:rsid w:val="005C6CD0"/>
    <w:rsid w:val="005C7072"/>
    <w:rsid w:val="005C759E"/>
    <w:rsid w:val="005C76D3"/>
    <w:rsid w:val="005C76FC"/>
    <w:rsid w:val="005C7748"/>
    <w:rsid w:val="005C785E"/>
    <w:rsid w:val="005C78D5"/>
    <w:rsid w:val="005D00B6"/>
    <w:rsid w:val="005D0ED5"/>
    <w:rsid w:val="005D0F17"/>
    <w:rsid w:val="005D101F"/>
    <w:rsid w:val="005D1247"/>
    <w:rsid w:val="005D1603"/>
    <w:rsid w:val="005D1ACF"/>
    <w:rsid w:val="005D1BD5"/>
    <w:rsid w:val="005D1D60"/>
    <w:rsid w:val="005D1E9C"/>
    <w:rsid w:val="005D205D"/>
    <w:rsid w:val="005D2111"/>
    <w:rsid w:val="005D2252"/>
    <w:rsid w:val="005D2783"/>
    <w:rsid w:val="005D290E"/>
    <w:rsid w:val="005D2F54"/>
    <w:rsid w:val="005D31CF"/>
    <w:rsid w:val="005D33D2"/>
    <w:rsid w:val="005D353D"/>
    <w:rsid w:val="005D3FD5"/>
    <w:rsid w:val="005D593D"/>
    <w:rsid w:val="005D5D35"/>
    <w:rsid w:val="005D63A5"/>
    <w:rsid w:val="005D64AA"/>
    <w:rsid w:val="005D69A4"/>
    <w:rsid w:val="005D76C9"/>
    <w:rsid w:val="005D79B5"/>
    <w:rsid w:val="005D7BDA"/>
    <w:rsid w:val="005E0A1F"/>
    <w:rsid w:val="005E0DAA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1E83"/>
    <w:rsid w:val="005E20D0"/>
    <w:rsid w:val="005E24EE"/>
    <w:rsid w:val="005E2594"/>
    <w:rsid w:val="005E2A79"/>
    <w:rsid w:val="005E2D15"/>
    <w:rsid w:val="005E2EDB"/>
    <w:rsid w:val="005E2FB1"/>
    <w:rsid w:val="005E3850"/>
    <w:rsid w:val="005E3CA9"/>
    <w:rsid w:val="005E3EB4"/>
    <w:rsid w:val="005E3FEB"/>
    <w:rsid w:val="005E40C8"/>
    <w:rsid w:val="005E43DF"/>
    <w:rsid w:val="005E455E"/>
    <w:rsid w:val="005E48DE"/>
    <w:rsid w:val="005E4EA8"/>
    <w:rsid w:val="005E5256"/>
    <w:rsid w:val="005E566F"/>
    <w:rsid w:val="005E5CA2"/>
    <w:rsid w:val="005E5EB1"/>
    <w:rsid w:val="005E5FCB"/>
    <w:rsid w:val="005E64AF"/>
    <w:rsid w:val="005E6945"/>
    <w:rsid w:val="005E6A37"/>
    <w:rsid w:val="005E6B61"/>
    <w:rsid w:val="005E6BE9"/>
    <w:rsid w:val="005E71A5"/>
    <w:rsid w:val="005E7221"/>
    <w:rsid w:val="005E74C5"/>
    <w:rsid w:val="005E777B"/>
    <w:rsid w:val="005E7AA8"/>
    <w:rsid w:val="005E7D16"/>
    <w:rsid w:val="005F03D5"/>
    <w:rsid w:val="005F0482"/>
    <w:rsid w:val="005F0860"/>
    <w:rsid w:val="005F14A7"/>
    <w:rsid w:val="005F1554"/>
    <w:rsid w:val="005F1B20"/>
    <w:rsid w:val="005F1E18"/>
    <w:rsid w:val="005F27E0"/>
    <w:rsid w:val="005F29C0"/>
    <w:rsid w:val="005F2A66"/>
    <w:rsid w:val="005F2B32"/>
    <w:rsid w:val="005F3010"/>
    <w:rsid w:val="005F3176"/>
    <w:rsid w:val="005F3537"/>
    <w:rsid w:val="005F3549"/>
    <w:rsid w:val="005F3D56"/>
    <w:rsid w:val="005F3D8C"/>
    <w:rsid w:val="005F44BD"/>
    <w:rsid w:val="005F48FE"/>
    <w:rsid w:val="005F52F2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60E"/>
    <w:rsid w:val="005F6B44"/>
    <w:rsid w:val="005F703A"/>
    <w:rsid w:val="005F764A"/>
    <w:rsid w:val="005F774C"/>
    <w:rsid w:val="0060008E"/>
    <w:rsid w:val="006001AC"/>
    <w:rsid w:val="006005C1"/>
    <w:rsid w:val="00600CE1"/>
    <w:rsid w:val="006011A0"/>
    <w:rsid w:val="00601275"/>
    <w:rsid w:val="00601436"/>
    <w:rsid w:val="006019D3"/>
    <w:rsid w:val="00601C1B"/>
    <w:rsid w:val="00601CF8"/>
    <w:rsid w:val="00602A78"/>
    <w:rsid w:val="00602BCA"/>
    <w:rsid w:val="0060305F"/>
    <w:rsid w:val="006030B7"/>
    <w:rsid w:val="006034C7"/>
    <w:rsid w:val="00603AAE"/>
    <w:rsid w:val="00603D74"/>
    <w:rsid w:val="0060416B"/>
    <w:rsid w:val="00604617"/>
    <w:rsid w:val="00604730"/>
    <w:rsid w:val="006049CE"/>
    <w:rsid w:val="00604AE3"/>
    <w:rsid w:val="00604D1B"/>
    <w:rsid w:val="006052A3"/>
    <w:rsid w:val="006052F9"/>
    <w:rsid w:val="006053D8"/>
    <w:rsid w:val="006057CF"/>
    <w:rsid w:val="006059A0"/>
    <w:rsid w:val="00605A1A"/>
    <w:rsid w:val="00605B32"/>
    <w:rsid w:val="00606054"/>
    <w:rsid w:val="0060611E"/>
    <w:rsid w:val="006063E0"/>
    <w:rsid w:val="0060660B"/>
    <w:rsid w:val="00606906"/>
    <w:rsid w:val="00606EE7"/>
    <w:rsid w:val="00606FAA"/>
    <w:rsid w:val="00606FC4"/>
    <w:rsid w:val="00607502"/>
    <w:rsid w:val="00607A32"/>
    <w:rsid w:val="00607C10"/>
    <w:rsid w:val="006103B7"/>
    <w:rsid w:val="00611BA6"/>
    <w:rsid w:val="006120BB"/>
    <w:rsid w:val="00612912"/>
    <w:rsid w:val="006129CC"/>
    <w:rsid w:val="00612D19"/>
    <w:rsid w:val="0061330F"/>
    <w:rsid w:val="00613641"/>
    <w:rsid w:val="00613BED"/>
    <w:rsid w:val="00614139"/>
    <w:rsid w:val="00614483"/>
    <w:rsid w:val="0061478C"/>
    <w:rsid w:val="00614C47"/>
    <w:rsid w:val="0061516E"/>
    <w:rsid w:val="006151BC"/>
    <w:rsid w:val="00615204"/>
    <w:rsid w:val="006154F0"/>
    <w:rsid w:val="006156F3"/>
    <w:rsid w:val="00615E77"/>
    <w:rsid w:val="00615EDD"/>
    <w:rsid w:val="0061626C"/>
    <w:rsid w:val="006162A3"/>
    <w:rsid w:val="0061655D"/>
    <w:rsid w:val="00616C7D"/>
    <w:rsid w:val="0061735F"/>
    <w:rsid w:val="00617A4A"/>
    <w:rsid w:val="006205E1"/>
    <w:rsid w:val="006205F3"/>
    <w:rsid w:val="006207FF"/>
    <w:rsid w:val="006208EE"/>
    <w:rsid w:val="0062091D"/>
    <w:rsid w:val="00620C44"/>
    <w:rsid w:val="00620E44"/>
    <w:rsid w:val="0062100E"/>
    <w:rsid w:val="006211A5"/>
    <w:rsid w:val="00621529"/>
    <w:rsid w:val="006219BC"/>
    <w:rsid w:val="00622134"/>
    <w:rsid w:val="006226AF"/>
    <w:rsid w:val="00622789"/>
    <w:rsid w:val="00622902"/>
    <w:rsid w:val="00622D10"/>
    <w:rsid w:val="00622F46"/>
    <w:rsid w:val="00623148"/>
    <w:rsid w:val="006233C1"/>
    <w:rsid w:val="006235B3"/>
    <w:rsid w:val="00623B2F"/>
    <w:rsid w:val="00623D75"/>
    <w:rsid w:val="006242E1"/>
    <w:rsid w:val="00624649"/>
    <w:rsid w:val="006249A7"/>
    <w:rsid w:val="006249D1"/>
    <w:rsid w:val="00624D4F"/>
    <w:rsid w:val="00624E2F"/>
    <w:rsid w:val="006251B8"/>
    <w:rsid w:val="00625471"/>
    <w:rsid w:val="00625713"/>
    <w:rsid w:val="00625ABA"/>
    <w:rsid w:val="00625B22"/>
    <w:rsid w:val="00625BA7"/>
    <w:rsid w:val="00625BFA"/>
    <w:rsid w:val="00625C53"/>
    <w:rsid w:val="00625DDD"/>
    <w:rsid w:val="0062611D"/>
    <w:rsid w:val="00626415"/>
    <w:rsid w:val="00626447"/>
    <w:rsid w:val="0062692A"/>
    <w:rsid w:val="0062732D"/>
    <w:rsid w:val="00627549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F"/>
    <w:rsid w:val="006317A4"/>
    <w:rsid w:val="00632259"/>
    <w:rsid w:val="00632375"/>
    <w:rsid w:val="00632765"/>
    <w:rsid w:val="00632DD8"/>
    <w:rsid w:val="00632E84"/>
    <w:rsid w:val="0063342B"/>
    <w:rsid w:val="006338DA"/>
    <w:rsid w:val="0063390C"/>
    <w:rsid w:val="00633A5E"/>
    <w:rsid w:val="00633F74"/>
    <w:rsid w:val="00634CEA"/>
    <w:rsid w:val="00635641"/>
    <w:rsid w:val="00635AEB"/>
    <w:rsid w:val="006367B7"/>
    <w:rsid w:val="00636A89"/>
    <w:rsid w:val="00636E0F"/>
    <w:rsid w:val="00636EF8"/>
    <w:rsid w:val="00636FEF"/>
    <w:rsid w:val="0063715F"/>
    <w:rsid w:val="006371D4"/>
    <w:rsid w:val="006377DB"/>
    <w:rsid w:val="00637CD9"/>
    <w:rsid w:val="00637F10"/>
    <w:rsid w:val="00637FC7"/>
    <w:rsid w:val="006405A2"/>
    <w:rsid w:val="00640699"/>
    <w:rsid w:val="006406E6"/>
    <w:rsid w:val="0064073F"/>
    <w:rsid w:val="0064083A"/>
    <w:rsid w:val="0064096C"/>
    <w:rsid w:val="0064115D"/>
    <w:rsid w:val="006417E0"/>
    <w:rsid w:val="006418D2"/>
    <w:rsid w:val="006419D4"/>
    <w:rsid w:val="00641D31"/>
    <w:rsid w:val="00641E1E"/>
    <w:rsid w:val="00642453"/>
    <w:rsid w:val="00642C54"/>
    <w:rsid w:val="00643299"/>
    <w:rsid w:val="006438BE"/>
    <w:rsid w:val="006443B2"/>
    <w:rsid w:val="006444A2"/>
    <w:rsid w:val="00644542"/>
    <w:rsid w:val="00644E3C"/>
    <w:rsid w:val="00644F44"/>
    <w:rsid w:val="00645210"/>
    <w:rsid w:val="0064522C"/>
    <w:rsid w:val="006453AE"/>
    <w:rsid w:val="00645933"/>
    <w:rsid w:val="006459B3"/>
    <w:rsid w:val="00645D57"/>
    <w:rsid w:val="006468DA"/>
    <w:rsid w:val="00646970"/>
    <w:rsid w:val="00646DE7"/>
    <w:rsid w:val="00646FDD"/>
    <w:rsid w:val="006476BA"/>
    <w:rsid w:val="00647883"/>
    <w:rsid w:val="00647C38"/>
    <w:rsid w:val="00647D39"/>
    <w:rsid w:val="00647FC3"/>
    <w:rsid w:val="006500A2"/>
    <w:rsid w:val="00650528"/>
    <w:rsid w:val="0065058D"/>
    <w:rsid w:val="006508B9"/>
    <w:rsid w:val="00650C5E"/>
    <w:rsid w:val="00651147"/>
    <w:rsid w:val="006512DE"/>
    <w:rsid w:val="0065131D"/>
    <w:rsid w:val="00651DC1"/>
    <w:rsid w:val="00651FD6"/>
    <w:rsid w:val="0065234B"/>
    <w:rsid w:val="00652384"/>
    <w:rsid w:val="00652480"/>
    <w:rsid w:val="0065252C"/>
    <w:rsid w:val="0065299F"/>
    <w:rsid w:val="00652C5C"/>
    <w:rsid w:val="00652D51"/>
    <w:rsid w:val="00653AC4"/>
    <w:rsid w:val="00653C52"/>
    <w:rsid w:val="006540C1"/>
    <w:rsid w:val="00654118"/>
    <w:rsid w:val="00654335"/>
    <w:rsid w:val="0065460C"/>
    <w:rsid w:val="00654642"/>
    <w:rsid w:val="00654A84"/>
    <w:rsid w:val="00654AF4"/>
    <w:rsid w:val="00654CB8"/>
    <w:rsid w:val="0065561D"/>
    <w:rsid w:val="006559AA"/>
    <w:rsid w:val="00655D02"/>
    <w:rsid w:val="00655D2D"/>
    <w:rsid w:val="00655F51"/>
    <w:rsid w:val="00655F61"/>
    <w:rsid w:val="006562F3"/>
    <w:rsid w:val="006565D3"/>
    <w:rsid w:val="00656A37"/>
    <w:rsid w:val="00656DCB"/>
    <w:rsid w:val="00656F36"/>
    <w:rsid w:val="00656F87"/>
    <w:rsid w:val="00656F90"/>
    <w:rsid w:val="00656FC3"/>
    <w:rsid w:val="006571A4"/>
    <w:rsid w:val="00657515"/>
    <w:rsid w:val="00657693"/>
    <w:rsid w:val="00657861"/>
    <w:rsid w:val="00657B05"/>
    <w:rsid w:val="00657B97"/>
    <w:rsid w:val="00657E39"/>
    <w:rsid w:val="00657E93"/>
    <w:rsid w:val="00660010"/>
    <w:rsid w:val="00660083"/>
    <w:rsid w:val="00660680"/>
    <w:rsid w:val="00660BFB"/>
    <w:rsid w:val="00660E23"/>
    <w:rsid w:val="00660F41"/>
    <w:rsid w:val="0066223C"/>
    <w:rsid w:val="00662295"/>
    <w:rsid w:val="00662395"/>
    <w:rsid w:val="00662A70"/>
    <w:rsid w:val="00662AE9"/>
    <w:rsid w:val="00662AF9"/>
    <w:rsid w:val="00662C14"/>
    <w:rsid w:val="00662C97"/>
    <w:rsid w:val="00662CBB"/>
    <w:rsid w:val="00662F3E"/>
    <w:rsid w:val="00662F83"/>
    <w:rsid w:val="0066314F"/>
    <w:rsid w:val="00663792"/>
    <w:rsid w:val="0066398B"/>
    <w:rsid w:val="00663ECC"/>
    <w:rsid w:val="00663F53"/>
    <w:rsid w:val="0066457D"/>
    <w:rsid w:val="0066486A"/>
    <w:rsid w:val="006649D5"/>
    <w:rsid w:val="00664B49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2D9"/>
    <w:rsid w:val="0066754C"/>
    <w:rsid w:val="00667D71"/>
    <w:rsid w:val="00667FB2"/>
    <w:rsid w:val="00667FB7"/>
    <w:rsid w:val="006701C0"/>
    <w:rsid w:val="00670D2E"/>
    <w:rsid w:val="006715AD"/>
    <w:rsid w:val="006715E6"/>
    <w:rsid w:val="00671826"/>
    <w:rsid w:val="00671D7A"/>
    <w:rsid w:val="00671F8A"/>
    <w:rsid w:val="0067269F"/>
    <w:rsid w:val="006726CB"/>
    <w:rsid w:val="0067272F"/>
    <w:rsid w:val="0067276D"/>
    <w:rsid w:val="00672E8B"/>
    <w:rsid w:val="00672FC9"/>
    <w:rsid w:val="00673632"/>
    <w:rsid w:val="00673714"/>
    <w:rsid w:val="00673881"/>
    <w:rsid w:val="00673ACE"/>
    <w:rsid w:val="00673B5A"/>
    <w:rsid w:val="00673BA4"/>
    <w:rsid w:val="0067429E"/>
    <w:rsid w:val="00674C5D"/>
    <w:rsid w:val="00674ED8"/>
    <w:rsid w:val="00675253"/>
    <w:rsid w:val="00675419"/>
    <w:rsid w:val="00675533"/>
    <w:rsid w:val="00675793"/>
    <w:rsid w:val="006759A7"/>
    <w:rsid w:val="00675A1D"/>
    <w:rsid w:val="00675C5E"/>
    <w:rsid w:val="00675D00"/>
    <w:rsid w:val="00675F46"/>
    <w:rsid w:val="00676816"/>
    <w:rsid w:val="00676851"/>
    <w:rsid w:val="00676F0B"/>
    <w:rsid w:val="006773D1"/>
    <w:rsid w:val="006775DC"/>
    <w:rsid w:val="00677A9E"/>
    <w:rsid w:val="006801BB"/>
    <w:rsid w:val="006802E3"/>
    <w:rsid w:val="00680CC6"/>
    <w:rsid w:val="0068122E"/>
    <w:rsid w:val="00681F6B"/>
    <w:rsid w:val="0068241B"/>
    <w:rsid w:val="0068375D"/>
    <w:rsid w:val="00683889"/>
    <w:rsid w:val="006838CA"/>
    <w:rsid w:val="00683B59"/>
    <w:rsid w:val="00683C44"/>
    <w:rsid w:val="00683CC8"/>
    <w:rsid w:val="00683EEA"/>
    <w:rsid w:val="006842A2"/>
    <w:rsid w:val="00684828"/>
    <w:rsid w:val="006848BB"/>
    <w:rsid w:val="00684A44"/>
    <w:rsid w:val="00684E88"/>
    <w:rsid w:val="00685075"/>
    <w:rsid w:val="00685339"/>
    <w:rsid w:val="006854C5"/>
    <w:rsid w:val="00685597"/>
    <w:rsid w:val="00685716"/>
    <w:rsid w:val="006859CF"/>
    <w:rsid w:val="006859F4"/>
    <w:rsid w:val="00685FC6"/>
    <w:rsid w:val="00686019"/>
    <w:rsid w:val="00686338"/>
    <w:rsid w:val="00686599"/>
    <w:rsid w:val="0068731C"/>
    <w:rsid w:val="00687893"/>
    <w:rsid w:val="00687C79"/>
    <w:rsid w:val="0069006B"/>
    <w:rsid w:val="006904AD"/>
    <w:rsid w:val="006905D5"/>
    <w:rsid w:val="006905F1"/>
    <w:rsid w:val="00690865"/>
    <w:rsid w:val="006912E6"/>
    <w:rsid w:val="006914E9"/>
    <w:rsid w:val="006917C6"/>
    <w:rsid w:val="00691815"/>
    <w:rsid w:val="00691822"/>
    <w:rsid w:val="00691E51"/>
    <w:rsid w:val="006920C6"/>
    <w:rsid w:val="006920CA"/>
    <w:rsid w:val="00692419"/>
    <w:rsid w:val="006927DA"/>
    <w:rsid w:val="006927F0"/>
    <w:rsid w:val="00692C4E"/>
    <w:rsid w:val="006936DB"/>
    <w:rsid w:val="00693801"/>
    <w:rsid w:val="006943AC"/>
    <w:rsid w:val="006943D0"/>
    <w:rsid w:val="006943E4"/>
    <w:rsid w:val="006944B8"/>
    <w:rsid w:val="00694706"/>
    <w:rsid w:val="00694C99"/>
    <w:rsid w:val="00694DF8"/>
    <w:rsid w:val="00695198"/>
    <w:rsid w:val="00695645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A32"/>
    <w:rsid w:val="006A06E3"/>
    <w:rsid w:val="006A07A6"/>
    <w:rsid w:val="006A0B03"/>
    <w:rsid w:val="006A0ECA"/>
    <w:rsid w:val="006A11C3"/>
    <w:rsid w:val="006A11F4"/>
    <w:rsid w:val="006A14A8"/>
    <w:rsid w:val="006A182D"/>
    <w:rsid w:val="006A1963"/>
    <w:rsid w:val="006A1ADF"/>
    <w:rsid w:val="006A23AC"/>
    <w:rsid w:val="006A2835"/>
    <w:rsid w:val="006A2DCF"/>
    <w:rsid w:val="006A3411"/>
    <w:rsid w:val="006A3613"/>
    <w:rsid w:val="006A3A19"/>
    <w:rsid w:val="006A3B9E"/>
    <w:rsid w:val="006A3BEC"/>
    <w:rsid w:val="006A3D1C"/>
    <w:rsid w:val="006A3D6D"/>
    <w:rsid w:val="006A3D73"/>
    <w:rsid w:val="006A3F19"/>
    <w:rsid w:val="006A43EA"/>
    <w:rsid w:val="006A4672"/>
    <w:rsid w:val="006A471A"/>
    <w:rsid w:val="006A4F8E"/>
    <w:rsid w:val="006A516E"/>
    <w:rsid w:val="006A5290"/>
    <w:rsid w:val="006A5B67"/>
    <w:rsid w:val="006A5C11"/>
    <w:rsid w:val="006A6290"/>
    <w:rsid w:val="006A6A1A"/>
    <w:rsid w:val="006A6BAB"/>
    <w:rsid w:val="006A6C28"/>
    <w:rsid w:val="006A6E48"/>
    <w:rsid w:val="006A74E3"/>
    <w:rsid w:val="006A777A"/>
    <w:rsid w:val="006A7AE9"/>
    <w:rsid w:val="006A7C9D"/>
    <w:rsid w:val="006A7E5E"/>
    <w:rsid w:val="006A7F1D"/>
    <w:rsid w:val="006A7FCD"/>
    <w:rsid w:val="006B0264"/>
    <w:rsid w:val="006B06E6"/>
    <w:rsid w:val="006B0BF0"/>
    <w:rsid w:val="006B0D7E"/>
    <w:rsid w:val="006B1E59"/>
    <w:rsid w:val="006B269C"/>
    <w:rsid w:val="006B2995"/>
    <w:rsid w:val="006B2A3A"/>
    <w:rsid w:val="006B2DCA"/>
    <w:rsid w:val="006B2E7D"/>
    <w:rsid w:val="006B2E7F"/>
    <w:rsid w:val="006B2F13"/>
    <w:rsid w:val="006B3335"/>
    <w:rsid w:val="006B33FB"/>
    <w:rsid w:val="006B384C"/>
    <w:rsid w:val="006B3EFD"/>
    <w:rsid w:val="006B40C8"/>
    <w:rsid w:val="006B45C1"/>
    <w:rsid w:val="006B472A"/>
    <w:rsid w:val="006B5149"/>
    <w:rsid w:val="006B549F"/>
    <w:rsid w:val="006B54EB"/>
    <w:rsid w:val="006B65CB"/>
    <w:rsid w:val="006B7092"/>
    <w:rsid w:val="006B765D"/>
    <w:rsid w:val="006B767F"/>
    <w:rsid w:val="006B77ED"/>
    <w:rsid w:val="006C010C"/>
    <w:rsid w:val="006C01F4"/>
    <w:rsid w:val="006C0456"/>
    <w:rsid w:val="006C0867"/>
    <w:rsid w:val="006C12F3"/>
    <w:rsid w:val="006C1503"/>
    <w:rsid w:val="006C1B60"/>
    <w:rsid w:val="006C215A"/>
    <w:rsid w:val="006C24C7"/>
    <w:rsid w:val="006C24E0"/>
    <w:rsid w:val="006C264B"/>
    <w:rsid w:val="006C273C"/>
    <w:rsid w:val="006C2FF1"/>
    <w:rsid w:val="006C374A"/>
    <w:rsid w:val="006C3A0F"/>
    <w:rsid w:val="006C3B9C"/>
    <w:rsid w:val="006C420C"/>
    <w:rsid w:val="006C46A8"/>
    <w:rsid w:val="006C479E"/>
    <w:rsid w:val="006C4825"/>
    <w:rsid w:val="006C4A29"/>
    <w:rsid w:val="006C4A5F"/>
    <w:rsid w:val="006C54EE"/>
    <w:rsid w:val="006C57FE"/>
    <w:rsid w:val="006C588A"/>
    <w:rsid w:val="006C5AB5"/>
    <w:rsid w:val="006C6854"/>
    <w:rsid w:val="006C6DB0"/>
    <w:rsid w:val="006C6E36"/>
    <w:rsid w:val="006C705E"/>
    <w:rsid w:val="006C7216"/>
    <w:rsid w:val="006C7266"/>
    <w:rsid w:val="006C791E"/>
    <w:rsid w:val="006C7F86"/>
    <w:rsid w:val="006D042C"/>
    <w:rsid w:val="006D045E"/>
    <w:rsid w:val="006D057E"/>
    <w:rsid w:val="006D05F4"/>
    <w:rsid w:val="006D08BC"/>
    <w:rsid w:val="006D0930"/>
    <w:rsid w:val="006D09AC"/>
    <w:rsid w:val="006D0B6D"/>
    <w:rsid w:val="006D1549"/>
    <w:rsid w:val="006D16DE"/>
    <w:rsid w:val="006D16EC"/>
    <w:rsid w:val="006D1A5F"/>
    <w:rsid w:val="006D1B37"/>
    <w:rsid w:val="006D1EAC"/>
    <w:rsid w:val="006D1F0A"/>
    <w:rsid w:val="006D2481"/>
    <w:rsid w:val="006D3429"/>
    <w:rsid w:val="006D3541"/>
    <w:rsid w:val="006D366D"/>
    <w:rsid w:val="006D381C"/>
    <w:rsid w:val="006D39EA"/>
    <w:rsid w:val="006D3CE0"/>
    <w:rsid w:val="006D3F1A"/>
    <w:rsid w:val="006D4801"/>
    <w:rsid w:val="006D487E"/>
    <w:rsid w:val="006D4A33"/>
    <w:rsid w:val="006D4BCD"/>
    <w:rsid w:val="006D4E14"/>
    <w:rsid w:val="006D5367"/>
    <w:rsid w:val="006D53DF"/>
    <w:rsid w:val="006D54F7"/>
    <w:rsid w:val="006D5604"/>
    <w:rsid w:val="006D5CDA"/>
    <w:rsid w:val="006D65F5"/>
    <w:rsid w:val="006D6854"/>
    <w:rsid w:val="006D6D76"/>
    <w:rsid w:val="006D7454"/>
    <w:rsid w:val="006D7902"/>
    <w:rsid w:val="006D7C9D"/>
    <w:rsid w:val="006D7CD6"/>
    <w:rsid w:val="006D7D85"/>
    <w:rsid w:val="006E013B"/>
    <w:rsid w:val="006E045E"/>
    <w:rsid w:val="006E04C4"/>
    <w:rsid w:val="006E09E9"/>
    <w:rsid w:val="006E0B21"/>
    <w:rsid w:val="006E11ED"/>
    <w:rsid w:val="006E128A"/>
    <w:rsid w:val="006E14FB"/>
    <w:rsid w:val="006E171B"/>
    <w:rsid w:val="006E1A8F"/>
    <w:rsid w:val="006E1B99"/>
    <w:rsid w:val="006E1E40"/>
    <w:rsid w:val="006E2460"/>
    <w:rsid w:val="006E24C1"/>
    <w:rsid w:val="006E2A93"/>
    <w:rsid w:val="006E2C6D"/>
    <w:rsid w:val="006E322D"/>
    <w:rsid w:val="006E32F2"/>
    <w:rsid w:val="006E33D2"/>
    <w:rsid w:val="006E374B"/>
    <w:rsid w:val="006E3B50"/>
    <w:rsid w:val="006E44D3"/>
    <w:rsid w:val="006E4705"/>
    <w:rsid w:val="006E470D"/>
    <w:rsid w:val="006E49DF"/>
    <w:rsid w:val="006E4A07"/>
    <w:rsid w:val="006E4BC0"/>
    <w:rsid w:val="006E4E13"/>
    <w:rsid w:val="006E4E81"/>
    <w:rsid w:val="006E5407"/>
    <w:rsid w:val="006E560E"/>
    <w:rsid w:val="006E58CF"/>
    <w:rsid w:val="006E6241"/>
    <w:rsid w:val="006E645F"/>
    <w:rsid w:val="006E6F3D"/>
    <w:rsid w:val="006E7336"/>
    <w:rsid w:val="006E74EB"/>
    <w:rsid w:val="006E7A58"/>
    <w:rsid w:val="006F012E"/>
    <w:rsid w:val="006F0259"/>
    <w:rsid w:val="006F04B6"/>
    <w:rsid w:val="006F067D"/>
    <w:rsid w:val="006F0890"/>
    <w:rsid w:val="006F117D"/>
    <w:rsid w:val="006F1195"/>
    <w:rsid w:val="006F1200"/>
    <w:rsid w:val="006F13F3"/>
    <w:rsid w:val="006F1DBD"/>
    <w:rsid w:val="006F1E00"/>
    <w:rsid w:val="006F253F"/>
    <w:rsid w:val="006F301F"/>
    <w:rsid w:val="006F3419"/>
    <w:rsid w:val="006F385A"/>
    <w:rsid w:val="006F3FB4"/>
    <w:rsid w:val="006F433C"/>
    <w:rsid w:val="006F48EA"/>
    <w:rsid w:val="006F492C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46"/>
    <w:rsid w:val="006F7ADB"/>
    <w:rsid w:val="006F7ADF"/>
    <w:rsid w:val="006F7B2D"/>
    <w:rsid w:val="006F7C74"/>
    <w:rsid w:val="0070004D"/>
    <w:rsid w:val="00700821"/>
    <w:rsid w:val="00700980"/>
    <w:rsid w:val="00700FEB"/>
    <w:rsid w:val="007010A7"/>
    <w:rsid w:val="007011D1"/>
    <w:rsid w:val="007011D8"/>
    <w:rsid w:val="00701341"/>
    <w:rsid w:val="00701BD8"/>
    <w:rsid w:val="00702653"/>
    <w:rsid w:val="00702723"/>
    <w:rsid w:val="00702788"/>
    <w:rsid w:val="00702BCA"/>
    <w:rsid w:val="00702FE5"/>
    <w:rsid w:val="0070303A"/>
    <w:rsid w:val="0070328F"/>
    <w:rsid w:val="007036EE"/>
    <w:rsid w:val="007038ED"/>
    <w:rsid w:val="00704346"/>
    <w:rsid w:val="00704404"/>
    <w:rsid w:val="00704464"/>
    <w:rsid w:val="00704527"/>
    <w:rsid w:val="00704894"/>
    <w:rsid w:val="00704FD0"/>
    <w:rsid w:val="0070522E"/>
    <w:rsid w:val="00705515"/>
    <w:rsid w:val="00705BD7"/>
    <w:rsid w:val="00706130"/>
    <w:rsid w:val="007061EC"/>
    <w:rsid w:val="007063FA"/>
    <w:rsid w:val="00706461"/>
    <w:rsid w:val="007065D0"/>
    <w:rsid w:val="007068BC"/>
    <w:rsid w:val="007068C5"/>
    <w:rsid w:val="00706995"/>
    <w:rsid w:val="00706C3A"/>
    <w:rsid w:val="00706E1E"/>
    <w:rsid w:val="00706EBF"/>
    <w:rsid w:val="007071D4"/>
    <w:rsid w:val="00707264"/>
    <w:rsid w:val="0070728F"/>
    <w:rsid w:val="00707323"/>
    <w:rsid w:val="0070748A"/>
    <w:rsid w:val="00707C37"/>
    <w:rsid w:val="00707DF8"/>
    <w:rsid w:val="00710164"/>
    <w:rsid w:val="00710167"/>
    <w:rsid w:val="0071054C"/>
    <w:rsid w:val="0071054F"/>
    <w:rsid w:val="00710595"/>
    <w:rsid w:val="00710750"/>
    <w:rsid w:val="0071086A"/>
    <w:rsid w:val="00710870"/>
    <w:rsid w:val="00710C39"/>
    <w:rsid w:val="007110B3"/>
    <w:rsid w:val="00711A27"/>
    <w:rsid w:val="00711C50"/>
    <w:rsid w:val="00712020"/>
    <w:rsid w:val="00712026"/>
    <w:rsid w:val="007121C0"/>
    <w:rsid w:val="00712638"/>
    <w:rsid w:val="0071276A"/>
    <w:rsid w:val="0071283B"/>
    <w:rsid w:val="00712B22"/>
    <w:rsid w:val="00712D93"/>
    <w:rsid w:val="00713706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E55"/>
    <w:rsid w:val="00714F03"/>
    <w:rsid w:val="007150CF"/>
    <w:rsid w:val="007155B2"/>
    <w:rsid w:val="007156E0"/>
    <w:rsid w:val="00715C06"/>
    <w:rsid w:val="007164D3"/>
    <w:rsid w:val="007166F7"/>
    <w:rsid w:val="00716D4E"/>
    <w:rsid w:val="007170A7"/>
    <w:rsid w:val="0071717E"/>
    <w:rsid w:val="00717233"/>
    <w:rsid w:val="0071735C"/>
    <w:rsid w:val="00717763"/>
    <w:rsid w:val="0071784B"/>
    <w:rsid w:val="00720A2C"/>
    <w:rsid w:val="00720B85"/>
    <w:rsid w:val="00720C22"/>
    <w:rsid w:val="00720C6E"/>
    <w:rsid w:val="00720CFA"/>
    <w:rsid w:val="00720E58"/>
    <w:rsid w:val="00720E79"/>
    <w:rsid w:val="00720F9E"/>
    <w:rsid w:val="007212E5"/>
    <w:rsid w:val="00721334"/>
    <w:rsid w:val="00721895"/>
    <w:rsid w:val="0072196B"/>
    <w:rsid w:val="00721ECB"/>
    <w:rsid w:val="0072255C"/>
    <w:rsid w:val="00722BE6"/>
    <w:rsid w:val="00722CD9"/>
    <w:rsid w:val="00722DC9"/>
    <w:rsid w:val="00722EF9"/>
    <w:rsid w:val="007232F1"/>
    <w:rsid w:val="007238D1"/>
    <w:rsid w:val="00723F60"/>
    <w:rsid w:val="0072406F"/>
    <w:rsid w:val="0072416B"/>
    <w:rsid w:val="0072454A"/>
    <w:rsid w:val="007245B1"/>
    <w:rsid w:val="00724952"/>
    <w:rsid w:val="00724CD4"/>
    <w:rsid w:val="00724CFE"/>
    <w:rsid w:val="0072502E"/>
    <w:rsid w:val="00725A79"/>
    <w:rsid w:val="00725A99"/>
    <w:rsid w:val="00725CA6"/>
    <w:rsid w:val="00725D1A"/>
    <w:rsid w:val="00725DF3"/>
    <w:rsid w:val="00725F4D"/>
    <w:rsid w:val="00725F91"/>
    <w:rsid w:val="007262BF"/>
    <w:rsid w:val="007267EC"/>
    <w:rsid w:val="00726B7D"/>
    <w:rsid w:val="00727285"/>
    <w:rsid w:val="00727380"/>
    <w:rsid w:val="00727D91"/>
    <w:rsid w:val="00727E44"/>
    <w:rsid w:val="00727E5A"/>
    <w:rsid w:val="00730152"/>
    <w:rsid w:val="00730183"/>
    <w:rsid w:val="007301B7"/>
    <w:rsid w:val="0073071A"/>
    <w:rsid w:val="00730DD2"/>
    <w:rsid w:val="00730E03"/>
    <w:rsid w:val="007310E4"/>
    <w:rsid w:val="00731129"/>
    <w:rsid w:val="007313F9"/>
    <w:rsid w:val="00731B72"/>
    <w:rsid w:val="00731D9E"/>
    <w:rsid w:val="00732732"/>
    <w:rsid w:val="00732BBF"/>
    <w:rsid w:val="007330AB"/>
    <w:rsid w:val="0073397C"/>
    <w:rsid w:val="00733F0C"/>
    <w:rsid w:val="00734051"/>
    <w:rsid w:val="007341BF"/>
    <w:rsid w:val="00734519"/>
    <w:rsid w:val="0073458B"/>
    <w:rsid w:val="00734B84"/>
    <w:rsid w:val="00735D2A"/>
    <w:rsid w:val="00735EBF"/>
    <w:rsid w:val="007365ED"/>
    <w:rsid w:val="00736709"/>
    <w:rsid w:val="00736888"/>
    <w:rsid w:val="00736927"/>
    <w:rsid w:val="007373D2"/>
    <w:rsid w:val="0073779C"/>
    <w:rsid w:val="00737A4B"/>
    <w:rsid w:val="00737FC3"/>
    <w:rsid w:val="00737FEF"/>
    <w:rsid w:val="00740008"/>
    <w:rsid w:val="007408EF"/>
    <w:rsid w:val="0074124E"/>
    <w:rsid w:val="00741355"/>
    <w:rsid w:val="007416E1"/>
    <w:rsid w:val="00741C56"/>
    <w:rsid w:val="00741C83"/>
    <w:rsid w:val="00741E9A"/>
    <w:rsid w:val="00742160"/>
    <w:rsid w:val="0074286A"/>
    <w:rsid w:val="00742891"/>
    <w:rsid w:val="00742C2D"/>
    <w:rsid w:val="00742C3D"/>
    <w:rsid w:val="00742DAD"/>
    <w:rsid w:val="00743455"/>
    <w:rsid w:val="007434D2"/>
    <w:rsid w:val="007435B8"/>
    <w:rsid w:val="007435EC"/>
    <w:rsid w:val="00743672"/>
    <w:rsid w:val="007444AE"/>
    <w:rsid w:val="007447C6"/>
    <w:rsid w:val="007449FE"/>
    <w:rsid w:val="00744CEC"/>
    <w:rsid w:val="00744E67"/>
    <w:rsid w:val="0074556A"/>
    <w:rsid w:val="007457BC"/>
    <w:rsid w:val="00745A05"/>
    <w:rsid w:val="00745A2E"/>
    <w:rsid w:val="00745F8E"/>
    <w:rsid w:val="00746278"/>
    <w:rsid w:val="00746452"/>
    <w:rsid w:val="00746564"/>
    <w:rsid w:val="00746571"/>
    <w:rsid w:val="00746721"/>
    <w:rsid w:val="0074716C"/>
    <w:rsid w:val="00747741"/>
    <w:rsid w:val="00747976"/>
    <w:rsid w:val="00747C00"/>
    <w:rsid w:val="007504CF"/>
    <w:rsid w:val="007505F4"/>
    <w:rsid w:val="00750892"/>
    <w:rsid w:val="00750907"/>
    <w:rsid w:val="00750979"/>
    <w:rsid w:val="00751048"/>
    <w:rsid w:val="00751313"/>
    <w:rsid w:val="007514AA"/>
    <w:rsid w:val="00751760"/>
    <w:rsid w:val="007518C9"/>
    <w:rsid w:val="0075218A"/>
    <w:rsid w:val="007521F2"/>
    <w:rsid w:val="00752238"/>
    <w:rsid w:val="00752364"/>
    <w:rsid w:val="00752640"/>
    <w:rsid w:val="00752DE0"/>
    <w:rsid w:val="00752E14"/>
    <w:rsid w:val="007533FD"/>
    <w:rsid w:val="00753712"/>
    <w:rsid w:val="00753CFB"/>
    <w:rsid w:val="00753DA5"/>
    <w:rsid w:val="00753DBA"/>
    <w:rsid w:val="00754E53"/>
    <w:rsid w:val="0075502B"/>
    <w:rsid w:val="007550CD"/>
    <w:rsid w:val="0075514D"/>
    <w:rsid w:val="007552F8"/>
    <w:rsid w:val="00755633"/>
    <w:rsid w:val="00755639"/>
    <w:rsid w:val="00755B6F"/>
    <w:rsid w:val="00756A17"/>
    <w:rsid w:val="00756B41"/>
    <w:rsid w:val="00756C77"/>
    <w:rsid w:val="00756E44"/>
    <w:rsid w:val="00757624"/>
    <w:rsid w:val="007576EC"/>
    <w:rsid w:val="00757957"/>
    <w:rsid w:val="00760978"/>
    <w:rsid w:val="007609FD"/>
    <w:rsid w:val="00760AA3"/>
    <w:rsid w:val="00760D42"/>
    <w:rsid w:val="00761277"/>
    <w:rsid w:val="007614A9"/>
    <w:rsid w:val="00761C5E"/>
    <w:rsid w:val="00761E24"/>
    <w:rsid w:val="00762034"/>
    <w:rsid w:val="0076236A"/>
    <w:rsid w:val="007623B0"/>
    <w:rsid w:val="00762A7D"/>
    <w:rsid w:val="00762D4E"/>
    <w:rsid w:val="00763020"/>
    <w:rsid w:val="007630AA"/>
    <w:rsid w:val="007633C0"/>
    <w:rsid w:val="0076392A"/>
    <w:rsid w:val="007639E2"/>
    <w:rsid w:val="00763B9E"/>
    <w:rsid w:val="007640EA"/>
    <w:rsid w:val="00764588"/>
    <w:rsid w:val="007648FE"/>
    <w:rsid w:val="00764A2A"/>
    <w:rsid w:val="00764B39"/>
    <w:rsid w:val="00764B90"/>
    <w:rsid w:val="00766096"/>
    <w:rsid w:val="007662CC"/>
    <w:rsid w:val="007663A9"/>
    <w:rsid w:val="007664EA"/>
    <w:rsid w:val="007667C4"/>
    <w:rsid w:val="00766A7E"/>
    <w:rsid w:val="00766FED"/>
    <w:rsid w:val="007670FC"/>
    <w:rsid w:val="00767282"/>
    <w:rsid w:val="00767284"/>
    <w:rsid w:val="00767654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4E5"/>
    <w:rsid w:val="00771BF6"/>
    <w:rsid w:val="00771CAC"/>
    <w:rsid w:val="0077249A"/>
    <w:rsid w:val="0077262C"/>
    <w:rsid w:val="00772A29"/>
    <w:rsid w:val="00772E76"/>
    <w:rsid w:val="00772F1A"/>
    <w:rsid w:val="00772F23"/>
    <w:rsid w:val="007730ED"/>
    <w:rsid w:val="00773B3E"/>
    <w:rsid w:val="00773D62"/>
    <w:rsid w:val="00773DA8"/>
    <w:rsid w:val="00773E65"/>
    <w:rsid w:val="00773E8E"/>
    <w:rsid w:val="00773EE9"/>
    <w:rsid w:val="007741B0"/>
    <w:rsid w:val="007745D3"/>
    <w:rsid w:val="007746DC"/>
    <w:rsid w:val="00774A6A"/>
    <w:rsid w:val="00774FDE"/>
    <w:rsid w:val="0077558B"/>
    <w:rsid w:val="007756E4"/>
    <w:rsid w:val="00775865"/>
    <w:rsid w:val="0077586C"/>
    <w:rsid w:val="00775B6D"/>
    <w:rsid w:val="00775CDE"/>
    <w:rsid w:val="00775EA5"/>
    <w:rsid w:val="00776667"/>
    <w:rsid w:val="00776874"/>
    <w:rsid w:val="0077726C"/>
    <w:rsid w:val="007773EE"/>
    <w:rsid w:val="00777AAB"/>
    <w:rsid w:val="00780108"/>
    <w:rsid w:val="007802D3"/>
    <w:rsid w:val="00780548"/>
    <w:rsid w:val="007805C9"/>
    <w:rsid w:val="007809C9"/>
    <w:rsid w:val="00780A8F"/>
    <w:rsid w:val="00780FAC"/>
    <w:rsid w:val="00780FF9"/>
    <w:rsid w:val="0078285C"/>
    <w:rsid w:val="007829A6"/>
    <w:rsid w:val="00782B30"/>
    <w:rsid w:val="00782B6B"/>
    <w:rsid w:val="00782FEE"/>
    <w:rsid w:val="00783938"/>
    <w:rsid w:val="00783A36"/>
    <w:rsid w:val="00783A44"/>
    <w:rsid w:val="00783D46"/>
    <w:rsid w:val="0078416A"/>
    <w:rsid w:val="007845D4"/>
    <w:rsid w:val="007846EE"/>
    <w:rsid w:val="007847A0"/>
    <w:rsid w:val="00784DF0"/>
    <w:rsid w:val="007852B8"/>
    <w:rsid w:val="0078582E"/>
    <w:rsid w:val="00785A38"/>
    <w:rsid w:val="00785A9B"/>
    <w:rsid w:val="00785C2A"/>
    <w:rsid w:val="007862A9"/>
    <w:rsid w:val="0078668F"/>
    <w:rsid w:val="007867F3"/>
    <w:rsid w:val="00786815"/>
    <w:rsid w:val="007868C8"/>
    <w:rsid w:val="0078700E"/>
    <w:rsid w:val="00787339"/>
    <w:rsid w:val="007874C4"/>
    <w:rsid w:val="0078753E"/>
    <w:rsid w:val="00787B59"/>
    <w:rsid w:val="00787F86"/>
    <w:rsid w:val="007900A9"/>
    <w:rsid w:val="00790C1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46F"/>
    <w:rsid w:val="007936BD"/>
    <w:rsid w:val="007936C1"/>
    <w:rsid w:val="00793AE6"/>
    <w:rsid w:val="00793D0B"/>
    <w:rsid w:val="00793D45"/>
    <w:rsid w:val="00794BBF"/>
    <w:rsid w:val="00794D4D"/>
    <w:rsid w:val="00795E20"/>
    <w:rsid w:val="00796787"/>
    <w:rsid w:val="00796E33"/>
    <w:rsid w:val="007975BD"/>
    <w:rsid w:val="007979AB"/>
    <w:rsid w:val="00797B7E"/>
    <w:rsid w:val="00797F06"/>
    <w:rsid w:val="007A020D"/>
    <w:rsid w:val="007A05A2"/>
    <w:rsid w:val="007A0715"/>
    <w:rsid w:val="007A0833"/>
    <w:rsid w:val="007A0D55"/>
    <w:rsid w:val="007A0DFC"/>
    <w:rsid w:val="007A10D6"/>
    <w:rsid w:val="007A12EE"/>
    <w:rsid w:val="007A138C"/>
    <w:rsid w:val="007A13B1"/>
    <w:rsid w:val="007A1834"/>
    <w:rsid w:val="007A1856"/>
    <w:rsid w:val="007A1E52"/>
    <w:rsid w:val="007A2104"/>
    <w:rsid w:val="007A2497"/>
    <w:rsid w:val="007A26F2"/>
    <w:rsid w:val="007A2A4D"/>
    <w:rsid w:val="007A2A5A"/>
    <w:rsid w:val="007A2B58"/>
    <w:rsid w:val="007A2E65"/>
    <w:rsid w:val="007A31B2"/>
    <w:rsid w:val="007A34BD"/>
    <w:rsid w:val="007A3629"/>
    <w:rsid w:val="007A385C"/>
    <w:rsid w:val="007A38F5"/>
    <w:rsid w:val="007A3AFB"/>
    <w:rsid w:val="007A3B6F"/>
    <w:rsid w:val="007A3D24"/>
    <w:rsid w:val="007A3DE5"/>
    <w:rsid w:val="007A3E12"/>
    <w:rsid w:val="007A4860"/>
    <w:rsid w:val="007A4CAF"/>
    <w:rsid w:val="007A4D50"/>
    <w:rsid w:val="007A4F7B"/>
    <w:rsid w:val="007A5050"/>
    <w:rsid w:val="007A5054"/>
    <w:rsid w:val="007A522E"/>
    <w:rsid w:val="007A5518"/>
    <w:rsid w:val="007A57F9"/>
    <w:rsid w:val="007A61E4"/>
    <w:rsid w:val="007A6668"/>
    <w:rsid w:val="007A704A"/>
    <w:rsid w:val="007A7242"/>
    <w:rsid w:val="007A733C"/>
    <w:rsid w:val="007A75D1"/>
    <w:rsid w:val="007A7956"/>
    <w:rsid w:val="007A7B09"/>
    <w:rsid w:val="007B0222"/>
    <w:rsid w:val="007B036E"/>
    <w:rsid w:val="007B0490"/>
    <w:rsid w:val="007B0851"/>
    <w:rsid w:val="007B12B0"/>
    <w:rsid w:val="007B1392"/>
    <w:rsid w:val="007B1785"/>
    <w:rsid w:val="007B17AC"/>
    <w:rsid w:val="007B1DA8"/>
    <w:rsid w:val="007B1EDF"/>
    <w:rsid w:val="007B215A"/>
    <w:rsid w:val="007B22DC"/>
    <w:rsid w:val="007B230A"/>
    <w:rsid w:val="007B2395"/>
    <w:rsid w:val="007B24F0"/>
    <w:rsid w:val="007B2A73"/>
    <w:rsid w:val="007B2CB1"/>
    <w:rsid w:val="007B2F58"/>
    <w:rsid w:val="007B3336"/>
    <w:rsid w:val="007B34DC"/>
    <w:rsid w:val="007B3A4D"/>
    <w:rsid w:val="007B3A98"/>
    <w:rsid w:val="007B4008"/>
    <w:rsid w:val="007B4227"/>
    <w:rsid w:val="007B49C4"/>
    <w:rsid w:val="007B4CF8"/>
    <w:rsid w:val="007B4D74"/>
    <w:rsid w:val="007B4DC6"/>
    <w:rsid w:val="007B4E00"/>
    <w:rsid w:val="007B5132"/>
    <w:rsid w:val="007B5734"/>
    <w:rsid w:val="007B5CCC"/>
    <w:rsid w:val="007B66C7"/>
    <w:rsid w:val="007B69B8"/>
    <w:rsid w:val="007B69E8"/>
    <w:rsid w:val="007B6C17"/>
    <w:rsid w:val="007B6CF7"/>
    <w:rsid w:val="007B743C"/>
    <w:rsid w:val="007B74AB"/>
    <w:rsid w:val="007C009E"/>
    <w:rsid w:val="007C0165"/>
    <w:rsid w:val="007C048B"/>
    <w:rsid w:val="007C0508"/>
    <w:rsid w:val="007C057E"/>
    <w:rsid w:val="007C12E3"/>
    <w:rsid w:val="007C1541"/>
    <w:rsid w:val="007C1963"/>
    <w:rsid w:val="007C19DF"/>
    <w:rsid w:val="007C1D55"/>
    <w:rsid w:val="007C25F8"/>
    <w:rsid w:val="007C2F98"/>
    <w:rsid w:val="007C3637"/>
    <w:rsid w:val="007C3CB8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5E49"/>
    <w:rsid w:val="007C6148"/>
    <w:rsid w:val="007C660A"/>
    <w:rsid w:val="007C6900"/>
    <w:rsid w:val="007C69A9"/>
    <w:rsid w:val="007C69EB"/>
    <w:rsid w:val="007C6C60"/>
    <w:rsid w:val="007C6D07"/>
    <w:rsid w:val="007C7039"/>
    <w:rsid w:val="007C745C"/>
    <w:rsid w:val="007C7578"/>
    <w:rsid w:val="007C7C53"/>
    <w:rsid w:val="007C7E7C"/>
    <w:rsid w:val="007C7EE6"/>
    <w:rsid w:val="007C7F4C"/>
    <w:rsid w:val="007D0292"/>
    <w:rsid w:val="007D065E"/>
    <w:rsid w:val="007D08CF"/>
    <w:rsid w:val="007D0940"/>
    <w:rsid w:val="007D0A94"/>
    <w:rsid w:val="007D0B22"/>
    <w:rsid w:val="007D0BD6"/>
    <w:rsid w:val="007D0D5B"/>
    <w:rsid w:val="007D1258"/>
    <w:rsid w:val="007D143D"/>
    <w:rsid w:val="007D1727"/>
    <w:rsid w:val="007D1B0B"/>
    <w:rsid w:val="007D1B92"/>
    <w:rsid w:val="007D240D"/>
    <w:rsid w:val="007D25B9"/>
    <w:rsid w:val="007D261C"/>
    <w:rsid w:val="007D29AD"/>
    <w:rsid w:val="007D2BD3"/>
    <w:rsid w:val="007D2BE8"/>
    <w:rsid w:val="007D3066"/>
    <w:rsid w:val="007D36F6"/>
    <w:rsid w:val="007D3EFD"/>
    <w:rsid w:val="007D421B"/>
    <w:rsid w:val="007D4490"/>
    <w:rsid w:val="007D4579"/>
    <w:rsid w:val="007D51EB"/>
    <w:rsid w:val="007D58BB"/>
    <w:rsid w:val="007D678B"/>
    <w:rsid w:val="007D6835"/>
    <w:rsid w:val="007D6A93"/>
    <w:rsid w:val="007D7CDE"/>
    <w:rsid w:val="007D7DC7"/>
    <w:rsid w:val="007D7EFB"/>
    <w:rsid w:val="007E01AF"/>
    <w:rsid w:val="007E0681"/>
    <w:rsid w:val="007E0772"/>
    <w:rsid w:val="007E0D31"/>
    <w:rsid w:val="007E0E04"/>
    <w:rsid w:val="007E0EF9"/>
    <w:rsid w:val="007E13D8"/>
    <w:rsid w:val="007E1463"/>
    <w:rsid w:val="007E1A4E"/>
    <w:rsid w:val="007E1B95"/>
    <w:rsid w:val="007E1FC2"/>
    <w:rsid w:val="007E21D9"/>
    <w:rsid w:val="007E2BDD"/>
    <w:rsid w:val="007E2D95"/>
    <w:rsid w:val="007E3313"/>
    <w:rsid w:val="007E35EC"/>
    <w:rsid w:val="007E428D"/>
    <w:rsid w:val="007E45CA"/>
    <w:rsid w:val="007E48C0"/>
    <w:rsid w:val="007E4967"/>
    <w:rsid w:val="007E4DA9"/>
    <w:rsid w:val="007E5885"/>
    <w:rsid w:val="007E5A9D"/>
    <w:rsid w:val="007E6153"/>
    <w:rsid w:val="007E61B7"/>
    <w:rsid w:val="007E64FF"/>
    <w:rsid w:val="007E6910"/>
    <w:rsid w:val="007E6A29"/>
    <w:rsid w:val="007E6F62"/>
    <w:rsid w:val="007E6FEA"/>
    <w:rsid w:val="007E7190"/>
    <w:rsid w:val="007E7C7B"/>
    <w:rsid w:val="007E7E0F"/>
    <w:rsid w:val="007E7F8F"/>
    <w:rsid w:val="007F015E"/>
    <w:rsid w:val="007F079D"/>
    <w:rsid w:val="007F07FE"/>
    <w:rsid w:val="007F09DB"/>
    <w:rsid w:val="007F0CEB"/>
    <w:rsid w:val="007F1160"/>
    <w:rsid w:val="007F15FD"/>
    <w:rsid w:val="007F1714"/>
    <w:rsid w:val="007F1717"/>
    <w:rsid w:val="007F19B9"/>
    <w:rsid w:val="007F1DE3"/>
    <w:rsid w:val="007F215A"/>
    <w:rsid w:val="007F21B0"/>
    <w:rsid w:val="007F2764"/>
    <w:rsid w:val="007F2773"/>
    <w:rsid w:val="007F2A56"/>
    <w:rsid w:val="007F2DE9"/>
    <w:rsid w:val="007F2E07"/>
    <w:rsid w:val="007F2FDB"/>
    <w:rsid w:val="007F341B"/>
    <w:rsid w:val="007F34E7"/>
    <w:rsid w:val="007F3592"/>
    <w:rsid w:val="007F3682"/>
    <w:rsid w:val="007F3AA2"/>
    <w:rsid w:val="007F3B45"/>
    <w:rsid w:val="007F3E3E"/>
    <w:rsid w:val="007F3E43"/>
    <w:rsid w:val="007F3F22"/>
    <w:rsid w:val="007F4A37"/>
    <w:rsid w:val="007F4A9E"/>
    <w:rsid w:val="007F4ABC"/>
    <w:rsid w:val="007F4D45"/>
    <w:rsid w:val="007F510F"/>
    <w:rsid w:val="007F5187"/>
    <w:rsid w:val="007F53B9"/>
    <w:rsid w:val="007F545B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557"/>
    <w:rsid w:val="00800953"/>
    <w:rsid w:val="00801255"/>
    <w:rsid w:val="0080197B"/>
    <w:rsid w:val="00801C1F"/>
    <w:rsid w:val="00801C4F"/>
    <w:rsid w:val="00801F50"/>
    <w:rsid w:val="008021D3"/>
    <w:rsid w:val="00802849"/>
    <w:rsid w:val="00802971"/>
    <w:rsid w:val="008038E3"/>
    <w:rsid w:val="008038F6"/>
    <w:rsid w:val="008040C5"/>
    <w:rsid w:val="00804558"/>
    <w:rsid w:val="00804712"/>
    <w:rsid w:val="008047AE"/>
    <w:rsid w:val="00804B21"/>
    <w:rsid w:val="00804CC9"/>
    <w:rsid w:val="00804CF4"/>
    <w:rsid w:val="00805483"/>
    <w:rsid w:val="008054D1"/>
    <w:rsid w:val="0080585D"/>
    <w:rsid w:val="00805D6F"/>
    <w:rsid w:val="00806015"/>
    <w:rsid w:val="00806098"/>
    <w:rsid w:val="00806273"/>
    <w:rsid w:val="0080661F"/>
    <w:rsid w:val="008067A6"/>
    <w:rsid w:val="008069DE"/>
    <w:rsid w:val="00806EFD"/>
    <w:rsid w:val="00806F98"/>
    <w:rsid w:val="00807074"/>
    <w:rsid w:val="00807325"/>
    <w:rsid w:val="00807E43"/>
    <w:rsid w:val="00807E7C"/>
    <w:rsid w:val="00807F69"/>
    <w:rsid w:val="00810254"/>
    <w:rsid w:val="00810368"/>
    <w:rsid w:val="00810536"/>
    <w:rsid w:val="008108B5"/>
    <w:rsid w:val="00810BE7"/>
    <w:rsid w:val="00810CDE"/>
    <w:rsid w:val="00811336"/>
    <w:rsid w:val="0081165D"/>
    <w:rsid w:val="008118FD"/>
    <w:rsid w:val="00811B28"/>
    <w:rsid w:val="0081270F"/>
    <w:rsid w:val="00812862"/>
    <w:rsid w:val="00812983"/>
    <w:rsid w:val="00812A05"/>
    <w:rsid w:val="00812A7A"/>
    <w:rsid w:val="00812AB4"/>
    <w:rsid w:val="00812B10"/>
    <w:rsid w:val="00812BD4"/>
    <w:rsid w:val="00812DC8"/>
    <w:rsid w:val="0081362B"/>
    <w:rsid w:val="00813AFC"/>
    <w:rsid w:val="008140B9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480"/>
    <w:rsid w:val="00817879"/>
    <w:rsid w:val="00817939"/>
    <w:rsid w:val="00817967"/>
    <w:rsid w:val="00820160"/>
    <w:rsid w:val="0082022B"/>
    <w:rsid w:val="0082041D"/>
    <w:rsid w:val="00820C3D"/>
    <w:rsid w:val="00820E0E"/>
    <w:rsid w:val="00821237"/>
    <w:rsid w:val="00821324"/>
    <w:rsid w:val="008216DA"/>
    <w:rsid w:val="008217C3"/>
    <w:rsid w:val="00821868"/>
    <w:rsid w:val="008219B8"/>
    <w:rsid w:val="00821ECA"/>
    <w:rsid w:val="0082205F"/>
    <w:rsid w:val="00822414"/>
    <w:rsid w:val="0082250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4D4A"/>
    <w:rsid w:val="00824F21"/>
    <w:rsid w:val="008251E7"/>
    <w:rsid w:val="00825417"/>
    <w:rsid w:val="008257E8"/>
    <w:rsid w:val="00825DEE"/>
    <w:rsid w:val="008262BC"/>
    <w:rsid w:val="0082655B"/>
    <w:rsid w:val="008266A2"/>
    <w:rsid w:val="008267AE"/>
    <w:rsid w:val="008271AC"/>
    <w:rsid w:val="008272CA"/>
    <w:rsid w:val="008277F7"/>
    <w:rsid w:val="008301DB"/>
    <w:rsid w:val="0083030A"/>
    <w:rsid w:val="00830959"/>
    <w:rsid w:val="00830A90"/>
    <w:rsid w:val="00830B33"/>
    <w:rsid w:val="0083118A"/>
    <w:rsid w:val="00831784"/>
    <w:rsid w:val="0083187A"/>
    <w:rsid w:val="008319C4"/>
    <w:rsid w:val="00831ACD"/>
    <w:rsid w:val="00831D02"/>
    <w:rsid w:val="00832727"/>
    <w:rsid w:val="0083272B"/>
    <w:rsid w:val="00832806"/>
    <w:rsid w:val="00832F1B"/>
    <w:rsid w:val="00832F9F"/>
    <w:rsid w:val="008337C1"/>
    <w:rsid w:val="0083415A"/>
    <w:rsid w:val="0083451D"/>
    <w:rsid w:val="008346AB"/>
    <w:rsid w:val="00834F23"/>
    <w:rsid w:val="00835303"/>
    <w:rsid w:val="008353A2"/>
    <w:rsid w:val="008353B6"/>
    <w:rsid w:val="008353DC"/>
    <w:rsid w:val="00835696"/>
    <w:rsid w:val="00835ADD"/>
    <w:rsid w:val="008366C3"/>
    <w:rsid w:val="00836A67"/>
    <w:rsid w:val="00836CEB"/>
    <w:rsid w:val="00836F42"/>
    <w:rsid w:val="00840C84"/>
    <w:rsid w:val="00840EAF"/>
    <w:rsid w:val="008414FF"/>
    <w:rsid w:val="008415C0"/>
    <w:rsid w:val="008416BF"/>
    <w:rsid w:val="008416FD"/>
    <w:rsid w:val="0084188F"/>
    <w:rsid w:val="00841946"/>
    <w:rsid w:val="008420A3"/>
    <w:rsid w:val="008423DB"/>
    <w:rsid w:val="008424A8"/>
    <w:rsid w:val="00842611"/>
    <w:rsid w:val="00842659"/>
    <w:rsid w:val="0084293A"/>
    <w:rsid w:val="00842C44"/>
    <w:rsid w:val="00842E31"/>
    <w:rsid w:val="0084354C"/>
    <w:rsid w:val="0084375D"/>
    <w:rsid w:val="008440D8"/>
    <w:rsid w:val="0084416F"/>
    <w:rsid w:val="00844462"/>
    <w:rsid w:val="00844654"/>
    <w:rsid w:val="00844905"/>
    <w:rsid w:val="008449FE"/>
    <w:rsid w:val="00844A62"/>
    <w:rsid w:val="00844D8D"/>
    <w:rsid w:val="00845515"/>
    <w:rsid w:val="00845520"/>
    <w:rsid w:val="008459B7"/>
    <w:rsid w:val="00845C23"/>
    <w:rsid w:val="00845F81"/>
    <w:rsid w:val="00845FC4"/>
    <w:rsid w:val="008461B0"/>
    <w:rsid w:val="0084630B"/>
    <w:rsid w:val="00846417"/>
    <w:rsid w:val="008464A4"/>
    <w:rsid w:val="0084655A"/>
    <w:rsid w:val="008466D3"/>
    <w:rsid w:val="00846859"/>
    <w:rsid w:val="00846B10"/>
    <w:rsid w:val="00846C17"/>
    <w:rsid w:val="00846C7B"/>
    <w:rsid w:val="00846C9F"/>
    <w:rsid w:val="00846D16"/>
    <w:rsid w:val="00846F4C"/>
    <w:rsid w:val="008477B4"/>
    <w:rsid w:val="00850426"/>
    <w:rsid w:val="0085044B"/>
    <w:rsid w:val="00850E2D"/>
    <w:rsid w:val="00850EE1"/>
    <w:rsid w:val="0085165B"/>
    <w:rsid w:val="00851770"/>
    <w:rsid w:val="0085179C"/>
    <w:rsid w:val="008518FA"/>
    <w:rsid w:val="00851903"/>
    <w:rsid w:val="0085193D"/>
    <w:rsid w:val="00851958"/>
    <w:rsid w:val="00851B3F"/>
    <w:rsid w:val="00851C77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ABC"/>
    <w:rsid w:val="00853E5B"/>
    <w:rsid w:val="00854029"/>
    <w:rsid w:val="0085402E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26"/>
    <w:rsid w:val="00854E58"/>
    <w:rsid w:val="00854F5F"/>
    <w:rsid w:val="0085575D"/>
    <w:rsid w:val="008558ED"/>
    <w:rsid w:val="008558F2"/>
    <w:rsid w:val="00855C3B"/>
    <w:rsid w:val="00855CFC"/>
    <w:rsid w:val="00855FD5"/>
    <w:rsid w:val="00856049"/>
    <w:rsid w:val="0085632A"/>
    <w:rsid w:val="00856721"/>
    <w:rsid w:val="008568BB"/>
    <w:rsid w:val="00856C87"/>
    <w:rsid w:val="00856E96"/>
    <w:rsid w:val="00857822"/>
    <w:rsid w:val="00857C93"/>
    <w:rsid w:val="00857FA0"/>
    <w:rsid w:val="0086081C"/>
    <w:rsid w:val="00860D51"/>
    <w:rsid w:val="008611C1"/>
    <w:rsid w:val="0086151A"/>
    <w:rsid w:val="00861658"/>
    <w:rsid w:val="0086173C"/>
    <w:rsid w:val="0086187E"/>
    <w:rsid w:val="00861DA4"/>
    <w:rsid w:val="00861EC4"/>
    <w:rsid w:val="00862330"/>
    <w:rsid w:val="0086254A"/>
    <w:rsid w:val="0086264B"/>
    <w:rsid w:val="008626CD"/>
    <w:rsid w:val="008626E9"/>
    <w:rsid w:val="008626EB"/>
    <w:rsid w:val="00862C30"/>
    <w:rsid w:val="00862EFD"/>
    <w:rsid w:val="008634ED"/>
    <w:rsid w:val="00863501"/>
    <w:rsid w:val="008638FB"/>
    <w:rsid w:val="0086444C"/>
    <w:rsid w:val="00864459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72E"/>
    <w:rsid w:val="00866CF2"/>
    <w:rsid w:val="008675EC"/>
    <w:rsid w:val="008677B2"/>
    <w:rsid w:val="008677F0"/>
    <w:rsid w:val="008679CE"/>
    <w:rsid w:val="00867B12"/>
    <w:rsid w:val="00867DA7"/>
    <w:rsid w:val="00870387"/>
    <w:rsid w:val="008705A8"/>
    <w:rsid w:val="00870949"/>
    <w:rsid w:val="0087185F"/>
    <w:rsid w:val="008718FC"/>
    <w:rsid w:val="00871CC2"/>
    <w:rsid w:val="00871F4F"/>
    <w:rsid w:val="0087200D"/>
    <w:rsid w:val="00872131"/>
    <w:rsid w:val="008721E8"/>
    <w:rsid w:val="008723B8"/>
    <w:rsid w:val="008725F5"/>
    <w:rsid w:val="00872784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798"/>
    <w:rsid w:val="00874A1D"/>
    <w:rsid w:val="00874A1E"/>
    <w:rsid w:val="00874C66"/>
    <w:rsid w:val="00874F67"/>
    <w:rsid w:val="00875202"/>
    <w:rsid w:val="008756BC"/>
    <w:rsid w:val="0087579C"/>
    <w:rsid w:val="00875CC0"/>
    <w:rsid w:val="00875F4F"/>
    <w:rsid w:val="008762D8"/>
    <w:rsid w:val="0087704D"/>
    <w:rsid w:val="008771F3"/>
    <w:rsid w:val="008772D9"/>
    <w:rsid w:val="00877A05"/>
    <w:rsid w:val="00877A58"/>
    <w:rsid w:val="00877B29"/>
    <w:rsid w:val="00877CD2"/>
    <w:rsid w:val="00880146"/>
    <w:rsid w:val="00880585"/>
    <w:rsid w:val="008808B9"/>
    <w:rsid w:val="00880B30"/>
    <w:rsid w:val="00880B6E"/>
    <w:rsid w:val="00880ED1"/>
    <w:rsid w:val="00880F1D"/>
    <w:rsid w:val="00881147"/>
    <w:rsid w:val="008811A5"/>
    <w:rsid w:val="0088172A"/>
    <w:rsid w:val="00881D54"/>
    <w:rsid w:val="00881F90"/>
    <w:rsid w:val="00882319"/>
    <w:rsid w:val="00882F50"/>
    <w:rsid w:val="00883034"/>
    <w:rsid w:val="00884487"/>
    <w:rsid w:val="00884AFE"/>
    <w:rsid w:val="008851C4"/>
    <w:rsid w:val="0088541F"/>
    <w:rsid w:val="00885696"/>
    <w:rsid w:val="0088570A"/>
    <w:rsid w:val="00885A0E"/>
    <w:rsid w:val="00885B74"/>
    <w:rsid w:val="00885E9D"/>
    <w:rsid w:val="0088635B"/>
    <w:rsid w:val="0088636E"/>
    <w:rsid w:val="00886494"/>
    <w:rsid w:val="008864A7"/>
    <w:rsid w:val="0088666A"/>
    <w:rsid w:val="0088688A"/>
    <w:rsid w:val="00886A9E"/>
    <w:rsid w:val="00886BD0"/>
    <w:rsid w:val="00886DC9"/>
    <w:rsid w:val="00886EC7"/>
    <w:rsid w:val="008870C3"/>
    <w:rsid w:val="00887184"/>
    <w:rsid w:val="00887877"/>
    <w:rsid w:val="008879EA"/>
    <w:rsid w:val="00887F17"/>
    <w:rsid w:val="00887FF6"/>
    <w:rsid w:val="00890139"/>
    <w:rsid w:val="0089160E"/>
    <w:rsid w:val="00891E17"/>
    <w:rsid w:val="008921B1"/>
    <w:rsid w:val="00892437"/>
    <w:rsid w:val="00892687"/>
    <w:rsid w:val="0089297D"/>
    <w:rsid w:val="00892D8A"/>
    <w:rsid w:val="00893386"/>
    <w:rsid w:val="00893445"/>
    <w:rsid w:val="0089351C"/>
    <w:rsid w:val="0089363C"/>
    <w:rsid w:val="00893657"/>
    <w:rsid w:val="00893671"/>
    <w:rsid w:val="00893BE2"/>
    <w:rsid w:val="00893C24"/>
    <w:rsid w:val="00893DF6"/>
    <w:rsid w:val="008941FB"/>
    <w:rsid w:val="00894291"/>
    <w:rsid w:val="008943D1"/>
    <w:rsid w:val="00894565"/>
    <w:rsid w:val="008950D6"/>
    <w:rsid w:val="00895B46"/>
    <w:rsid w:val="00895CFE"/>
    <w:rsid w:val="00896474"/>
    <w:rsid w:val="00896DBC"/>
    <w:rsid w:val="00897677"/>
    <w:rsid w:val="00897B59"/>
    <w:rsid w:val="00897C6C"/>
    <w:rsid w:val="00897D1A"/>
    <w:rsid w:val="00897E06"/>
    <w:rsid w:val="008A01EB"/>
    <w:rsid w:val="008A0905"/>
    <w:rsid w:val="008A0A96"/>
    <w:rsid w:val="008A0B02"/>
    <w:rsid w:val="008A0DBB"/>
    <w:rsid w:val="008A0E0D"/>
    <w:rsid w:val="008A101E"/>
    <w:rsid w:val="008A11A4"/>
    <w:rsid w:val="008A12BC"/>
    <w:rsid w:val="008A135D"/>
    <w:rsid w:val="008A155C"/>
    <w:rsid w:val="008A180E"/>
    <w:rsid w:val="008A197C"/>
    <w:rsid w:val="008A19E2"/>
    <w:rsid w:val="008A1AA8"/>
    <w:rsid w:val="008A20DA"/>
    <w:rsid w:val="008A223A"/>
    <w:rsid w:val="008A23D3"/>
    <w:rsid w:val="008A2545"/>
    <w:rsid w:val="008A2636"/>
    <w:rsid w:val="008A2B22"/>
    <w:rsid w:val="008A2EA5"/>
    <w:rsid w:val="008A2FDB"/>
    <w:rsid w:val="008A3221"/>
    <w:rsid w:val="008A35DB"/>
    <w:rsid w:val="008A39CE"/>
    <w:rsid w:val="008A3AF9"/>
    <w:rsid w:val="008A3BF5"/>
    <w:rsid w:val="008A3CE4"/>
    <w:rsid w:val="008A3FBE"/>
    <w:rsid w:val="008A4013"/>
    <w:rsid w:val="008A46A0"/>
    <w:rsid w:val="008A493B"/>
    <w:rsid w:val="008A4C9C"/>
    <w:rsid w:val="008A527E"/>
    <w:rsid w:val="008A58AA"/>
    <w:rsid w:val="008A58F4"/>
    <w:rsid w:val="008A6041"/>
    <w:rsid w:val="008A60F8"/>
    <w:rsid w:val="008A616C"/>
    <w:rsid w:val="008A6570"/>
    <w:rsid w:val="008A69FE"/>
    <w:rsid w:val="008A6EC7"/>
    <w:rsid w:val="008A6F36"/>
    <w:rsid w:val="008A7286"/>
    <w:rsid w:val="008A7346"/>
    <w:rsid w:val="008A7B50"/>
    <w:rsid w:val="008B00E5"/>
    <w:rsid w:val="008B0641"/>
    <w:rsid w:val="008B0772"/>
    <w:rsid w:val="008B0EB7"/>
    <w:rsid w:val="008B138E"/>
    <w:rsid w:val="008B1782"/>
    <w:rsid w:val="008B1BFF"/>
    <w:rsid w:val="008B1C78"/>
    <w:rsid w:val="008B1F87"/>
    <w:rsid w:val="008B2303"/>
    <w:rsid w:val="008B28BD"/>
    <w:rsid w:val="008B2990"/>
    <w:rsid w:val="008B2E7E"/>
    <w:rsid w:val="008B2E96"/>
    <w:rsid w:val="008B2F53"/>
    <w:rsid w:val="008B3006"/>
    <w:rsid w:val="008B3139"/>
    <w:rsid w:val="008B382E"/>
    <w:rsid w:val="008B3B50"/>
    <w:rsid w:val="008B3D47"/>
    <w:rsid w:val="008B3DE0"/>
    <w:rsid w:val="008B4201"/>
    <w:rsid w:val="008B44CB"/>
    <w:rsid w:val="008B46D2"/>
    <w:rsid w:val="008B4BCF"/>
    <w:rsid w:val="008B4BF7"/>
    <w:rsid w:val="008B4FB7"/>
    <w:rsid w:val="008B51ED"/>
    <w:rsid w:val="008B5253"/>
    <w:rsid w:val="008B5287"/>
    <w:rsid w:val="008B53B8"/>
    <w:rsid w:val="008B53D8"/>
    <w:rsid w:val="008B5FE4"/>
    <w:rsid w:val="008B63BE"/>
    <w:rsid w:val="008B640E"/>
    <w:rsid w:val="008B6505"/>
    <w:rsid w:val="008B688D"/>
    <w:rsid w:val="008B698F"/>
    <w:rsid w:val="008B6AF6"/>
    <w:rsid w:val="008B6C72"/>
    <w:rsid w:val="008B6D21"/>
    <w:rsid w:val="008B70EE"/>
    <w:rsid w:val="008B70FB"/>
    <w:rsid w:val="008B715C"/>
    <w:rsid w:val="008B75B8"/>
    <w:rsid w:val="008B75CA"/>
    <w:rsid w:val="008B79A9"/>
    <w:rsid w:val="008C07A1"/>
    <w:rsid w:val="008C088F"/>
    <w:rsid w:val="008C08EA"/>
    <w:rsid w:val="008C0BB9"/>
    <w:rsid w:val="008C0D4E"/>
    <w:rsid w:val="008C0EAD"/>
    <w:rsid w:val="008C1442"/>
    <w:rsid w:val="008C1693"/>
    <w:rsid w:val="008C19D9"/>
    <w:rsid w:val="008C1A5E"/>
    <w:rsid w:val="008C1A81"/>
    <w:rsid w:val="008C1B1D"/>
    <w:rsid w:val="008C2515"/>
    <w:rsid w:val="008C2898"/>
    <w:rsid w:val="008C29FE"/>
    <w:rsid w:val="008C2F99"/>
    <w:rsid w:val="008C3125"/>
    <w:rsid w:val="008C32CA"/>
    <w:rsid w:val="008C3697"/>
    <w:rsid w:val="008C3967"/>
    <w:rsid w:val="008C4138"/>
    <w:rsid w:val="008C431E"/>
    <w:rsid w:val="008C4868"/>
    <w:rsid w:val="008C5454"/>
    <w:rsid w:val="008C54BD"/>
    <w:rsid w:val="008C54C4"/>
    <w:rsid w:val="008C5649"/>
    <w:rsid w:val="008C6056"/>
    <w:rsid w:val="008C6628"/>
    <w:rsid w:val="008C6717"/>
    <w:rsid w:val="008C69C9"/>
    <w:rsid w:val="008C6CD3"/>
    <w:rsid w:val="008C6E38"/>
    <w:rsid w:val="008C6E9D"/>
    <w:rsid w:val="008C6F75"/>
    <w:rsid w:val="008C71BE"/>
    <w:rsid w:val="008C768F"/>
    <w:rsid w:val="008C7B66"/>
    <w:rsid w:val="008C7C18"/>
    <w:rsid w:val="008C7C7D"/>
    <w:rsid w:val="008C7CC4"/>
    <w:rsid w:val="008C7DCB"/>
    <w:rsid w:val="008D03FA"/>
    <w:rsid w:val="008D047D"/>
    <w:rsid w:val="008D0B4C"/>
    <w:rsid w:val="008D0CA2"/>
    <w:rsid w:val="008D0D8A"/>
    <w:rsid w:val="008D14C4"/>
    <w:rsid w:val="008D1964"/>
    <w:rsid w:val="008D21F5"/>
    <w:rsid w:val="008D221A"/>
    <w:rsid w:val="008D223F"/>
    <w:rsid w:val="008D24D6"/>
    <w:rsid w:val="008D24E1"/>
    <w:rsid w:val="008D30DF"/>
    <w:rsid w:val="008D358A"/>
    <w:rsid w:val="008D369E"/>
    <w:rsid w:val="008D3E6A"/>
    <w:rsid w:val="008D4136"/>
    <w:rsid w:val="008D4BF4"/>
    <w:rsid w:val="008D4C4F"/>
    <w:rsid w:val="008D53E2"/>
    <w:rsid w:val="008D5908"/>
    <w:rsid w:val="008D5A24"/>
    <w:rsid w:val="008D5AA8"/>
    <w:rsid w:val="008D5AF1"/>
    <w:rsid w:val="008D60A9"/>
    <w:rsid w:val="008D6A6C"/>
    <w:rsid w:val="008D6A6E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458"/>
    <w:rsid w:val="008E35FC"/>
    <w:rsid w:val="008E4114"/>
    <w:rsid w:val="008E45EA"/>
    <w:rsid w:val="008E46C2"/>
    <w:rsid w:val="008E4A1A"/>
    <w:rsid w:val="008E500F"/>
    <w:rsid w:val="008E596C"/>
    <w:rsid w:val="008E5E01"/>
    <w:rsid w:val="008E6093"/>
    <w:rsid w:val="008E64EA"/>
    <w:rsid w:val="008E659F"/>
    <w:rsid w:val="008E681C"/>
    <w:rsid w:val="008E687D"/>
    <w:rsid w:val="008E69A3"/>
    <w:rsid w:val="008E6EBD"/>
    <w:rsid w:val="008E76A5"/>
    <w:rsid w:val="008E7CC9"/>
    <w:rsid w:val="008E7E4C"/>
    <w:rsid w:val="008F006D"/>
    <w:rsid w:val="008F02A1"/>
    <w:rsid w:val="008F0CBF"/>
    <w:rsid w:val="008F0E69"/>
    <w:rsid w:val="008F1212"/>
    <w:rsid w:val="008F12FF"/>
    <w:rsid w:val="008F1B08"/>
    <w:rsid w:val="008F1C33"/>
    <w:rsid w:val="008F1D0B"/>
    <w:rsid w:val="008F1E55"/>
    <w:rsid w:val="008F22AA"/>
    <w:rsid w:val="008F275C"/>
    <w:rsid w:val="008F2840"/>
    <w:rsid w:val="008F2B5F"/>
    <w:rsid w:val="008F2B79"/>
    <w:rsid w:val="008F31DA"/>
    <w:rsid w:val="008F3A08"/>
    <w:rsid w:val="008F3A14"/>
    <w:rsid w:val="008F3D3E"/>
    <w:rsid w:val="008F3F31"/>
    <w:rsid w:val="008F4144"/>
    <w:rsid w:val="008F41B4"/>
    <w:rsid w:val="008F439B"/>
    <w:rsid w:val="008F44E7"/>
    <w:rsid w:val="008F4655"/>
    <w:rsid w:val="008F4779"/>
    <w:rsid w:val="008F4DC2"/>
    <w:rsid w:val="008F5002"/>
    <w:rsid w:val="008F5255"/>
    <w:rsid w:val="008F542B"/>
    <w:rsid w:val="008F5670"/>
    <w:rsid w:val="008F599F"/>
    <w:rsid w:val="008F5AD9"/>
    <w:rsid w:val="008F5D6D"/>
    <w:rsid w:val="008F5F80"/>
    <w:rsid w:val="008F63DF"/>
    <w:rsid w:val="008F64E5"/>
    <w:rsid w:val="008F677E"/>
    <w:rsid w:val="008F67AD"/>
    <w:rsid w:val="008F6810"/>
    <w:rsid w:val="008F7131"/>
    <w:rsid w:val="008F749F"/>
    <w:rsid w:val="008F74F7"/>
    <w:rsid w:val="008F75CD"/>
    <w:rsid w:val="008F7C28"/>
    <w:rsid w:val="008F7F87"/>
    <w:rsid w:val="008F7FB9"/>
    <w:rsid w:val="009002A7"/>
    <w:rsid w:val="0090034D"/>
    <w:rsid w:val="00900D6B"/>
    <w:rsid w:val="00900D91"/>
    <w:rsid w:val="00900EC7"/>
    <w:rsid w:val="00900FFC"/>
    <w:rsid w:val="0090114C"/>
    <w:rsid w:val="009011BC"/>
    <w:rsid w:val="009011F9"/>
    <w:rsid w:val="00901244"/>
    <w:rsid w:val="00901979"/>
    <w:rsid w:val="0090227D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72A"/>
    <w:rsid w:val="00903D45"/>
    <w:rsid w:val="00904161"/>
    <w:rsid w:val="0090426B"/>
    <w:rsid w:val="0090432B"/>
    <w:rsid w:val="009043C4"/>
    <w:rsid w:val="009046C9"/>
    <w:rsid w:val="009046F1"/>
    <w:rsid w:val="00904883"/>
    <w:rsid w:val="0090497C"/>
    <w:rsid w:val="00904B0A"/>
    <w:rsid w:val="00904F84"/>
    <w:rsid w:val="009050E7"/>
    <w:rsid w:val="009051F0"/>
    <w:rsid w:val="009055DD"/>
    <w:rsid w:val="00905721"/>
    <w:rsid w:val="00905996"/>
    <w:rsid w:val="00905A87"/>
    <w:rsid w:val="0090616A"/>
    <w:rsid w:val="00906177"/>
    <w:rsid w:val="0090618D"/>
    <w:rsid w:val="00906527"/>
    <w:rsid w:val="0090669C"/>
    <w:rsid w:val="00906BD9"/>
    <w:rsid w:val="00906EA0"/>
    <w:rsid w:val="009071E8"/>
    <w:rsid w:val="00907F4C"/>
    <w:rsid w:val="0091006A"/>
    <w:rsid w:val="009105A0"/>
    <w:rsid w:val="00910995"/>
    <w:rsid w:val="00910B57"/>
    <w:rsid w:val="0091128D"/>
    <w:rsid w:val="0091148A"/>
    <w:rsid w:val="00911E50"/>
    <w:rsid w:val="00912263"/>
    <w:rsid w:val="00912347"/>
    <w:rsid w:val="0091268D"/>
    <w:rsid w:val="009127C4"/>
    <w:rsid w:val="009129C1"/>
    <w:rsid w:val="009137B3"/>
    <w:rsid w:val="00913B74"/>
    <w:rsid w:val="00913BA9"/>
    <w:rsid w:val="00913EBB"/>
    <w:rsid w:val="009140A0"/>
    <w:rsid w:val="009141BB"/>
    <w:rsid w:val="00914B55"/>
    <w:rsid w:val="00914DC4"/>
    <w:rsid w:val="009150E1"/>
    <w:rsid w:val="0091514B"/>
    <w:rsid w:val="00915261"/>
    <w:rsid w:val="00915329"/>
    <w:rsid w:val="0091588C"/>
    <w:rsid w:val="00915A36"/>
    <w:rsid w:val="00915DB5"/>
    <w:rsid w:val="00915DF4"/>
    <w:rsid w:val="00916068"/>
    <w:rsid w:val="00916BF5"/>
    <w:rsid w:val="00916CCB"/>
    <w:rsid w:val="00916D3F"/>
    <w:rsid w:val="00916D69"/>
    <w:rsid w:val="009171CC"/>
    <w:rsid w:val="00917926"/>
    <w:rsid w:val="00917D81"/>
    <w:rsid w:val="00917DB8"/>
    <w:rsid w:val="00920034"/>
    <w:rsid w:val="009200F8"/>
    <w:rsid w:val="00920411"/>
    <w:rsid w:val="00920458"/>
    <w:rsid w:val="00920EC8"/>
    <w:rsid w:val="00921102"/>
    <w:rsid w:val="00921305"/>
    <w:rsid w:val="00921497"/>
    <w:rsid w:val="00921783"/>
    <w:rsid w:val="009217D9"/>
    <w:rsid w:val="00921AC8"/>
    <w:rsid w:val="00921EB4"/>
    <w:rsid w:val="0092206F"/>
    <w:rsid w:val="00922482"/>
    <w:rsid w:val="00922697"/>
    <w:rsid w:val="00922A2B"/>
    <w:rsid w:val="00922E90"/>
    <w:rsid w:val="009238B2"/>
    <w:rsid w:val="009239C2"/>
    <w:rsid w:val="0092489B"/>
    <w:rsid w:val="009249E3"/>
    <w:rsid w:val="00924A6C"/>
    <w:rsid w:val="00924AED"/>
    <w:rsid w:val="00924D8A"/>
    <w:rsid w:val="00924E9D"/>
    <w:rsid w:val="00924ED4"/>
    <w:rsid w:val="00924F63"/>
    <w:rsid w:val="00925450"/>
    <w:rsid w:val="00925C18"/>
    <w:rsid w:val="009261BD"/>
    <w:rsid w:val="00926543"/>
    <w:rsid w:val="00926A6A"/>
    <w:rsid w:val="00926B8F"/>
    <w:rsid w:val="009271AB"/>
    <w:rsid w:val="00927281"/>
    <w:rsid w:val="009273B8"/>
    <w:rsid w:val="00927A20"/>
    <w:rsid w:val="00927CE1"/>
    <w:rsid w:val="00927F2A"/>
    <w:rsid w:val="00930298"/>
    <w:rsid w:val="009302A6"/>
    <w:rsid w:val="00930D15"/>
    <w:rsid w:val="00931325"/>
    <w:rsid w:val="00931444"/>
    <w:rsid w:val="0093196E"/>
    <w:rsid w:val="009319DC"/>
    <w:rsid w:val="00931AAD"/>
    <w:rsid w:val="00931E6D"/>
    <w:rsid w:val="0093286C"/>
    <w:rsid w:val="009329E7"/>
    <w:rsid w:val="00932A64"/>
    <w:rsid w:val="00932B97"/>
    <w:rsid w:val="00932D04"/>
    <w:rsid w:val="00932E9E"/>
    <w:rsid w:val="009331BA"/>
    <w:rsid w:val="009333C0"/>
    <w:rsid w:val="00933B8A"/>
    <w:rsid w:val="00934141"/>
    <w:rsid w:val="009341AA"/>
    <w:rsid w:val="0093429A"/>
    <w:rsid w:val="00934CA8"/>
    <w:rsid w:val="009350EE"/>
    <w:rsid w:val="0093518A"/>
    <w:rsid w:val="009352D3"/>
    <w:rsid w:val="009355BB"/>
    <w:rsid w:val="00935789"/>
    <w:rsid w:val="0093578A"/>
    <w:rsid w:val="00935818"/>
    <w:rsid w:val="009358AF"/>
    <w:rsid w:val="009359C5"/>
    <w:rsid w:val="009359EF"/>
    <w:rsid w:val="00935B20"/>
    <w:rsid w:val="00935C7E"/>
    <w:rsid w:val="00935CFA"/>
    <w:rsid w:val="00936071"/>
    <w:rsid w:val="00936075"/>
    <w:rsid w:val="00936157"/>
    <w:rsid w:val="009361E8"/>
    <w:rsid w:val="00936247"/>
    <w:rsid w:val="00936501"/>
    <w:rsid w:val="009366AD"/>
    <w:rsid w:val="00936EEA"/>
    <w:rsid w:val="00937334"/>
    <w:rsid w:val="00937496"/>
    <w:rsid w:val="009377A1"/>
    <w:rsid w:val="00937C5E"/>
    <w:rsid w:val="00937C7D"/>
    <w:rsid w:val="00937D05"/>
    <w:rsid w:val="00937D4A"/>
    <w:rsid w:val="00940343"/>
    <w:rsid w:val="0094046F"/>
    <w:rsid w:val="00940835"/>
    <w:rsid w:val="00940850"/>
    <w:rsid w:val="009409A0"/>
    <w:rsid w:val="00940B1D"/>
    <w:rsid w:val="0094130E"/>
    <w:rsid w:val="00941340"/>
    <w:rsid w:val="009416C6"/>
    <w:rsid w:val="009416F1"/>
    <w:rsid w:val="00941B37"/>
    <w:rsid w:val="00941D7D"/>
    <w:rsid w:val="00941EB3"/>
    <w:rsid w:val="00942203"/>
    <w:rsid w:val="0094243B"/>
    <w:rsid w:val="009425EB"/>
    <w:rsid w:val="00942799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3A2"/>
    <w:rsid w:val="009455A6"/>
    <w:rsid w:val="009456EB"/>
    <w:rsid w:val="00945E7E"/>
    <w:rsid w:val="00945E8F"/>
    <w:rsid w:val="009463FD"/>
    <w:rsid w:val="009467FD"/>
    <w:rsid w:val="00946905"/>
    <w:rsid w:val="00946999"/>
    <w:rsid w:val="00946C26"/>
    <w:rsid w:val="00946D2E"/>
    <w:rsid w:val="00946E36"/>
    <w:rsid w:val="00946E64"/>
    <w:rsid w:val="009472F6"/>
    <w:rsid w:val="0094771A"/>
    <w:rsid w:val="0094783F"/>
    <w:rsid w:val="00947E93"/>
    <w:rsid w:val="0095040F"/>
    <w:rsid w:val="009505F9"/>
    <w:rsid w:val="00950687"/>
    <w:rsid w:val="009508C7"/>
    <w:rsid w:val="00950B18"/>
    <w:rsid w:val="00950C55"/>
    <w:rsid w:val="00950CB3"/>
    <w:rsid w:val="00951F51"/>
    <w:rsid w:val="00952237"/>
    <w:rsid w:val="0095267E"/>
    <w:rsid w:val="00952ADE"/>
    <w:rsid w:val="00952EBB"/>
    <w:rsid w:val="00952F24"/>
    <w:rsid w:val="00952FD9"/>
    <w:rsid w:val="00953284"/>
    <w:rsid w:val="009535E1"/>
    <w:rsid w:val="0095370E"/>
    <w:rsid w:val="009539DD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4FA3"/>
    <w:rsid w:val="009550E4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6FFD"/>
    <w:rsid w:val="0095702D"/>
    <w:rsid w:val="0095718C"/>
    <w:rsid w:val="009571A6"/>
    <w:rsid w:val="0095752A"/>
    <w:rsid w:val="009577C1"/>
    <w:rsid w:val="009602BA"/>
    <w:rsid w:val="00960B4E"/>
    <w:rsid w:val="00960D3A"/>
    <w:rsid w:val="00960F0A"/>
    <w:rsid w:val="00960F79"/>
    <w:rsid w:val="009615D3"/>
    <w:rsid w:val="009615D7"/>
    <w:rsid w:val="00961C0D"/>
    <w:rsid w:val="009624CE"/>
    <w:rsid w:val="00962D17"/>
    <w:rsid w:val="00962F94"/>
    <w:rsid w:val="00963D17"/>
    <w:rsid w:val="00963D45"/>
    <w:rsid w:val="009640B5"/>
    <w:rsid w:val="00964459"/>
    <w:rsid w:val="009657D5"/>
    <w:rsid w:val="00965F9F"/>
    <w:rsid w:val="00965FD5"/>
    <w:rsid w:val="00966141"/>
    <w:rsid w:val="0096620D"/>
    <w:rsid w:val="00966277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30D"/>
    <w:rsid w:val="00971874"/>
    <w:rsid w:val="00971E8F"/>
    <w:rsid w:val="00971F83"/>
    <w:rsid w:val="00971F9C"/>
    <w:rsid w:val="00972061"/>
    <w:rsid w:val="00972391"/>
    <w:rsid w:val="0097245C"/>
    <w:rsid w:val="009725FE"/>
    <w:rsid w:val="0097282B"/>
    <w:rsid w:val="00972D66"/>
    <w:rsid w:val="00972DAC"/>
    <w:rsid w:val="0097325D"/>
    <w:rsid w:val="00973660"/>
    <w:rsid w:val="0097392D"/>
    <w:rsid w:val="00973A35"/>
    <w:rsid w:val="00973BF3"/>
    <w:rsid w:val="00973DB0"/>
    <w:rsid w:val="00974A1E"/>
    <w:rsid w:val="0097559A"/>
    <w:rsid w:val="009759FA"/>
    <w:rsid w:val="00975D48"/>
    <w:rsid w:val="0097628E"/>
    <w:rsid w:val="009763BA"/>
    <w:rsid w:val="00976546"/>
    <w:rsid w:val="009765F1"/>
    <w:rsid w:val="00976FCF"/>
    <w:rsid w:val="0097749C"/>
    <w:rsid w:val="00977E7B"/>
    <w:rsid w:val="00980015"/>
    <w:rsid w:val="009804EA"/>
    <w:rsid w:val="00980BAC"/>
    <w:rsid w:val="00980C22"/>
    <w:rsid w:val="00980DF0"/>
    <w:rsid w:val="00980F3F"/>
    <w:rsid w:val="009817D7"/>
    <w:rsid w:val="00981D1C"/>
    <w:rsid w:val="009821AC"/>
    <w:rsid w:val="00982214"/>
    <w:rsid w:val="009823D4"/>
    <w:rsid w:val="00982474"/>
    <w:rsid w:val="00982E43"/>
    <w:rsid w:val="00982E9C"/>
    <w:rsid w:val="00982FF8"/>
    <w:rsid w:val="00983285"/>
    <w:rsid w:val="0098350A"/>
    <w:rsid w:val="00983F25"/>
    <w:rsid w:val="00984672"/>
    <w:rsid w:val="00984F97"/>
    <w:rsid w:val="00984FAF"/>
    <w:rsid w:val="0098569D"/>
    <w:rsid w:val="00985A09"/>
    <w:rsid w:val="00985C31"/>
    <w:rsid w:val="00986277"/>
    <w:rsid w:val="00986698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0DC8"/>
    <w:rsid w:val="0099105E"/>
    <w:rsid w:val="009910C2"/>
    <w:rsid w:val="009916FA"/>
    <w:rsid w:val="00991749"/>
    <w:rsid w:val="00991974"/>
    <w:rsid w:val="00992097"/>
    <w:rsid w:val="0099275E"/>
    <w:rsid w:val="00992869"/>
    <w:rsid w:val="00992914"/>
    <w:rsid w:val="00992C47"/>
    <w:rsid w:val="009933C0"/>
    <w:rsid w:val="00993510"/>
    <w:rsid w:val="00993776"/>
    <w:rsid w:val="00993832"/>
    <w:rsid w:val="009938CB"/>
    <w:rsid w:val="00993D3E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6658"/>
    <w:rsid w:val="00996A03"/>
    <w:rsid w:val="00996AD9"/>
    <w:rsid w:val="00997258"/>
    <w:rsid w:val="009976DC"/>
    <w:rsid w:val="009976E3"/>
    <w:rsid w:val="0099777C"/>
    <w:rsid w:val="009979DC"/>
    <w:rsid w:val="00997C19"/>
    <w:rsid w:val="00997F48"/>
    <w:rsid w:val="009A0415"/>
    <w:rsid w:val="009A0473"/>
    <w:rsid w:val="009A04CD"/>
    <w:rsid w:val="009A08FF"/>
    <w:rsid w:val="009A0CAD"/>
    <w:rsid w:val="009A0D6F"/>
    <w:rsid w:val="009A177E"/>
    <w:rsid w:val="009A17BF"/>
    <w:rsid w:val="009A1AE9"/>
    <w:rsid w:val="009A1F1E"/>
    <w:rsid w:val="009A1FB3"/>
    <w:rsid w:val="009A22E6"/>
    <w:rsid w:val="009A2486"/>
    <w:rsid w:val="009A2690"/>
    <w:rsid w:val="009A295E"/>
    <w:rsid w:val="009A2D98"/>
    <w:rsid w:val="009A317F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6D5"/>
    <w:rsid w:val="009A6A07"/>
    <w:rsid w:val="009A6AEA"/>
    <w:rsid w:val="009A6CC5"/>
    <w:rsid w:val="009A6D68"/>
    <w:rsid w:val="009A6FA6"/>
    <w:rsid w:val="009A7433"/>
    <w:rsid w:val="009A78E3"/>
    <w:rsid w:val="009A7AD0"/>
    <w:rsid w:val="009B05B4"/>
    <w:rsid w:val="009B131D"/>
    <w:rsid w:val="009B1B0A"/>
    <w:rsid w:val="009B1F3A"/>
    <w:rsid w:val="009B21AC"/>
    <w:rsid w:val="009B2766"/>
    <w:rsid w:val="009B2CD9"/>
    <w:rsid w:val="009B32F0"/>
    <w:rsid w:val="009B355F"/>
    <w:rsid w:val="009B3A86"/>
    <w:rsid w:val="009B3CEC"/>
    <w:rsid w:val="009B3EB4"/>
    <w:rsid w:val="009B3F21"/>
    <w:rsid w:val="009B42BE"/>
    <w:rsid w:val="009B4D23"/>
    <w:rsid w:val="009B5973"/>
    <w:rsid w:val="009B5B48"/>
    <w:rsid w:val="009B5B98"/>
    <w:rsid w:val="009B5D1D"/>
    <w:rsid w:val="009B5EDD"/>
    <w:rsid w:val="009B61F1"/>
    <w:rsid w:val="009B62E6"/>
    <w:rsid w:val="009B6390"/>
    <w:rsid w:val="009B63E7"/>
    <w:rsid w:val="009B67C4"/>
    <w:rsid w:val="009B6A3F"/>
    <w:rsid w:val="009B6C5A"/>
    <w:rsid w:val="009B71E1"/>
    <w:rsid w:val="009B7A0A"/>
    <w:rsid w:val="009C0448"/>
    <w:rsid w:val="009C0615"/>
    <w:rsid w:val="009C0CF8"/>
    <w:rsid w:val="009C0ED7"/>
    <w:rsid w:val="009C125A"/>
    <w:rsid w:val="009C150F"/>
    <w:rsid w:val="009C1760"/>
    <w:rsid w:val="009C1AC7"/>
    <w:rsid w:val="009C1B2E"/>
    <w:rsid w:val="009C1EB2"/>
    <w:rsid w:val="009C251E"/>
    <w:rsid w:val="009C2675"/>
    <w:rsid w:val="009C2839"/>
    <w:rsid w:val="009C28D4"/>
    <w:rsid w:val="009C294A"/>
    <w:rsid w:val="009C2DC4"/>
    <w:rsid w:val="009C3042"/>
    <w:rsid w:val="009C32C2"/>
    <w:rsid w:val="009C3738"/>
    <w:rsid w:val="009C386A"/>
    <w:rsid w:val="009C3E76"/>
    <w:rsid w:val="009C3E9C"/>
    <w:rsid w:val="009C3EF2"/>
    <w:rsid w:val="009C422C"/>
    <w:rsid w:val="009C43D6"/>
    <w:rsid w:val="009C4566"/>
    <w:rsid w:val="009C4A32"/>
    <w:rsid w:val="009C4A8F"/>
    <w:rsid w:val="009C5627"/>
    <w:rsid w:val="009C5908"/>
    <w:rsid w:val="009C599C"/>
    <w:rsid w:val="009C59C0"/>
    <w:rsid w:val="009C5B70"/>
    <w:rsid w:val="009C5CC3"/>
    <w:rsid w:val="009C638A"/>
    <w:rsid w:val="009C63AB"/>
    <w:rsid w:val="009C6667"/>
    <w:rsid w:val="009C69D0"/>
    <w:rsid w:val="009C69F4"/>
    <w:rsid w:val="009C6AAC"/>
    <w:rsid w:val="009C7163"/>
    <w:rsid w:val="009C77A3"/>
    <w:rsid w:val="009D019B"/>
    <w:rsid w:val="009D075D"/>
    <w:rsid w:val="009D0AFC"/>
    <w:rsid w:val="009D1082"/>
    <w:rsid w:val="009D10BE"/>
    <w:rsid w:val="009D20AC"/>
    <w:rsid w:val="009D20C9"/>
    <w:rsid w:val="009D21C8"/>
    <w:rsid w:val="009D26D8"/>
    <w:rsid w:val="009D2FAE"/>
    <w:rsid w:val="009D30F9"/>
    <w:rsid w:val="009D3192"/>
    <w:rsid w:val="009D31C0"/>
    <w:rsid w:val="009D31CF"/>
    <w:rsid w:val="009D322C"/>
    <w:rsid w:val="009D3314"/>
    <w:rsid w:val="009D3340"/>
    <w:rsid w:val="009D334F"/>
    <w:rsid w:val="009D34B2"/>
    <w:rsid w:val="009D3506"/>
    <w:rsid w:val="009D3527"/>
    <w:rsid w:val="009D372A"/>
    <w:rsid w:val="009D385B"/>
    <w:rsid w:val="009D3974"/>
    <w:rsid w:val="009D3A26"/>
    <w:rsid w:val="009D3BAC"/>
    <w:rsid w:val="009D3E9A"/>
    <w:rsid w:val="009D3EDD"/>
    <w:rsid w:val="009D48BA"/>
    <w:rsid w:val="009D4B7E"/>
    <w:rsid w:val="009D4D48"/>
    <w:rsid w:val="009D4DC6"/>
    <w:rsid w:val="009D4E15"/>
    <w:rsid w:val="009D5106"/>
    <w:rsid w:val="009D512A"/>
    <w:rsid w:val="009D57EC"/>
    <w:rsid w:val="009D5D38"/>
    <w:rsid w:val="009D5D42"/>
    <w:rsid w:val="009D5E99"/>
    <w:rsid w:val="009D6061"/>
    <w:rsid w:val="009D60BF"/>
    <w:rsid w:val="009D653F"/>
    <w:rsid w:val="009D66B9"/>
    <w:rsid w:val="009D6909"/>
    <w:rsid w:val="009D6B77"/>
    <w:rsid w:val="009D6CE1"/>
    <w:rsid w:val="009D6EAA"/>
    <w:rsid w:val="009D6F44"/>
    <w:rsid w:val="009D7285"/>
    <w:rsid w:val="009D7869"/>
    <w:rsid w:val="009E0AB5"/>
    <w:rsid w:val="009E12E3"/>
    <w:rsid w:val="009E14B2"/>
    <w:rsid w:val="009E16F2"/>
    <w:rsid w:val="009E1BA3"/>
    <w:rsid w:val="009E1BC9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3E7E"/>
    <w:rsid w:val="009E439A"/>
    <w:rsid w:val="009E4519"/>
    <w:rsid w:val="009E453D"/>
    <w:rsid w:val="009E45F8"/>
    <w:rsid w:val="009E4A55"/>
    <w:rsid w:val="009E4AF1"/>
    <w:rsid w:val="009E5013"/>
    <w:rsid w:val="009E526A"/>
    <w:rsid w:val="009E567C"/>
    <w:rsid w:val="009E56B0"/>
    <w:rsid w:val="009E5917"/>
    <w:rsid w:val="009E5A6A"/>
    <w:rsid w:val="009E6223"/>
    <w:rsid w:val="009E65C6"/>
    <w:rsid w:val="009E665A"/>
    <w:rsid w:val="009E725F"/>
    <w:rsid w:val="009E79CF"/>
    <w:rsid w:val="009E7AE0"/>
    <w:rsid w:val="009E7D6B"/>
    <w:rsid w:val="009E7F2E"/>
    <w:rsid w:val="009F009C"/>
    <w:rsid w:val="009F0304"/>
    <w:rsid w:val="009F0345"/>
    <w:rsid w:val="009F04F2"/>
    <w:rsid w:val="009F05AD"/>
    <w:rsid w:val="009F0A8F"/>
    <w:rsid w:val="009F1221"/>
    <w:rsid w:val="009F2161"/>
    <w:rsid w:val="009F231C"/>
    <w:rsid w:val="009F23E3"/>
    <w:rsid w:val="009F2512"/>
    <w:rsid w:val="009F29F3"/>
    <w:rsid w:val="009F2C7D"/>
    <w:rsid w:val="009F30E5"/>
    <w:rsid w:val="009F3C3B"/>
    <w:rsid w:val="009F40CE"/>
    <w:rsid w:val="009F4803"/>
    <w:rsid w:val="009F4AE3"/>
    <w:rsid w:val="009F4BDF"/>
    <w:rsid w:val="009F4CDA"/>
    <w:rsid w:val="009F51B6"/>
    <w:rsid w:val="009F59BF"/>
    <w:rsid w:val="009F5BC2"/>
    <w:rsid w:val="009F5D42"/>
    <w:rsid w:val="009F5F68"/>
    <w:rsid w:val="009F6855"/>
    <w:rsid w:val="009F70CE"/>
    <w:rsid w:val="009F776E"/>
    <w:rsid w:val="009F7FAE"/>
    <w:rsid w:val="00A0006F"/>
    <w:rsid w:val="00A00586"/>
    <w:rsid w:val="00A00AE1"/>
    <w:rsid w:val="00A00B19"/>
    <w:rsid w:val="00A00B73"/>
    <w:rsid w:val="00A00F42"/>
    <w:rsid w:val="00A01519"/>
    <w:rsid w:val="00A017DA"/>
    <w:rsid w:val="00A01855"/>
    <w:rsid w:val="00A0195A"/>
    <w:rsid w:val="00A0268F"/>
    <w:rsid w:val="00A02D3C"/>
    <w:rsid w:val="00A02EE8"/>
    <w:rsid w:val="00A032EA"/>
    <w:rsid w:val="00A034B9"/>
    <w:rsid w:val="00A03E18"/>
    <w:rsid w:val="00A04088"/>
    <w:rsid w:val="00A0408F"/>
    <w:rsid w:val="00A04AD8"/>
    <w:rsid w:val="00A04CBD"/>
    <w:rsid w:val="00A04E68"/>
    <w:rsid w:val="00A05975"/>
    <w:rsid w:val="00A05BE4"/>
    <w:rsid w:val="00A05DDC"/>
    <w:rsid w:val="00A05EAA"/>
    <w:rsid w:val="00A0608D"/>
    <w:rsid w:val="00A060BE"/>
    <w:rsid w:val="00A060D7"/>
    <w:rsid w:val="00A06318"/>
    <w:rsid w:val="00A0695E"/>
    <w:rsid w:val="00A074DD"/>
    <w:rsid w:val="00A07D26"/>
    <w:rsid w:val="00A07D2F"/>
    <w:rsid w:val="00A1036E"/>
    <w:rsid w:val="00A104A0"/>
    <w:rsid w:val="00A104A1"/>
    <w:rsid w:val="00A10D80"/>
    <w:rsid w:val="00A10DB3"/>
    <w:rsid w:val="00A10FC7"/>
    <w:rsid w:val="00A11671"/>
    <w:rsid w:val="00A1187C"/>
    <w:rsid w:val="00A118AF"/>
    <w:rsid w:val="00A11E19"/>
    <w:rsid w:val="00A11EEF"/>
    <w:rsid w:val="00A1232F"/>
    <w:rsid w:val="00A12CCC"/>
    <w:rsid w:val="00A12D1A"/>
    <w:rsid w:val="00A12E07"/>
    <w:rsid w:val="00A12F3D"/>
    <w:rsid w:val="00A12F7E"/>
    <w:rsid w:val="00A134FE"/>
    <w:rsid w:val="00A13A4E"/>
    <w:rsid w:val="00A13B0E"/>
    <w:rsid w:val="00A13DF9"/>
    <w:rsid w:val="00A14713"/>
    <w:rsid w:val="00A14B7F"/>
    <w:rsid w:val="00A14F0F"/>
    <w:rsid w:val="00A15566"/>
    <w:rsid w:val="00A15AC9"/>
    <w:rsid w:val="00A15B2D"/>
    <w:rsid w:val="00A161ED"/>
    <w:rsid w:val="00A163CD"/>
    <w:rsid w:val="00A1643C"/>
    <w:rsid w:val="00A165FB"/>
    <w:rsid w:val="00A16700"/>
    <w:rsid w:val="00A16778"/>
    <w:rsid w:val="00A16910"/>
    <w:rsid w:val="00A16B57"/>
    <w:rsid w:val="00A16D20"/>
    <w:rsid w:val="00A171BF"/>
    <w:rsid w:val="00A20207"/>
    <w:rsid w:val="00A20224"/>
    <w:rsid w:val="00A21424"/>
    <w:rsid w:val="00A2147D"/>
    <w:rsid w:val="00A21997"/>
    <w:rsid w:val="00A21A06"/>
    <w:rsid w:val="00A21E67"/>
    <w:rsid w:val="00A220FF"/>
    <w:rsid w:val="00A223AB"/>
    <w:rsid w:val="00A22B23"/>
    <w:rsid w:val="00A22EE6"/>
    <w:rsid w:val="00A23A1B"/>
    <w:rsid w:val="00A23A98"/>
    <w:rsid w:val="00A23C0B"/>
    <w:rsid w:val="00A23D2D"/>
    <w:rsid w:val="00A23E75"/>
    <w:rsid w:val="00A24217"/>
    <w:rsid w:val="00A24255"/>
    <w:rsid w:val="00A244E9"/>
    <w:rsid w:val="00A24622"/>
    <w:rsid w:val="00A246A3"/>
    <w:rsid w:val="00A24D9C"/>
    <w:rsid w:val="00A25004"/>
    <w:rsid w:val="00A259A8"/>
    <w:rsid w:val="00A25ABB"/>
    <w:rsid w:val="00A25E39"/>
    <w:rsid w:val="00A2664F"/>
    <w:rsid w:val="00A266B2"/>
    <w:rsid w:val="00A267F3"/>
    <w:rsid w:val="00A26827"/>
    <w:rsid w:val="00A26B30"/>
    <w:rsid w:val="00A26D47"/>
    <w:rsid w:val="00A26DA7"/>
    <w:rsid w:val="00A26F41"/>
    <w:rsid w:val="00A26F88"/>
    <w:rsid w:val="00A275D1"/>
    <w:rsid w:val="00A27B57"/>
    <w:rsid w:val="00A27D37"/>
    <w:rsid w:val="00A27EC4"/>
    <w:rsid w:val="00A27ED3"/>
    <w:rsid w:val="00A30494"/>
    <w:rsid w:val="00A307E0"/>
    <w:rsid w:val="00A308C3"/>
    <w:rsid w:val="00A30BC2"/>
    <w:rsid w:val="00A313B3"/>
    <w:rsid w:val="00A314DC"/>
    <w:rsid w:val="00A31CE5"/>
    <w:rsid w:val="00A31D00"/>
    <w:rsid w:val="00A31F53"/>
    <w:rsid w:val="00A32051"/>
    <w:rsid w:val="00A3259A"/>
    <w:rsid w:val="00A32AE0"/>
    <w:rsid w:val="00A32B77"/>
    <w:rsid w:val="00A32BB4"/>
    <w:rsid w:val="00A3367C"/>
    <w:rsid w:val="00A33BE0"/>
    <w:rsid w:val="00A33CCF"/>
    <w:rsid w:val="00A33DA2"/>
    <w:rsid w:val="00A34039"/>
    <w:rsid w:val="00A3561C"/>
    <w:rsid w:val="00A35D65"/>
    <w:rsid w:val="00A362D0"/>
    <w:rsid w:val="00A36901"/>
    <w:rsid w:val="00A36CF6"/>
    <w:rsid w:val="00A36EC5"/>
    <w:rsid w:val="00A37020"/>
    <w:rsid w:val="00A374C2"/>
    <w:rsid w:val="00A37703"/>
    <w:rsid w:val="00A37793"/>
    <w:rsid w:val="00A37A1E"/>
    <w:rsid w:val="00A37DDD"/>
    <w:rsid w:val="00A37EDA"/>
    <w:rsid w:val="00A4035D"/>
    <w:rsid w:val="00A40648"/>
    <w:rsid w:val="00A408E6"/>
    <w:rsid w:val="00A411EA"/>
    <w:rsid w:val="00A41389"/>
    <w:rsid w:val="00A413A3"/>
    <w:rsid w:val="00A42562"/>
    <w:rsid w:val="00A42672"/>
    <w:rsid w:val="00A42C25"/>
    <w:rsid w:val="00A431E0"/>
    <w:rsid w:val="00A43248"/>
    <w:rsid w:val="00A43270"/>
    <w:rsid w:val="00A43CDC"/>
    <w:rsid w:val="00A4401A"/>
    <w:rsid w:val="00A44522"/>
    <w:rsid w:val="00A44B4F"/>
    <w:rsid w:val="00A44C3B"/>
    <w:rsid w:val="00A452AE"/>
    <w:rsid w:val="00A4539E"/>
    <w:rsid w:val="00A458FF"/>
    <w:rsid w:val="00A46080"/>
    <w:rsid w:val="00A461CB"/>
    <w:rsid w:val="00A46252"/>
    <w:rsid w:val="00A46C6C"/>
    <w:rsid w:val="00A46EB1"/>
    <w:rsid w:val="00A47075"/>
    <w:rsid w:val="00A470CE"/>
    <w:rsid w:val="00A4777E"/>
    <w:rsid w:val="00A47961"/>
    <w:rsid w:val="00A47A54"/>
    <w:rsid w:val="00A47C59"/>
    <w:rsid w:val="00A47EBC"/>
    <w:rsid w:val="00A50FEC"/>
    <w:rsid w:val="00A5183F"/>
    <w:rsid w:val="00A51FC3"/>
    <w:rsid w:val="00A532FC"/>
    <w:rsid w:val="00A53624"/>
    <w:rsid w:val="00A53C0C"/>
    <w:rsid w:val="00A544FA"/>
    <w:rsid w:val="00A54AB7"/>
    <w:rsid w:val="00A54C8E"/>
    <w:rsid w:val="00A54F0E"/>
    <w:rsid w:val="00A54F72"/>
    <w:rsid w:val="00A550BA"/>
    <w:rsid w:val="00A5516A"/>
    <w:rsid w:val="00A55379"/>
    <w:rsid w:val="00A5551B"/>
    <w:rsid w:val="00A56074"/>
    <w:rsid w:val="00A565B6"/>
    <w:rsid w:val="00A567E2"/>
    <w:rsid w:val="00A56806"/>
    <w:rsid w:val="00A57008"/>
    <w:rsid w:val="00A57F15"/>
    <w:rsid w:val="00A60066"/>
    <w:rsid w:val="00A6010B"/>
    <w:rsid w:val="00A60146"/>
    <w:rsid w:val="00A60179"/>
    <w:rsid w:val="00A605FC"/>
    <w:rsid w:val="00A613B9"/>
    <w:rsid w:val="00A61782"/>
    <w:rsid w:val="00A6179A"/>
    <w:rsid w:val="00A61926"/>
    <w:rsid w:val="00A61C04"/>
    <w:rsid w:val="00A61FDA"/>
    <w:rsid w:val="00A62958"/>
    <w:rsid w:val="00A62AC7"/>
    <w:rsid w:val="00A62DCF"/>
    <w:rsid w:val="00A63850"/>
    <w:rsid w:val="00A64621"/>
    <w:rsid w:val="00A64787"/>
    <w:rsid w:val="00A648E9"/>
    <w:rsid w:val="00A64ABE"/>
    <w:rsid w:val="00A64EEB"/>
    <w:rsid w:val="00A64F2B"/>
    <w:rsid w:val="00A6558C"/>
    <w:rsid w:val="00A6566F"/>
    <w:rsid w:val="00A65AFC"/>
    <w:rsid w:val="00A65C38"/>
    <w:rsid w:val="00A6654A"/>
    <w:rsid w:val="00A66592"/>
    <w:rsid w:val="00A66C0D"/>
    <w:rsid w:val="00A67156"/>
    <w:rsid w:val="00A6764D"/>
    <w:rsid w:val="00A67834"/>
    <w:rsid w:val="00A678C2"/>
    <w:rsid w:val="00A67934"/>
    <w:rsid w:val="00A67D4A"/>
    <w:rsid w:val="00A703AE"/>
    <w:rsid w:val="00A70415"/>
    <w:rsid w:val="00A7052D"/>
    <w:rsid w:val="00A709AE"/>
    <w:rsid w:val="00A70DCB"/>
    <w:rsid w:val="00A70E5B"/>
    <w:rsid w:val="00A7124E"/>
    <w:rsid w:val="00A71E2D"/>
    <w:rsid w:val="00A71FD1"/>
    <w:rsid w:val="00A720C2"/>
    <w:rsid w:val="00A720D1"/>
    <w:rsid w:val="00A7248F"/>
    <w:rsid w:val="00A726DC"/>
    <w:rsid w:val="00A72733"/>
    <w:rsid w:val="00A7282C"/>
    <w:rsid w:val="00A72BC8"/>
    <w:rsid w:val="00A72C04"/>
    <w:rsid w:val="00A72FE2"/>
    <w:rsid w:val="00A73341"/>
    <w:rsid w:val="00A73EE8"/>
    <w:rsid w:val="00A748ED"/>
    <w:rsid w:val="00A74EFC"/>
    <w:rsid w:val="00A7518E"/>
    <w:rsid w:val="00A75386"/>
    <w:rsid w:val="00A75853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77A59"/>
    <w:rsid w:val="00A8004B"/>
    <w:rsid w:val="00A803FE"/>
    <w:rsid w:val="00A80494"/>
    <w:rsid w:val="00A80DB3"/>
    <w:rsid w:val="00A811B7"/>
    <w:rsid w:val="00A8153C"/>
    <w:rsid w:val="00A818FB"/>
    <w:rsid w:val="00A81BE3"/>
    <w:rsid w:val="00A8226A"/>
    <w:rsid w:val="00A82941"/>
    <w:rsid w:val="00A82AF8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4E8A"/>
    <w:rsid w:val="00A85084"/>
    <w:rsid w:val="00A855FE"/>
    <w:rsid w:val="00A85836"/>
    <w:rsid w:val="00A85B3E"/>
    <w:rsid w:val="00A85B65"/>
    <w:rsid w:val="00A85C2B"/>
    <w:rsid w:val="00A85D53"/>
    <w:rsid w:val="00A85E79"/>
    <w:rsid w:val="00A85F29"/>
    <w:rsid w:val="00A8613B"/>
    <w:rsid w:val="00A861BA"/>
    <w:rsid w:val="00A86203"/>
    <w:rsid w:val="00A865FB"/>
    <w:rsid w:val="00A86D62"/>
    <w:rsid w:val="00A87242"/>
    <w:rsid w:val="00A87740"/>
    <w:rsid w:val="00A87982"/>
    <w:rsid w:val="00A87C2F"/>
    <w:rsid w:val="00A90019"/>
    <w:rsid w:val="00A904F2"/>
    <w:rsid w:val="00A90A9D"/>
    <w:rsid w:val="00A911A0"/>
    <w:rsid w:val="00A91363"/>
    <w:rsid w:val="00A91450"/>
    <w:rsid w:val="00A91B0D"/>
    <w:rsid w:val="00A91B63"/>
    <w:rsid w:val="00A91E69"/>
    <w:rsid w:val="00A920B1"/>
    <w:rsid w:val="00A92467"/>
    <w:rsid w:val="00A92564"/>
    <w:rsid w:val="00A925A2"/>
    <w:rsid w:val="00A92642"/>
    <w:rsid w:val="00A92954"/>
    <w:rsid w:val="00A92C54"/>
    <w:rsid w:val="00A92D1A"/>
    <w:rsid w:val="00A92DB9"/>
    <w:rsid w:val="00A93429"/>
    <w:rsid w:val="00A93719"/>
    <w:rsid w:val="00A93738"/>
    <w:rsid w:val="00A937B4"/>
    <w:rsid w:val="00A93E3D"/>
    <w:rsid w:val="00A93FF9"/>
    <w:rsid w:val="00A94084"/>
    <w:rsid w:val="00A9446E"/>
    <w:rsid w:val="00A944B4"/>
    <w:rsid w:val="00A94AD0"/>
    <w:rsid w:val="00A953A8"/>
    <w:rsid w:val="00A96852"/>
    <w:rsid w:val="00A969C9"/>
    <w:rsid w:val="00A96B2E"/>
    <w:rsid w:val="00A96C21"/>
    <w:rsid w:val="00A96D6C"/>
    <w:rsid w:val="00A9791D"/>
    <w:rsid w:val="00A97B20"/>
    <w:rsid w:val="00A97D4A"/>
    <w:rsid w:val="00A97DB8"/>
    <w:rsid w:val="00AA0209"/>
    <w:rsid w:val="00AA02D2"/>
    <w:rsid w:val="00AA037A"/>
    <w:rsid w:val="00AA03A6"/>
    <w:rsid w:val="00AA0923"/>
    <w:rsid w:val="00AA1128"/>
    <w:rsid w:val="00AA1815"/>
    <w:rsid w:val="00AA1973"/>
    <w:rsid w:val="00AA1A7C"/>
    <w:rsid w:val="00AA1ADA"/>
    <w:rsid w:val="00AA1D26"/>
    <w:rsid w:val="00AA20B3"/>
    <w:rsid w:val="00AA254D"/>
    <w:rsid w:val="00AA2A7D"/>
    <w:rsid w:val="00AA2A95"/>
    <w:rsid w:val="00AA2ECC"/>
    <w:rsid w:val="00AA3495"/>
    <w:rsid w:val="00AA371B"/>
    <w:rsid w:val="00AA3898"/>
    <w:rsid w:val="00AA3975"/>
    <w:rsid w:val="00AA3A3E"/>
    <w:rsid w:val="00AA3B63"/>
    <w:rsid w:val="00AA3B94"/>
    <w:rsid w:val="00AA3C94"/>
    <w:rsid w:val="00AA41D4"/>
    <w:rsid w:val="00AA4203"/>
    <w:rsid w:val="00AA4775"/>
    <w:rsid w:val="00AA488F"/>
    <w:rsid w:val="00AA4B1F"/>
    <w:rsid w:val="00AA4B4C"/>
    <w:rsid w:val="00AA530A"/>
    <w:rsid w:val="00AA53A0"/>
    <w:rsid w:val="00AA5515"/>
    <w:rsid w:val="00AA553A"/>
    <w:rsid w:val="00AA557B"/>
    <w:rsid w:val="00AA55EE"/>
    <w:rsid w:val="00AA567F"/>
    <w:rsid w:val="00AA583C"/>
    <w:rsid w:val="00AA5BBE"/>
    <w:rsid w:val="00AA60D0"/>
    <w:rsid w:val="00AA65CF"/>
    <w:rsid w:val="00AA6A88"/>
    <w:rsid w:val="00AA6BC6"/>
    <w:rsid w:val="00AA6C0F"/>
    <w:rsid w:val="00AA6FE6"/>
    <w:rsid w:val="00AA7D2F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487"/>
    <w:rsid w:val="00AB272E"/>
    <w:rsid w:val="00AB32C1"/>
    <w:rsid w:val="00AB3552"/>
    <w:rsid w:val="00AB414A"/>
    <w:rsid w:val="00AB4330"/>
    <w:rsid w:val="00AB4649"/>
    <w:rsid w:val="00AB49C3"/>
    <w:rsid w:val="00AB4AD7"/>
    <w:rsid w:val="00AB4E52"/>
    <w:rsid w:val="00AB55F8"/>
    <w:rsid w:val="00AB5DF2"/>
    <w:rsid w:val="00AB61C8"/>
    <w:rsid w:val="00AB688E"/>
    <w:rsid w:val="00AB6C4D"/>
    <w:rsid w:val="00AB6DCD"/>
    <w:rsid w:val="00AB7096"/>
    <w:rsid w:val="00AB7633"/>
    <w:rsid w:val="00AB7800"/>
    <w:rsid w:val="00AB7866"/>
    <w:rsid w:val="00AB7B99"/>
    <w:rsid w:val="00AC0289"/>
    <w:rsid w:val="00AC0894"/>
    <w:rsid w:val="00AC0B2D"/>
    <w:rsid w:val="00AC163A"/>
    <w:rsid w:val="00AC186D"/>
    <w:rsid w:val="00AC1D3B"/>
    <w:rsid w:val="00AC1D7C"/>
    <w:rsid w:val="00AC226A"/>
    <w:rsid w:val="00AC246C"/>
    <w:rsid w:val="00AC26BF"/>
    <w:rsid w:val="00AC2FB2"/>
    <w:rsid w:val="00AC314E"/>
    <w:rsid w:val="00AC32FB"/>
    <w:rsid w:val="00AC34C0"/>
    <w:rsid w:val="00AC3597"/>
    <w:rsid w:val="00AC390A"/>
    <w:rsid w:val="00AC3ADE"/>
    <w:rsid w:val="00AC3F58"/>
    <w:rsid w:val="00AC459D"/>
    <w:rsid w:val="00AC45FF"/>
    <w:rsid w:val="00AC4600"/>
    <w:rsid w:val="00AC4C92"/>
    <w:rsid w:val="00AC4E28"/>
    <w:rsid w:val="00AC4E71"/>
    <w:rsid w:val="00AC4F2D"/>
    <w:rsid w:val="00AC4F7E"/>
    <w:rsid w:val="00AC56B4"/>
    <w:rsid w:val="00AC5700"/>
    <w:rsid w:val="00AC5A64"/>
    <w:rsid w:val="00AC6D70"/>
    <w:rsid w:val="00AC7042"/>
    <w:rsid w:val="00AC752F"/>
    <w:rsid w:val="00AC7B8D"/>
    <w:rsid w:val="00AC7D54"/>
    <w:rsid w:val="00AC7E49"/>
    <w:rsid w:val="00AD042E"/>
    <w:rsid w:val="00AD04A5"/>
    <w:rsid w:val="00AD097C"/>
    <w:rsid w:val="00AD099F"/>
    <w:rsid w:val="00AD0AEE"/>
    <w:rsid w:val="00AD0E03"/>
    <w:rsid w:val="00AD1051"/>
    <w:rsid w:val="00AD126D"/>
    <w:rsid w:val="00AD16B8"/>
    <w:rsid w:val="00AD16E3"/>
    <w:rsid w:val="00AD1A22"/>
    <w:rsid w:val="00AD1C10"/>
    <w:rsid w:val="00AD2184"/>
    <w:rsid w:val="00AD2565"/>
    <w:rsid w:val="00AD2CE1"/>
    <w:rsid w:val="00AD2E7B"/>
    <w:rsid w:val="00AD2F8F"/>
    <w:rsid w:val="00AD3057"/>
    <w:rsid w:val="00AD3550"/>
    <w:rsid w:val="00AD3685"/>
    <w:rsid w:val="00AD3798"/>
    <w:rsid w:val="00AD38AB"/>
    <w:rsid w:val="00AD3F4F"/>
    <w:rsid w:val="00AD403C"/>
    <w:rsid w:val="00AD4153"/>
    <w:rsid w:val="00AD41CF"/>
    <w:rsid w:val="00AD4823"/>
    <w:rsid w:val="00AD4838"/>
    <w:rsid w:val="00AD526E"/>
    <w:rsid w:val="00AD5420"/>
    <w:rsid w:val="00AD54F4"/>
    <w:rsid w:val="00AD55ED"/>
    <w:rsid w:val="00AD56CF"/>
    <w:rsid w:val="00AD5A48"/>
    <w:rsid w:val="00AD5D42"/>
    <w:rsid w:val="00AD5DDB"/>
    <w:rsid w:val="00AD5E3E"/>
    <w:rsid w:val="00AD60B8"/>
    <w:rsid w:val="00AD60EF"/>
    <w:rsid w:val="00AD612C"/>
    <w:rsid w:val="00AD6D56"/>
    <w:rsid w:val="00AD734C"/>
    <w:rsid w:val="00AD7770"/>
    <w:rsid w:val="00AD7922"/>
    <w:rsid w:val="00AE0413"/>
    <w:rsid w:val="00AE05BF"/>
    <w:rsid w:val="00AE07D2"/>
    <w:rsid w:val="00AE0AEB"/>
    <w:rsid w:val="00AE0D8D"/>
    <w:rsid w:val="00AE1787"/>
    <w:rsid w:val="00AE184F"/>
    <w:rsid w:val="00AE1EC6"/>
    <w:rsid w:val="00AE21C3"/>
    <w:rsid w:val="00AE23C8"/>
    <w:rsid w:val="00AE265A"/>
    <w:rsid w:val="00AE2F29"/>
    <w:rsid w:val="00AE308D"/>
    <w:rsid w:val="00AE36D1"/>
    <w:rsid w:val="00AE3C27"/>
    <w:rsid w:val="00AE3DDB"/>
    <w:rsid w:val="00AE46BB"/>
    <w:rsid w:val="00AE4A64"/>
    <w:rsid w:val="00AE4BA8"/>
    <w:rsid w:val="00AE52FB"/>
    <w:rsid w:val="00AE56A2"/>
    <w:rsid w:val="00AE5771"/>
    <w:rsid w:val="00AE59FC"/>
    <w:rsid w:val="00AE681E"/>
    <w:rsid w:val="00AE6835"/>
    <w:rsid w:val="00AE6A65"/>
    <w:rsid w:val="00AE6AAF"/>
    <w:rsid w:val="00AE6E2E"/>
    <w:rsid w:val="00AE6E97"/>
    <w:rsid w:val="00AE70C1"/>
    <w:rsid w:val="00AE74A7"/>
    <w:rsid w:val="00AE758E"/>
    <w:rsid w:val="00AE7F69"/>
    <w:rsid w:val="00AF059D"/>
    <w:rsid w:val="00AF077D"/>
    <w:rsid w:val="00AF0992"/>
    <w:rsid w:val="00AF0BF2"/>
    <w:rsid w:val="00AF0C7C"/>
    <w:rsid w:val="00AF0D62"/>
    <w:rsid w:val="00AF0EB3"/>
    <w:rsid w:val="00AF11F8"/>
    <w:rsid w:val="00AF1281"/>
    <w:rsid w:val="00AF12E0"/>
    <w:rsid w:val="00AF14C8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06"/>
    <w:rsid w:val="00AF463B"/>
    <w:rsid w:val="00AF4CC5"/>
    <w:rsid w:val="00AF4D6D"/>
    <w:rsid w:val="00AF5319"/>
    <w:rsid w:val="00AF5A00"/>
    <w:rsid w:val="00AF5CBC"/>
    <w:rsid w:val="00AF608B"/>
    <w:rsid w:val="00AF63FE"/>
    <w:rsid w:val="00AF6A59"/>
    <w:rsid w:val="00AF6D05"/>
    <w:rsid w:val="00AF715C"/>
    <w:rsid w:val="00AF71D6"/>
    <w:rsid w:val="00AF73B1"/>
    <w:rsid w:val="00AF75A9"/>
    <w:rsid w:val="00AF7BDD"/>
    <w:rsid w:val="00B0052C"/>
    <w:rsid w:val="00B00F8C"/>
    <w:rsid w:val="00B00FEC"/>
    <w:rsid w:val="00B012A2"/>
    <w:rsid w:val="00B0166D"/>
    <w:rsid w:val="00B01693"/>
    <w:rsid w:val="00B01D68"/>
    <w:rsid w:val="00B01F12"/>
    <w:rsid w:val="00B0205C"/>
    <w:rsid w:val="00B02145"/>
    <w:rsid w:val="00B0219A"/>
    <w:rsid w:val="00B0256F"/>
    <w:rsid w:val="00B02F0C"/>
    <w:rsid w:val="00B030F5"/>
    <w:rsid w:val="00B03452"/>
    <w:rsid w:val="00B03776"/>
    <w:rsid w:val="00B03ED8"/>
    <w:rsid w:val="00B0401D"/>
    <w:rsid w:val="00B04179"/>
    <w:rsid w:val="00B042D2"/>
    <w:rsid w:val="00B04B15"/>
    <w:rsid w:val="00B04D98"/>
    <w:rsid w:val="00B04E8D"/>
    <w:rsid w:val="00B04EF9"/>
    <w:rsid w:val="00B04F50"/>
    <w:rsid w:val="00B0542F"/>
    <w:rsid w:val="00B05436"/>
    <w:rsid w:val="00B05987"/>
    <w:rsid w:val="00B05A05"/>
    <w:rsid w:val="00B0626F"/>
    <w:rsid w:val="00B06495"/>
    <w:rsid w:val="00B064F1"/>
    <w:rsid w:val="00B0654F"/>
    <w:rsid w:val="00B06688"/>
    <w:rsid w:val="00B0676B"/>
    <w:rsid w:val="00B06ACE"/>
    <w:rsid w:val="00B06D89"/>
    <w:rsid w:val="00B06DA3"/>
    <w:rsid w:val="00B07043"/>
    <w:rsid w:val="00B0717E"/>
    <w:rsid w:val="00B071D5"/>
    <w:rsid w:val="00B0733E"/>
    <w:rsid w:val="00B07B2D"/>
    <w:rsid w:val="00B104DF"/>
    <w:rsid w:val="00B109DF"/>
    <w:rsid w:val="00B10E7D"/>
    <w:rsid w:val="00B10EEF"/>
    <w:rsid w:val="00B10EF0"/>
    <w:rsid w:val="00B11252"/>
    <w:rsid w:val="00B118E1"/>
    <w:rsid w:val="00B11A39"/>
    <w:rsid w:val="00B11A5F"/>
    <w:rsid w:val="00B11A9A"/>
    <w:rsid w:val="00B11ADC"/>
    <w:rsid w:val="00B11F1F"/>
    <w:rsid w:val="00B11F85"/>
    <w:rsid w:val="00B12088"/>
    <w:rsid w:val="00B120AC"/>
    <w:rsid w:val="00B120CF"/>
    <w:rsid w:val="00B1210E"/>
    <w:rsid w:val="00B1243E"/>
    <w:rsid w:val="00B129BD"/>
    <w:rsid w:val="00B12BDA"/>
    <w:rsid w:val="00B12CE6"/>
    <w:rsid w:val="00B12F92"/>
    <w:rsid w:val="00B13195"/>
    <w:rsid w:val="00B131F4"/>
    <w:rsid w:val="00B132F8"/>
    <w:rsid w:val="00B1367A"/>
    <w:rsid w:val="00B13BE0"/>
    <w:rsid w:val="00B13D2B"/>
    <w:rsid w:val="00B13F2E"/>
    <w:rsid w:val="00B13F35"/>
    <w:rsid w:val="00B14011"/>
    <w:rsid w:val="00B14101"/>
    <w:rsid w:val="00B146CA"/>
    <w:rsid w:val="00B14793"/>
    <w:rsid w:val="00B14EB0"/>
    <w:rsid w:val="00B15075"/>
    <w:rsid w:val="00B15132"/>
    <w:rsid w:val="00B15427"/>
    <w:rsid w:val="00B15774"/>
    <w:rsid w:val="00B15C99"/>
    <w:rsid w:val="00B15CFE"/>
    <w:rsid w:val="00B15DB9"/>
    <w:rsid w:val="00B16B86"/>
    <w:rsid w:val="00B17290"/>
    <w:rsid w:val="00B1780E"/>
    <w:rsid w:val="00B17B38"/>
    <w:rsid w:val="00B17F47"/>
    <w:rsid w:val="00B200D3"/>
    <w:rsid w:val="00B2060E"/>
    <w:rsid w:val="00B20960"/>
    <w:rsid w:val="00B20A70"/>
    <w:rsid w:val="00B20DCF"/>
    <w:rsid w:val="00B20F8A"/>
    <w:rsid w:val="00B215EB"/>
    <w:rsid w:val="00B21A5C"/>
    <w:rsid w:val="00B21C36"/>
    <w:rsid w:val="00B22023"/>
    <w:rsid w:val="00B222C4"/>
    <w:rsid w:val="00B22522"/>
    <w:rsid w:val="00B2288A"/>
    <w:rsid w:val="00B228B5"/>
    <w:rsid w:val="00B22C12"/>
    <w:rsid w:val="00B23090"/>
    <w:rsid w:val="00B236D5"/>
    <w:rsid w:val="00B237CA"/>
    <w:rsid w:val="00B23B43"/>
    <w:rsid w:val="00B23BF0"/>
    <w:rsid w:val="00B24D66"/>
    <w:rsid w:val="00B258AF"/>
    <w:rsid w:val="00B25EE7"/>
    <w:rsid w:val="00B260D9"/>
    <w:rsid w:val="00B2632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30188"/>
    <w:rsid w:val="00B30304"/>
    <w:rsid w:val="00B303DC"/>
    <w:rsid w:val="00B3065F"/>
    <w:rsid w:val="00B306CE"/>
    <w:rsid w:val="00B3091E"/>
    <w:rsid w:val="00B31602"/>
    <w:rsid w:val="00B3174B"/>
    <w:rsid w:val="00B319FE"/>
    <w:rsid w:val="00B31EC6"/>
    <w:rsid w:val="00B3232C"/>
    <w:rsid w:val="00B32603"/>
    <w:rsid w:val="00B331B8"/>
    <w:rsid w:val="00B334B4"/>
    <w:rsid w:val="00B33786"/>
    <w:rsid w:val="00B337A4"/>
    <w:rsid w:val="00B33892"/>
    <w:rsid w:val="00B34725"/>
    <w:rsid w:val="00B355F0"/>
    <w:rsid w:val="00B3578C"/>
    <w:rsid w:val="00B35AA1"/>
    <w:rsid w:val="00B35E63"/>
    <w:rsid w:val="00B36123"/>
    <w:rsid w:val="00B369C4"/>
    <w:rsid w:val="00B36C04"/>
    <w:rsid w:val="00B36D9E"/>
    <w:rsid w:val="00B37019"/>
    <w:rsid w:val="00B37106"/>
    <w:rsid w:val="00B37311"/>
    <w:rsid w:val="00B37387"/>
    <w:rsid w:val="00B373FB"/>
    <w:rsid w:val="00B37975"/>
    <w:rsid w:val="00B4106F"/>
    <w:rsid w:val="00B4115E"/>
    <w:rsid w:val="00B41324"/>
    <w:rsid w:val="00B41B45"/>
    <w:rsid w:val="00B41BE7"/>
    <w:rsid w:val="00B424F7"/>
    <w:rsid w:val="00B42509"/>
    <w:rsid w:val="00B42568"/>
    <w:rsid w:val="00B42CF5"/>
    <w:rsid w:val="00B4306C"/>
    <w:rsid w:val="00B4316E"/>
    <w:rsid w:val="00B431E8"/>
    <w:rsid w:val="00B4339F"/>
    <w:rsid w:val="00B4376E"/>
    <w:rsid w:val="00B4381B"/>
    <w:rsid w:val="00B4383C"/>
    <w:rsid w:val="00B4403D"/>
    <w:rsid w:val="00B44317"/>
    <w:rsid w:val="00B4451D"/>
    <w:rsid w:val="00B447F3"/>
    <w:rsid w:val="00B44E91"/>
    <w:rsid w:val="00B456A5"/>
    <w:rsid w:val="00B45708"/>
    <w:rsid w:val="00B45847"/>
    <w:rsid w:val="00B45A41"/>
    <w:rsid w:val="00B460A1"/>
    <w:rsid w:val="00B46275"/>
    <w:rsid w:val="00B464C7"/>
    <w:rsid w:val="00B464FA"/>
    <w:rsid w:val="00B4658A"/>
    <w:rsid w:val="00B46C34"/>
    <w:rsid w:val="00B4733F"/>
    <w:rsid w:val="00B4758E"/>
    <w:rsid w:val="00B47CBB"/>
    <w:rsid w:val="00B504BB"/>
    <w:rsid w:val="00B5083E"/>
    <w:rsid w:val="00B50ADB"/>
    <w:rsid w:val="00B50B87"/>
    <w:rsid w:val="00B5121A"/>
    <w:rsid w:val="00B513C4"/>
    <w:rsid w:val="00B5148A"/>
    <w:rsid w:val="00B515B6"/>
    <w:rsid w:val="00B51604"/>
    <w:rsid w:val="00B5167C"/>
    <w:rsid w:val="00B517DA"/>
    <w:rsid w:val="00B5197B"/>
    <w:rsid w:val="00B51F64"/>
    <w:rsid w:val="00B5248D"/>
    <w:rsid w:val="00B53B28"/>
    <w:rsid w:val="00B53B4E"/>
    <w:rsid w:val="00B53C5F"/>
    <w:rsid w:val="00B53CFF"/>
    <w:rsid w:val="00B53F86"/>
    <w:rsid w:val="00B54161"/>
    <w:rsid w:val="00B54BD8"/>
    <w:rsid w:val="00B54C55"/>
    <w:rsid w:val="00B5508A"/>
    <w:rsid w:val="00B5596C"/>
    <w:rsid w:val="00B560A2"/>
    <w:rsid w:val="00B569B2"/>
    <w:rsid w:val="00B56CF4"/>
    <w:rsid w:val="00B56EBF"/>
    <w:rsid w:val="00B56FBD"/>
    <w:rsid w:val="00B5715A"/>
    <w:rsid w:val="00B57327"/>
    <w:rsid w:val="00B57852"/>
    <w:rsid w:val="00B57D9C"/>
    <w:rsid w:val="00B57F2F"/>
    <w:rsid w:val="00B6001B"/>
    <w:rsid w:val="00B6002D"/>
    <w:rsid w:val="00B600F1"/>
    <w:rsid w:val="00B6010B"/>
    <w:rsid w:val="00B603C7"/>
    <w:rsid w:val="00B61262"/>
    <w:rsid w:val="00B6210A"/>
    <w:rsid w:val="00B6220A"/>
    <w:rsid w:val="00B62608"/>
    <w:rsid w:val="00B629F3"/>
    <w:rsid w:val="00B6358B"/>
    <w:rsid w:val="00B63C08"/>
    <w:rsid w:val="00B64041"/>
    <w:rsid w:val="00B64046"/>
    <w:rsid w:val="00B640CF"/>
    <w:rsid w:val="00B654AD"/>
    <w:rsid w:val="00B65828"/>
    <w:rsid w:val="00B65E01"/>
    <w:rsid w:val="00B66412"/>
    <w:rsid w:val="00B665BB"/>
    <w:rsid w:val="00B66681"/>
    <w:rsid w:val="00B66800"/>
    <w:rsid w:val="00B668CA"/>
    <w:rsid w:val="00B66AB0"/>
    <w:rsid w:val="00B66D54"/>
    <w:rsid w:val="00B66E77"/>
    <w:rsid w:val="00B673B0"/>
    <w:rsid w:val="00B677D7"/>
    <w:rsid w:val="00B67A93"/>
    <w:rsid w:val="00B704AB"/>
    <w:rsid w:val="00B7095E"/>
    <w:rsid w:val="00B70C27"/>
    <w:rsid w:val="00B70ED8"/>
    <w:rsid w:val="00B70F53"/>
    <w:rsid w:val="00B710E0"/>
    <w:rsid w:val="00B713D4"/>
    <w:rsid w:val="00B7140D"/>
    <w:rsid w:val="00B7162D"/>
    <w:rsid w:val="00B7187C"/>
    <w:rsid w:val="00B71C00"/>
    <w:rsid w:val="00B71D8D"/>
    <w:rsid w:val="00B71DA0"/>
    <w:rsid w:val="00B71E56"/>
    <w:rsid w:val="00B71F90"/>
    <w:rsid w:val="00B72438"/>
    <w:rsid w:val="00B727DF"/>
    <w:rsid w:val="00B72A52"/>
    <w:rsid w:val="00B72CB5"/>
    <w:rsid w:val="00B72CF9"/>
    <w:rsid w:val="00B72EE9"/>
    <w:rsid w:val="00B730F2"/>
    <w:rsid w:val="00B73637"/>
    <w:rsid w:val="00B73942"/>
    <w:rsid w:val="00B73AA3"/>
    <w:rsid w:val="00B73D34"/>
    <w:rsid w:val="00B73DE0"/>
    <w:rsid w:val="00B742C1"/>
    <w:rsid w:val="00B74720"/>
    <w:rsid w:val="00B7489F"/>
    <w:rsid w:val="00B74AA2"/>
    <w:rsid w:val="00B74C99"/>
    <w:rsid w:val="00B74CC2"/>
    <w:rsid w:val="00B75032"/>
    <w:rsid w:val="00B750D5"/>
    <w:rsid w:val="00B7591C"/>
    <w:rsid w:val="00B75D1D"/>
    <w:rsid w:val="00B75E98"/>
    <w:rsid w:val="00B75F68"/>
    <w:rsid w:val="00B7658F"/>
    <w:rsid w:val="00B76A3F"/>
    <w:rsid w:val="00B76A7D"/>
    <w:rsid w:val="00B76CE1"/>
    <w:rsid w:val="00B76DEB"/>
    <w:rsid w:val="00B76F76"/>
    <w:rsid w:val="00B7705D"/>
    <w:rsid w:val="00B774F8"/>
    <w:rsid w:val="00B776D5"/>
    <w:rsid w:val="00B77B7E"/>
    <w:rsid w:val="00B802C6"/>
    <w:rsid w:val="00B805D0"/>
    <w:rsid w:val="00B80744"/>
    <w:rsid w:val="00B80979"/>
    <w:rsid w:val="00B80985"/>
    <w:rsid w:val="00B80A37"/>
    <w:rsid w:val="00B811C7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4A3"/>
    <w:rsid w:val="00B83812"/>
    <w:rsid w:val="00B83A3C"/>
    <w:rsid w:val="00B83CC3"/>
    <w:rsid w:val="00B84027"/>
    <w:rsid w:val="00B840BB"/>
    <w:rsid w:val="00B84800"/>
    <w:rsid w:val="00B84C9F"/>
    <w:rsid w:val="00B84FF8"/>
    <w:rsid w:val="00B8525F"/>
    <w:rsid w:val="00B853BC"/>
    <w:rsid w:val="00B85489"/>
    <w:rsid w:val="00B8559D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35F"/>
    <w:rsid w:val="00B87563"/>
    <w:rsid w:val="00B87EBC"/>
    <w:rsid w:val="00B87FF0"/>
    <w:rsid w:val="00B900D9"/>
    <w:rsid w:val="00B903AE"/>
    <w:rsid w:val="00B90573"/>
    <w:rsid w:val="00B90825"/>
    <w:rsid w:val="00B9084F"/>
    <w:rsid w:val="00B90862"/>
    <w:rsid w:val="00B90AFC"/>
    <w:rsid w:val="00B90DD5"/>
    <w:rsid w:val="00B90FEC"/>
    <w:rsid w:val="00B910FA"/>
    <w:rsid w:val="00B912EC"/>
    <w:rsid w:val="00B915DD"/>
    <w:rsid w:val="00B917AC"/>
    <w:rsid w:val="00B91B14"/>
    <w:rsid w:val="00B91F77"/>
    <w:rsid w:val="00B92626"/>
    <w:rsid w:val="00B926AC"/>
    <w:rsid w:val="00B92769"/>
    <w:rsid w:val="00B92E4F"/>
    <w:rsid w:val="00B92E6B"/>
    <w:rsid w:val="00B92FC1"/>
    <w:rsid w:val="00B93043"/>
    <w:rsid w:val="00B9335B"/>
    <w:rsid w:val="00B93431"/>
    <w:rsid w:val="00B93500"/>
    <w:rsid w:val="00B93522"/>
    <w:rsid w:val="00B93D97"/>
    <w:rsid w:val="00B940B6"/>
    <w:rsid w:val="00B9421D"/>
    <w:rsid w:val="00B94392"/>
    <w:rsid w:val="00B945CF"/>
    <w:rsid w:val="00B94D75"/>
    <w:rsid w:val="00B95504"/>
    <w:rsid w:val="00B955F5"/>
    <w:rsid w:val="00B95663"/>
    <w:rsid w:val="00B957BC"/>
    <w:rsid w:val="00B95A36"/>
    <w:rsid w:val="00B95B92"/>
    <w:rsid w:val="00B95BAE"/>
    <w:rsid w:val="00B95CCC"/>
    <w:rsid w:val="00B95F44"/>
    <w:rsid w:val="00B9611F"/>
    <w:rsid w:val="00B961EA"/>
    <w:rsid w:val="00B968FE"/>
    <w:rsid w:val="00B96D3C"/>
    <w:rsid w:val="00B97515"/>
    <w:rsid w:val="00B97577"/>
    <w:rsid w:val="00B97820"/>
    <w:rsid w:val="00B97B8F"/>
    <w:rsid w:val="00BA0400"/>
    <w:rsid w:val="00BA0FE9"/>
    <w:rsid w:val="00BA103F"/>
    <w:rsid w:val="00BA1116"/>
    <w:rsid w:val="00BA139F"/>
    <w:rsid w:val="00BA16BA"/>
    <w:rsid w:val="00BA16EB"/>
    <w:rsid w:val="00BA1A0B"/>
    <w:rsid w:val="00BA1A82"/>
    <w:rsid w:val="00BA1D11"/>
    <w:rsid w:val="00BA1E22"/>
    <w:rsid w:val="00BA1E85"/>
    <w:rsid w:val="00BA21BD"/>
    <w:rsid w:val="00BA2216"/>
    <w:rsid w:val="00BA2617"/>
    <w:rsid w:val="00BA29B4"/>
    <w:rsid w:val="00BA359B"/>
    <w:rsid w:val="00BA3A93"/>
    <w:rsid w:val="00BA420C"/>
    <w:rsid w:val="00BA4247"/>
    <w:rsid w:val="00BA434D"/>
    <w:rsid w:val="00BA46E8"/>
    <w:rsid w:val="00BA4732"/>
    <w:rsid w:val="00BA4D05"/>
    <w:rsid w:val="00BA4D69"/>
    <w:rsid w:val="00BA4E1B"/>
    <w:rsid w:val="00BA5165"/>
    <w:rsid w:val="00BA5599"/>
    <w:rsid w:val="00BA58E0"/>
    <w:rsid w:val="00BA5A40"/>
    <w:rsid w:val="00BA5FD5"/>
    <w:rsid w:val="00BA6117"/>
    <w:rsid w:val="00BA62AB"/>
    <w:rsid w:val="00BA7BF9"/>
    <w:rsid w:val="00BA7E0B"/>
    <w:rsid w:val="00BA7E8A"/>
    <w:rsid w:val="00BB0053"/>
    <w:rsid w:val="00BB00A8"/>
    <w:rsid w:val="00BB023D"/>
    <w:rsid w:val="00BB0CD4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76E"/>
    <w:rsid w:val="00BB287A"/>
    <w:rsid w:val="00BB2DD8"/>
    <w:rsid w:val="00BB309D"/>
    <w:rsid w:val="00BB318A"/>
    <w:rsid w:val="00BB3E15"/>
    <w:rsid w:val="00BB3EB9"/>
    <w:rsid w:val="00BB4389"/>
    <w:rsid w:val="00BB4675"/>
    <w:rsid w:val="00BB4973"/>
    <w:rsid w:val="00BB4A6F"/>
    <w:rsid w:val="00BB5493"/>
    <w:rsid w:val="00BB56B1"/>
    <w:rsid w:val="00BB5759"/>
    <w:rsid w:val="00BB5A30"/>
    <w:rsid w:val="00BB5B98"/>
    <w:rsid w:val="00BB5CF5"/>
    <w:rsid w:val="00BB6407"/>
    <w:rsid w:val="00BB718E"/>
    <w:rsid w:val="00BB7627"/>
    <w:rsid w:val="00BB7BAC"/>
    <w:rsid w:val="00BB7D48"/>
    <w:rsid w:val="00BB7F7D"/>
    <w:rsid w:val="00BC009A"/>
    <w:rsid w:val="00BC057A"/>
    <w:rsid w:val="00BC0598"/>
    <w:rsid w:val="00BC08D8"/>
    <w:rsid w:val="00BC08FC"/>
    <w:rsid w:val="00BC0934"/>
    <w:rsid w:val="00BC1010"/>
    <w:rsid w:val="00BC10CD"/>
    <w:rsid w:val="00BC13CC"/>
    <w:rsid w:val="00BC1963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3F5B"/>
    <w:rsid w:val="00BC41B5"/>
    <w:rsid w:val="00BC4238"/>
    <w:rsid w:val="00BC4C63"/>
    <w:rsid w:val="00BC53C2"/>
    <w:rsid w:val="00BC54D1"/>
    <w:rsid w:val="00BC57BD"/>
    <w:rsid w:val="00BC6308"/>
    <w:rsid w:val="00BC63B9"/>
    <w:rsid w:val="00BC63FE"/>
    <w:rsid w:val="00BC65EE"/>
    <w:rsid w:val="00BC666D"/>
    <w:rsid w:val="00BC67A4"/>
    <w:rsid w:val="00BC6AA4"/>
    <w:rsid w:val="00BC6B4D"/>
    <w:rsid w:val="00BC6C4F"/>
    <w:rsid w:val="00BC71EB"/>
    <w:rsid w:val="00BC72C2"/>
    <w:rsid w:val="00BC75C4"/>
    <w:rsid w:val="00BC76AA"/>
    <w:rsid w:val="00BC793F"/>
    <w:rsid w:val="00BD0461"/>
    <w:rsid w:val="00BD0ECE"/>
    <w:rsid w:val="00BD11F2"/>
    <w:rsid w:val="00BD1290"/>
    <w:rsid w:val="00BD1A5A"/>
    <w:rsid w:val="00BD1CFB"/>
    <w:rsid w:val="00BD242F"/>
    <w:rsid w:val="00BD2AAB"/>
    <w:rsid w:val="00BD2B8F"/>
    <w:rsid w:val="00BD2F3F"/>
    <w:rsid w:val="00BD35B9"/>
    <w:rsid w:val="00BD369D"/>
    <w:rsid w:val="00BD36EC"/>
    <w:rsid w:val="00BD4875"/>
    <w:rsid w:val="00BD4A52"/>
    <w:rsid w:val="00BD51CA"/>
    <w:rsid w:val="00BD5459"/>
    <w:rsid w:val="00BD5CD2"/>
    <w:rsid w:val="00BD5D08"/>
    <w:rsid w:val="00BD5F3C"/>
    <w:rsid w:val="00BD5F87"/>
    <w:rsid w:val="00BD62E9"/>
    <w:rsid w:val="00BD70DD"/>
    <w:rsid w:val="00BD77DE"/>
    <w:rsid w:val="00BD79C2"/>
    <w:rsid w:val="00BD7F64"/>
    <w:rsid w:val="00BE0515"/>
    <w:rsid w:val="00BE0A6D"/>
    <w:rsid w:val="00BE115E"/>
    <w:rsid w:val="00BE13DC"/>
    <w:rsid w:val="00BE1692"/>
    <w:rsid w:val="00BE171A"/>
    <w:rsid w:val="00BE1DA7"/>
    <w:rsid w:val="00BE1F2E"/>
    <w:rsid w:val="00BE1FA7"/>
    <w:rsid w:val="00BE2AD7"/>
    <w:rsid w:val="00BE2BAA"/>
    <w:rsid w:val="00BE2E1E"/>
    <w:rsid w:val="00BE2FF7"/>
    <w:rsid w:val="00BE30C5"/>
    <w:rsid w:val="00BE32B3"/>
    <w:rsid w:val="00BE33CE"/>
    <w:rsid w:val="00BE4F8D"/>
    <w:rsid w:val="00BE4F9F"/>
    <w:rsid w:val="00BE50E1"/>
    <w:rsid w:val="00BE5192"/>
    <w:rsid w:val="00BE590A"/>
    <w:rsid w:val="00BE5A90"/>
    <w:rsid w:val="00BE5DC6"/>
    <w:rsid w:val="00BE6381"/>
    <w:rsid w:val="00BE66A5"/>
    <w:rsid w:val="00BE6A10"/>
    <w:rsid w:val="00BE6A22"/>
    <w:rsid w:val="00BE6B0E"/>
    <w:rsid w:val="00BE6FA3"/>
    <w:rsid w:val="00BE71DF"/>
    <w:rsid w:val="00BE770F"/>
    <w:rsid w:val="00BE778C"/>
    <w:rsid w:val="00BE77C4"/>
    <w:rsid w:val="00BE7FE3"/>
    <w:rsid w:val="00BF01D4"/>
    <w:rsid w:val="00BF02D3"/>
    <w:rsid w:val="00BF03B6"/>
    <w:rsid w:val="00BF0463"/>
    <w:rsid w:val="00BF068A"/>
    <w:rsid w:val="00BF0CFC"/>
    <w:rsid w:val="00BF0E3C"/>
    <w:rsid w:val="00BF0F78"/>
    <w:rsid w:val="00BF1126"/>
    <w:rsid w:val="00BF11F8"/>
    <w:rsid w:val="00BF1316"/>
    <w:rsid w:val="00BF1B9B"/>
    <w:rsid w:val="00BF20FB"/>
    <w:rsid w:val="00BF2355"/>
    <w:rsid w:val="00BF2997"/>
    <w:rsid w:val="00BF2B28"/>
    <w:rsid w:val="00BF2B84"/>
    <w:rsid w:val="00BF3094"/>
    <w:rsid w:val="00BF3A7A"/>
    <w:rsid w:val="00BF3C23"/>
    <w:rsid w:val="00BF4AA3"/>
    <w:rsid w:val="00BF4C22"/>
    <w:rsid w:val="00BF4CD1"/>
    <w:rsid w:val="00BF4DD7"/>
    <w:rsid w:val="00BF50D3"/>
    <w:rsid w:val="00BF51E4"/>
    <w:rsid w:val="00BF56C3"/>
    <w:rsid w:val="00BF5900"/>
    <w:rsid w:val="00BF59E2"/>
    <w:rsid w:val="00BF6043"/>
    <w:rsid w:val="00BF645B"/>
    <w:rsid w:val="00BF6529"/>
    <w:rsid w:val="00BF76ED"/>
    <w:rsid w:val="00BF774F"/>
    <w:rsid w:val="00BF7850"/>
    <w:rsid w:val="00C00156"/>
    <w:rsid w:val="00C003C0"/>
    <w:rsid w:val="00C003C3"/>
    <w:rsid w:val="00C006F6"/>
    <w:rsid w:val="00C00838"/>
    <w:rsid w:val="00C008C6"/>
    <w:rsid w:val="00C00995"/>
    <w:rsid w:val="00C00BE6"/>
    <w:rsid w:val="00C00C1F"/>
    <w:rsid w:val="00C00E92"/>
    <w:rsid w:val="00C00F80"/>
    <w:rsid w:val="00C0104D"/>
    <w:rsid w:val="00C01250"/>
    <w:rsid w:val="00C01619"/>
    <w:rsid w:val="00C0188F"/>
    <w:rsid w:val="00C01A52"/>
    <w:rsid w:val="00C01C55"/>
    <w:rsid w:val="00C01C95"/>
    <w:rsid w:val="00C02B3E"/>
    <w:rsid w:val="00C02C01"/>
    <w:rsid w:val="00C03041"/>
    <w:rsid w:val="00C031E4"/>
    <w:rsid w:val="00C035DA"/>
    <w:rsid w:val="00C03815"/>
    <w:rsid w:val="00C041F4"/>
    <w:rsid w:val="00C04348"/>
    <w:rsid w:val="00C0448F"/>
    <w:rsid w:val="00C044FE"/>
    <w:rsid w:val="00C04B0D"/>
    <w:rsid w:val="00C04C59"/>
    <w:rsid w:val="00C0524E"/>
    <w:rsid w:val="00C05428"/>
    <w:rsid w:val="00C057C4"/>
    <w:rsid w:val="00C058A3"/>
    <w:rsid w:val="00C059CD"/>
    <w:rsid w:val="00C05CDC"/>
    <w:rsid w:val="00C05E05"/>
    <w:rsid w:val="00C0699E"/>
    <w:rsid w:val="00C06B5A"/>
    <w:rsid w:val="00C0711F"/>
    <w:rsid w:val="00C07576"/>
    <w:rsid w:val="00C077E1"/>
    <w:rsid w:val="00C079C7"/>
    <w:rsid w:val="00C079F7"/>
    <w:rsid w:val="00C07F35"/>
    <w:rsid w:val="00C107BE"/>
    <w:rsid w:val="00C10A0B"/>
    <w:rsid w:val="00C10BD0"/>
    <w:rsid w:val="00C10C03"/>
    <w:rsid w:val="00C112F7"/>
    <w:rsid w:val="00C1161D"/>
    <w:rsid w:val="00C11799"/>
    <w:rsid w:val="00C117E7"/>
    <w:rsid w:val="00C11E13"/>
    <w:rsid w:val="00C1261C"/>
    <w:rsid w:val="00C127B0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3FE4"/>
    <w:rsid w:val="00C142EA"/>
    <w:rsid w:val="00C1475A"/>
    <w:rsid w:val="00C14863"/>
    <w:rsid w:val="00C14AD2"/>
    <w:rsid w:val="00C14CA5"/>
    <w:rsid w:val="00C14E4D"/>
    <w:rsid w:val="00C14E8F"/>
    <w:rsid w:val="00C1557F"/>
    <w:rsid w:val="00C15750"/>
    <w:rsid w:val="00C159A8"/>
    <w:rsid w:val="00C15BE1"/>
    <w:rsid w:val="00C160D9"/>
    <w:rsid w:val="00C16179"/>
    <w:rsid w:val="00C16417"/>
    <w:rsid w:val="00C16B32"/>
    <w:rsid w:val="00C16FF1"/>
    <w:rsid w:val="00C17015"/>
    <w:rsid w:val="00C17089"/>
    <w:rsid w:val="00C1715B"/>
    <w:rsid w:val="00C1720E"/>
    <w:rsid w:val="00C17530"/>
    <w:rsid w:val="00C1757F"/>
    <w:rsid w:val="00C176F3"/>
    <w:rsid w:val="00C17B6F"/>
    <w:rsid w:val="00C17B74"/>
    <w:rsid w:val="00C17BCC"/>
    <w:rsid w:val="00C20001"/>
    <w:rsid w:val="00C20358"/>
    <w:rsid w:val="00C20A09"/>
    <w:rsid w:val="00C20AEB"/>
    <w:rsid w:val="00C20F22"/>
    <w:rsid w:val="00C2125A"/>
    <w:rsid w:val="00C21336"/>
    <w:rsid w:val="00C21613"/>
    <w:rsid w:val="00C2161D"/>
    <w:rsid w:val="00C21FF8"/>
    <w:rsid w:val="00C220F2"/>
    <w:rsid w:val="00C223A0"/>
    <w:rsid w:val="00C223E6"/>
    <w:rsid w:val="00C22CC9"/>
    <w:rsid w:val="00C23089"/>
    <w:rsid w:val="00C23183"/>
    <w:rsid w:val="00C2386C"/>
    <w:rsid w:val="00C23BBD"/>
    <w:rsid w:val="00C23E3D"/>
    <w:rsid w:val="00C2455C"/>
    <w:rsid w:val="00C24638"/>
    <w:rsid w:val="00C24E22"/>
    <w:rsid w:val="00C26495"/>
    <w:rsid w:val="00C26A04"/>
    <w:rsid w:val="00C26B77"/>
    <w:rsid w:val="00C26EBA"/>
    <w:rsid w:val="00C273ED"/>
    <w:rsid w:val="00C27447"/>
    <w:rsid w:val="00C27891"/>
    <w:rsid w:val="00C27D45"/>
    <w:rsid w:val="00C27D6F"/>
    <w:rsid w:val="00C300F5"/>
    <w:rsid w:val="00C30304"/>
    <w:rsid w:val="00C30395"/>
    <w:rsid w:val="00C30570"/>
    <w:rsid w:val="00C30AED"/>
    <w:rsid w:val="00C30B00"/>
    <w:rsid w:val="00C30BEE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375"/>
    <w:rsid w:val="00C348FE"/>
    <w:rsid w:val="00C3491F"/>
    <w:rsid w:val="00C34FBC"/>
    <w:rsid w:val="00C35087"/>
    <w:rsid w:val="00C35140"/>
    <w:rsid w:val="00C3523B"/>
    <w:rsid w:val="00C356FA"/>
    <w:rsid w:val="00C35947"/>
    <w:rsid w:val="00C3595E"/>
    <w:rsid w:val="00C35C46"/>
    <w:rsid w:val="00C35FDD"/>
    <w:rsid w:val="00C36B6C"/>
    <w:rsid w:val="00C36E0D"/>
    <w:rsid w:val="00C36FFE"/>
    <w:rsid w:val="00C375BD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2BA5"/>
    <w:rsid w:val="00C43292"/>
    <w:rsid w:val="00C43E4A"/>
    <w:rsid w:val="00C43FD4"/>
    <w:rsid w:val="00C4445E"/>
    <w:rsid w:val="00C44846"/>
    <w:rsid w:val="00C449BC"/>
    <w:rsid w:val="00C45982"/>
    <w:rsid w:val="00C459F6"/>
    <w:rsid w:val="00C45A51"/>
    <w:rsid w:val="00C45B02"/>
    <w:rsid w:val="00C469E3"/>
    <w:rsid w:val="00C46B14"/>
    <w:rsid w:val="00C46CCD"/>
    <w:rsid w:val="00C46DC5"/>
    <w:rsid w:val="00C47155"/>
    <w:rsid w:val="00C471C2"/>
    <w:rsid w:val="00C4745F"/>
    <w:rsid w:val="00C4747E"/>
    <w:rsid w:val="00C47612"/>
    <w:rsid w:val="00C47902"/>
    <w:rsid w:val="00C47987"/>
    <w:rsid w:val="00C4799D"/>
    <w:rsid w:val="00C47AC0"/>
    <w:rsid w:val="00C47B25"/>
    <w:rsid w:val="00C47CD2"/>
    <w:rsid w:val="00C47D56"/>
    <w:rsid w:val="00C510DE"/>
    <w:rsid w:val="00C51337"/>
    <w:rsid w:val="00C51853"/>
    <w:rsid w:val="00C51C20"/>
    <w:rsid w:val="00C521C6"/>
    <w:rsid w:val="00C52F64"/>
    <w:rsid w:val="00C53085"/>
    <w:rsid w:val="00C53447"/>
    <w:rsid w:val="00C535DA"/>
    <w:rsid w:val="00C536E4"/>
    <w:rsid w:val="00C538AE"/>
    <w:rsid w:val="00C53C32"/>
    <w:rsid w:val="00C53E7A"/>
    <w:rsid w:val="00C54492"/>
    <w:rsid w:val="00C544B6"/>
    <w:rsid w:val="00C54601"/>
    <w:rsid w:val="00C548E3"/>
    <w:rsid w:val="00C54E26"/>
    <w:rsid w:val="00C54F8F"/>
    <w:rsid w:val="00C558BE"/>
    <w:rsid w:val="00C55D06"/>
    <w:rsid w:val="00C56487"/>
    <w:rsid w:val="00C56A84"/>
    <w:rsid w:val="00C56BB5"/>
    <w:rsid w:val="00C573C7"/>
    <w:rsid w:val="00C575E8"/>
    <w:rsid w:val="00C5777E"/>
    <w:rsid w:val="00C5781D"/>
    <w:rsid w:val="00C57A9A"/>
    <w:rsid w:val="00C57EB0"/>
    <w:rsid w:val="00C600B6"/>
    <w:rsid w:val="00C603D7"/>
    <w:rsid w:val="00C60984"/>
    <w:rsid w:val="00C60E33"/>
    <w:rsid w:val="00C61041"/>
    <w:rsid w:val="00C6105E"/>
    <w:rsid w:val="00C6111A"/>
    <w:rsid w:val="00C6146C"/>
    <w:rsid w:val="00C615DC"/>
    <w:rsid w:val="00C61801"/>
    <w:rsid w:val="00C618DF"/>
    <w:rsid w:val="00C61F7C"/>
    <w:rsid w:val="00C623F5"/>
    <w:rsid w:val="00C625E4"/>
    <w:rsid w:val="00C63524"/>
    <w:rsid w:val="00C63BD8"/>
    <w:rsid w:val="00C648C3"/>
    <w:rsid w:val="00C65030"/>
    <w:rsid w:val="00C652A1"/>
    <w:rsid w:val="00C655E4"/>
    <w:rsid w:val="00C65631"/>
    <w:rsid w:val="00C65738"/>
    <w:rsid w:val="00C6590A"/>
    <w:rsid w:val="00C65CFF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CCE"/>
    <w:rsid w:val="00C70214"/>
    <w:rsid w:val="00C7036D"/>
    <w:rsid w:val="00C70B38"/>
    <w:rsid w:val="00C70B43"/>
    <w:rsid w:val="00C70F10"/>
    <w:rsid w:val="00C714DF"/>
    <w:rsid w:val="00C714F2"/>
    <w:rsid w:val="00C71A56"/>
    <w:rsid w:val="00C72BE3"/>
    <w:rsid w:val="00C72FA0"/>
    <w:rsid w:val="00C730CC"/>
    <w:rsid w:val="00C7310F"/>
    <w:rsid w:val="00C73475"/>
    <w:rsid w:val="00C73705"/>
    <w:rsid w:val="00C740DE"/>
    <w:rsid w:val="00C74B0B"/>
    <w:rsid w:val="00C74BF4"/>
    <w:rsid w:val="00C7504F"/>
    <w:rsid w:val="00C7532A"/>
    <w:rsid w:val="00C75721"/>
    <w:rsid w:val="00C760A6"/>
    <w:rsid w:val="00C7619E"/>
    <w:rsid w:val="00C762B7"/>
    <w:rsid w:val="00C763D3"/>
    <w:rsid w:val="00C7676F"/>
    <w:rsid w:val="00C76825"/>
    <w:rsid w:val="00C76CDF"/>
    <w:rsid w:val="00C76D83"/>
    <w:rsid w:val="00C76F95"/>
    <w:rsid w:val="00C771DD"/>
    <w:rsid w:val="00C77A06"/>
    <w:rsid w:val="00C77B63"/>
    <w:rsid w:val="00C77C4B"/>
    <w:rsid w:val="00C77D50"/>
    <w:rsid w:val="00C77F77"/>
    <w:rsid w:val="00C8003C"/>
    <w:rsid w:val="00C80184"/>
    <w:rsid w:val="00C80485"/>
    <w:rsid w:val="00C80DC6"/>
    <w:rsid w:val="00C81165"/>
    <w:rsid w:val="00C815E4"/>
    <w:rsid w:val="00C819F5"/>
    <w:rsid w:val="00C822CB"/>
    <w:rsid w:val="00C8290C"/>
    <w:rsid w:val="00C83021"/>
    <w:rsid w:val="00C83025"/>
    <w:rsid w:val="00C835DE"/>
    <w:rsid w:val="00C83D0F"/>
    <w:rsid w:val="00C84C25"/>
    <w:rsid w:val="00C8512B"/>
    <w:rsid w:val="00C8565C"/>
    <w:rsid w:val="00C858C8"/>
    <w:rsid w:val="00C85A79"/>
    <w:rsid w:val="00C8601A"/>
    <w:rsid w:val="00C86242"/>
    <w:rsid w:val="00C86254"/>
    <w:rsid w:val="00C86306"/>
    <w:rsid w:val="00C8632D"/>
    <w:rsid w:val="00C86B22"/>
    <w:rsid w:val="00C86D64"/>
    <w:rsid w:val="00C87CDD"/>
    <w:rsid w:val="00C90121"/>
    <w:rsid w:val="00C902E3"/>
    <w:rsid w:val="00C90457"/>
    <w:rsid w:val="00C909EE"/>
    <w:rsid w:val="00C90D30"/>
    <w:rsid w:val="00C90E27"/>
    <w:rsid w:val="00C910ED"/>
    <w:rsid w:val="00C9112B"/>
    <w:rsid w:val="00C914C9"/>
    <w:rsid w:val="00C9156F"/>
    <w:rsid w:val="00C91E57"/>
    <w:rsid w:val="00C920BB"/>
    <w:rsid w:val="00C920DB"/>
    <w:rsid w:val="00C922E8"/>
    <w:rsid w:val="00C9291B"/>
    <w:rsid w:val="00C93188"/>
    <w:rsid w:val="00C94029"/>
    <w:rsid w:val="00C94446"/>
    <w:rsid w:val="00C9454C"/>
    <w:rsid w:val="00C9463E"/>
    <w:rsid w:val="00C9475A"/>
    <w:rsid w:val="00C94A1B"/>
    <w:rsid w:val="00C94EF3"/>
    <w:rsid w:val="00C952A9"/>
    <w:rsid w:val="00C9534F"/>
    <w:rsid w:val="00C953F2"/>
    <w:rsid w:val="00C955E5"/>
    <w:rsid w:val="00C9574D"/>
    <w:rsid w:val="00C95E98"/>
    <w:rsid w:val="00C95F67"/>
    <w:rsid w:val="00C961C0"/>
    <w:rsid w:val="00C965E4"/>
    <w:rsid w:val="00C96F22"/>
    <w:rsid w:val="00C9701C"/>
    <w:rsid w:val="00C971B0"/>
    <w:rsid w:val="00C9720C"/>
    <w:rsid w:val="00C9739A"/>
    <w:rsid w:val="00C975E7"/>
    <w:rsid w:val="00C9776A"/>
    <w:rsid w:val="00CA0A26"/>
    <w:rsid w:val="00CA0C4E"/>
    <w:rsid w:val="00CA13BF"/>
    <w:rsid w:val="00CA13F7"/>
    <w:rsid w:val="00CA1463"/>
    <w:rsid w:val="00CA14DE"/>
    <w:rsid w:val="00CA1D38"/>
    <w:rsid w:val="00CA2595"/>
    <w:rsid w:val="00CA2A57"/>
    <w:rsid w:val="00CA2C4B"/>
    <w:rsid w:val="00CA30A9"/>
    <w:rsid w:val="00CA35EC"/>
    <w:rsid w:val="00CA387C"/>
    <w:rsid w:val="00CA3CB4"/>
    <w:rsid w:val="00CA3D36"/>
    <w:rsid w:val="00CA3EC4"/>
    <w:rsid w:val="00CA40DD"/>
    <w:rsid w:val="00CA4249"/>
    <w:rsid w:val="00CA4D16"/>
    <w:rsid w:val="00CA4EF3"/>
    <w:rsid w:val="00CA5426"/>
    <w:rsid w:val="00CA54EB"/>
    <w:rsid w:val="00CA575F"/>
    <w:rsid w:val="00CA57D4"/>
    <w:rsid w:val="00CA6F7C"/>
    <w:rsid w:val="00CA7241"/>
    <w:rsid w:val="00CA7757"/>
    <w:rsid w:val="00CA77F7"/>
    <w:rsid w:val="00CA7AC8"/>
    <w:rsid w:val="00CA7C8E"/>
    <w:rsid w:val="00CA7EEF"/>
    <w:rsid w:val="00CB0265"/>
    <w:rsid w:val="00CB0652"/>
    <w:rsid w:val="00CB085F"/>
    <w:rsid w:val="00CB095E"/>
    <w:rsid w:val="00CB0A8A"/>
    <w:rsid w:val="00CB0E18"/>
    <w:rsid w:val="00CB138C"/>
    <w:rsid w:val="00CB13CD"/>
    <w:rsid w:val="00CB1BD3"/>
    <w:rsid w:val="00CB1E46"/>
    <w:rsid w:val="00CB21EF"/>
    <w:rsid w:val="00CB2290"/>
    <w:rsid w:val="00CB24E5"/>
    <w:rsid w:val="00CB26B1"/>
    <w:rsid w:val="00CB2714"/>
    <w:rsid w:val="00CB2824"/>
    <w:rsid w:val="00CB29D3"/>
    <w:rsid w:val="00CB2C75"/>
    <w:rsid w:val="00CB2D32"/>
    <w:rsid w:val="00CB2E78"/>
    <w:rsid w:val="00CB2F95"/>
    <w:rsid w:val="00CB30E7"/>
    <w:rsid w:val="00CB3270"/>
    <w:rsid w:val="00CB3823"/>
    <w:rsid w:val="00CB4283"/>
    <w:rsid w:val="00CB4364"/>
    <w:rsid w:val="00CB4A79"/>
    <w:rsid w:val="00CB4DA4"/>
    <w:rsid w:val="00CB4F36"/>
    <w:rsid w:val="00CB557A"/>
    <w:rsid w:val="00CB5B5E"/>
    <w:rsid w:val="00CB6108"/>
    <w:rsid w:val="00CB644A"/>
    <w:rsid w:val="00CB64DA"/>
    <w:rsid w:val="00CB65A6"/>
    <w:rsid w:val="00CB6FAF"/>
    <w:rsid w:val="00CB7071"/>
    <w:rsid w:val="00CB75C3"/>
    <w:rsid w:val="00CB75F9"/>
    <w:rsid w:val="00CB7A60"/>
    <w:rsid w:val="00CB7D14"/>
    <w:rsid w:val="00CB7D9F"/>
    <w:rsid w:val="00CB7F2A"/>
    <w:rsid w:val="00CC07A1"/>
    <w:rsid w:val="00CC0824"/>
    <w:rsid w:val="00CC0840"/>
    <w:rsid w:val="00CC08D7"/>
    <w:rsid w:val="00CC0959"/>
    <w:rsid w:val="00CC0A9A"/>
    <w:rsid w:val="00CC0EA3"/>
    <w:rsid w:val="00CC156F"/>
    <w:rsid w:val="00CC178E"/>
    <w:rsid w:val="00CC184C"/>
    <w:rsid w:val="00CC1AEE"/>
    <w:rsid w:val="00CC26E2"/>
    <w:rsid w:val="00CC2B9C"/>
    <w:rsid w:val="00CC2BDD"/>
    <w:rsid w:val="00CC2CEC"/>
    <w:rsid w:val="00CC30D6"/>
    <w:rsid w:val="00CC326E"/>
    <w:rsid w:val="00CC378A"/>
    <w:rsid w:val="00CC38C3"/>
    <w:rsid w:val="00CC38EE"/>
    <w:rsid w:val="00CC4867"/>
    <w:rsid w:val="00CC4947"/>
    <w:rsid w:val="00CC54F0"/>
    <w:rsid w:val="00CC566D"/>
    <w:rsid w:val="00CC5CA4"/>
    <w:rsid w:val="00CC60CD"/>
    <w:rsid w:val="00CC612C"/>
    <w:rsid w:val="00CC6AA6"/>
    <w:rsid w:val="00CC6ACF"/>
    <w:rsid w:val="00CC722F"/>
    <w:rsid w:val="00CC726E"/>
    <w:rsid w:val="00CC7476"/>
    <w:rsid w:val="00CC75EE"/>
    <w:rsid w:val="00CD07EB"/>
    <w:rsid w:val="00CD0BAE"/>
    <w:rsid w:val="00CD0F1D"/>
    <w:rsid w:val="00CD1017"/>
    <w:rsid w:val="00CD129C"/>
    <w:rsid w:val="00CD12BA"/>
    <w:rsid w:val="00CD181E"/>
    <w:rsid w:val="00CD1A76"/>
    <w:rsid w:val="00CD2277"/>
    <w:rsid w:val="00CD2688"/>
    <w:rsid w:val="00CD2C45"/>
    <w:rsid w:val="00CD2CD2"/>
    <w:rsid w:val="00CD3639"/>
    <w:rsid w:val="00CD387C"/>
    <w:rsid w:val="00CD3909"/>
    <w:rsid w:val="00CD3FD8"/>
    <w:rsid w:val="00CD474C"/>
    <w:rsid w:val="00CD5589"/>
    <w:rsid w:val="00CD57B8"/>
    <w:rsid w:val="00CD5A07"/>
    <w:rsid w:val="00CD5A0B"/>
    <w:rsid w:val="00CD5A21"/>
    <w:rsid w:val="00CD5CCC"/>
    <w:rsid w:val="00CD6AEC"/>
    <w:rsid w:val="00CD6B16"/>
    <w:rsid w:val="00CD6B5E"/>
    <w:rsid w:val="00CD7045"/>
    <w:rsid w:val="00CD71C4"/>
    <w:rsid w:val="00CD73D8"/>
    <w:rsid w:val="00CD7422"/>
    <w:rsid w:val="00CD7CAA"/>
    <w:rsid w:val="00CD7EEE"/>
    <w:rsid w:val="00CE00E2"/>
    <w:rsid w:val="00CE0950"/>
    <w:rsid w:val="00CE0FC5"/>
    <w:rsid w:val="00CE11D8"/>
    <w:rsid w:val="00CE1250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2A"/>
    <w:rsid w:val="00CE3037"/>
    <w:rsid w:val="00CE32AD"/>
    <w:rsid w:val="00CE3361"/>
    <w:rsid w:val="00CE3435"/>
    <w:rsid w:val="00CE3F49"/>
    <w:rsid w:val="00CE3F9D"/>
    <w:rsid w:val="00CE4096"/>
    <w:rsid w:val="00CE4946"/>
    <w:rsid w:val="00CE49B0"/>
    <w:rsid w:val="00CE4D55"/>
    <w:rsid w:val="00CE4EA8"/>
    <w:rsid w:val="00CE5261"/>
    <w:rsid w:val="00CE584B"/>
    <w:rsid w:val="00CE5A0A"/>
    <w:rsid w:val="00CE5D7F"/>
    <w:rsid w:val="00CE66BE"/>
    <w:rsid w:val="00CE6808"/>
    <w:rsid w:val="00CE6C5C"/>
    <w:rsid w:val="00CE72F6"/>
    <w:rsid w:val="00CE73DC"/>
    <w:rsid w:val="00CE7FF2"/>
    <w:rsid w:val="00CF05AB"/>
    <w:rsid w:val="00CF063B"/>
    <w:rsid w:val="00CF0B25"/>
    <w:rsid w:val="00CF0E27"/>
    <w:rsid w:val="00CF0E8B"/>
    <w:rsid w:val="00CF1090"/>
    <w:rsid w:val="00CF12A2"/>
    <w:rsid w:val="00CF12DA"/>
    <w:rsid w:val="00CF1AB9"/>
    <w:rsid w:val="00CF1B03"/>
    <w:rsid w:val="00CF1B1E"/>
    <w:rsid w:val="00CF1CEC"/>
    <w:rsid w:val="00CF1E58"/>
    <w:rsid w:val="00CF1F79"/>
    <w:rsid w:val="00CF27F7"/>
    <w:rsid w:val="00CF2B1C"/>
    <w:rsid w:val="00CF2B8E"/>
    <w:rsid w:val="00CF2CEC"/>
    <w:rsid w:val="00CF2E6A"/>
    <w:rsid w:val="00CF357C"/>
    <w:rsid w:val="00CF39B2"/>
    <w:rsid w:val="00CF3AD4"/>
    <w:rsid w:val="00CF3DDF"/>
    <w:rsid w:val="00CF3E3D"/>
    <w:rsid w:val="00CF4060"/>
    <w:rsid w:val="00CF52EB"/>
    <w:rsid w:val="00CF57AF"/>
    <w:rsid w:val="00CF585D"/>
    <w:rsid w:val="00CF5CA8"/>
    <w:rsid w:val="00CF6D59"/>
    <w:rsid w:val="00CF6EA9"/>
    <w:rsid w:val="00CF6FE0"/>
    <w:rsid w:val="00CF70D5"/>
    <w:rsid w:val="00CF715E"/>
    <w:rsid w:val="00CF72BD"/>
    <w:rsid w:val="00CF767E"/>
    <w:rsid w:val="00CF78C0"/>
    <w:rsid w:val="00CF793A"/>
    <w:rsid w:val="00CF7A51"/>
    <w:rsid w:val="00CF7BB5"/>
    <w:rsid w:val="00D00181"/>
    <w:rsid w:val="00D00C54"/>
    <w:rsid w:val="00D00F26"/>
    <w:rsid w:val="00D015A8"/>
    <w:rsid w:val="00D01908"/>
    <w:rsid w:val="00D01D9C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455"/>
    <w:rsid w:val="00D04C82"/>
    <w:rsid w:val="00D04D37"/>
    <w:rsid w:val="00D04DB6"/>
    <w:rsid w:val="00D04F2E"/>
    <w:rsid w:val="00D05218"/>
    <w:rsid w:val="00D056E9"/>
    <w:rsid w:val="00D05CB6"/>
    <w:rsid w:val="00D05D1F"/>
    <w:rsid w:val="00D061FC"/>
    <w:rsid w:val="00D06325"/>
    <w:rsid w:val="00D06DF0"/>
    <w:rsid w:val="00D06DF7"/>
    <w:rsid w:val="00D074B7"/>
    <w:rsid w:val="00D07684"/>
    <w:rsid w:val="00D076A6"/>
    <w:rsid w:val="00D0789A"/>
    <w:rsid w:val="00D078AE"/>
    <w:rsid w:val="00D07979"/>
    <w:rsid w:val="00D07F59"/>
    <w:rsid w:val="00D100C6"/>
    <w:rsid w:val="00D1026B"/>
    <w:rsid w:val="00D104B2"/>
    <w:rsid w:val="00D10986"/>
    <w:rsid w:val="00D10DE4"/>
    <w:rsid w:val="00D10F23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571"/>
    <w:rsid w:val="00D138BB"/>
    <w:rsid w:val="00D13F37"/>
    <w:rsid w:val="00D1421E"/>
    <w:rsid w:val="00D142DE"/>
    <w:rsid w:val="00D142FA"/>
    <w:rsid w:val="00D143C6"/>
    <w:rsid w:val="00D14873"/>
    <w:rsid w:val="00D14C06"/>
    <w:rsid w:val="00D14DAF"/>
    <w:rsid w:val="00D14FC6"/>
    <w:rsid w:val="00D151F4"/>
    <w:rsid w:val="00D1564A"/>
    <w:rsid w:val="00D15683"/>
    <w:rsid w:val="00D156E5"/>
    <w:rsid w:val="00D158B3"/>
    <w:rsid w:val="00D159B7"/>
    <w:rsid w:val="00D15A0B"/>
    <w:rsid w:val="00D15AF0"/>
    <w:rsid w:val="00D15D3B"/>
    <w:rsid w:val="00D1614B"/>
    <w:rsid w:val="00D16747"/>
    <w:rsid w:val="00D175C7"/>
    <w:rsid w:val="00D17E09"/>
    <w:rsid w:val="00D20272"/>
    <w:rsid w:val="00D20886"/>
    <w:rsid w:val="00D2104F"/>
    <w:rsid w:val="00D219C1"/>
    <w:rsid w:val="00D22984"/>
    <w:rsid w:val="00D22B42"/>
    <w:rsid w:val="00D22BCC"/>
    <w:rsid w:val="00D22D2E"/>
    <w:rsid w:val="00D22E00"/>
    <w:rsid w:val="00D23608"/>
    <w:rsid w:val="00D240A6"/>
    <w:rsid w:val="00D240B8"/>
    <w:rsid w:val="00D249AE"/>
    <w:rsid w:val="00D24B9F"/>
    <w:rsid w:val="00D251E6"/>
    <w:rsid w:val="00D25370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EC4"/>
    <w:rsid w:val="00D30F60"/>
    <w:rsid w:val="00D3125E"/>
    <w:rsid w:val="00D3127E"/>
    <w:rsid w:val="00D314F6"/>
    <w:rsid w:val="00D317B7"/>
    <w:rsid w:val="00D31A4F"/>
    <w:rsid w:val="00D31D6C"/>
    <w:rsid w:val="00D31D99"/>
    <w:rsid w:val="00D31FAE"/>
    <w:rsid w:val="00D32CDD"/>
    <w:rsid w:val="00D32E0D"/>
    <w:rsid w:val="00D32E5B"/>
    <w:rsid w:val="00D33043"/>
    <w:rsid w:val="00D3326D"/>
    <w:rsid w:val="00D333A0"/>
    <w:rsid w:val="00D333F3"/>
    <w:rsid w:val="00D33748"/>
    <w:rsid w:val="00D33977"/>
    <w:rsid w:val="00D34097"/>
    <w:rsid w:val="00D34174"/>
    <w:rsid w:val="00D34437"/>
    <w:rsid w:val="00D3471E"/>
    <w:rsid w:val="00D3544C"/>
    <w:rsid w:val="00D35901"/>
    <w:rsid w:val="00D361A1"/>
    <w:rsid w:val="00D367CD"/>
    <w:rsid w:val="00D3719F"/>
    <w:rsid w:val="00D371C8"/>
    <w:rsid w:val="00D373B0"/>
    <w:rsid w:val="00D4061B"/>
    <w:rsid w:val="00D40C79"/>
    <w:rsid w:val="00D41238"/>
    <w:rsid w:val="00D41389"/>
    <w:rsid w:val="00D417EF"/>
    <w:rsid w:val="00D41CAE"/>
    <w:rsid w:val="00D4284F"/>
    <w:rsid w:val="00D42B95"/>
    <w:rsid w:val="00D4302E"/>
    <w:rsid w:val="00D431DA"/>
    <w:rsid w:val="00D43450"/>
    <w:rsid w:val="00D434B9"/>
    <w:rsid w:val="00D43628"/>
    <w:rsid w:val="00D43926"/>
    <w:rsid w:val="00D43B7E"/>
    <w:rsid w:val="00D43D75"/>
    <w:rsid w:val="00D43F48"/>
    <w:rsid w:val="00D43F90"/>
    <w:rsid w:val="00D44156"/>
    <w:rsid w:val="00D44198"/>
    <w:rsid w:val="00D441A4"/>
    <w:rsid w:val="00D4427C"/>
    <w:rsid w:val="00D445B3"/>
    <w:rsid w:val="00D44AD0"/>
    <w:rsid w:val="00D44BD9"/>
    <w:rsid w:val="00D44D68"/>
    <w:rsid w:val="00D453B5"/>
    <w:rsid w:val="00D45561"/>
    <w:rsid w:val="00D45977"/>
    <w:rsid w:val="00D4610E"/>
    <w:rsid w:val="00D467D1"/>
    <w:rsid w:val="00D46DBF"/>
    <w:rsid w:val="00D46F26"/>
    <w:rsid w:val="00D4720C"/>
    <w:rsid w:val="00D473E9"/>
    <w:rsid w:val="00D47408"/>
    <w:rsid w:val="00D47591"/>
    <w:rsid w:val="00D50F4A"/>
    <w:rsid w:val="00D51089"/>
    <w:rsid w:val="00D51095"/>
    <w:rsid w:val="00D51306"/>
    <w:rsid w:val="00D5228C"/>
    <w:rsid w:val="00D52654"/>
    <w:rsid w:val="00D52E06"/>
    <w:rsid w:val="00D532C4"/>
    <w:rsid w:val="00D533BC"/>
    <w:rsid w:val="00D53650"/>
    <w:rsid w:val="00D54112"/>
    <w:rsid w:val="00D54129"/>
    <w:rsid w:val="00D54A4D"/>
    <w:rsid w:val="00D54AB2"/>
    <w:rsid w:val="00D54F5A"/>
    <w:rsid w:val="00D55150"/>
    <w:rsid w:val="00D553C7"/>
    <w:rsid w:val="00D56022"/>
    <w:rsid w:val="00D5648F"/>
    <w:rsid w:val="00D5651D"/>
    <w:rsid w:val="00D567A0"/>
    <w:rsid w:val="00D572D0"/>
    <w:rsid w:val="00D5786C"/>
    <w:rsid w:val="00D57B21"/>
    <w:rsid w:val="00D57B42"/>
    <w:rsid w:val="00D57B9A"/>
    <w:rsid w:val="00D60190"/>
    <w:rsid w:val="00D602D3"/>
    <w:rsid w:val="00D605A5"/>
    <w:rsid w:val="00D605B2"/>
    <w:rsid w:val="00D606A0"/>
    <w:rsid w:val="00D60892"/>
    <w:rsid w:val="00D60A2F"/>
    <w:rsid w:val="00D60DAB"/>
    <w:rsid w:val="00D6177E"/>
    <w:rsid w:val="00D61A8A"/>
    <w:rsid w:val="00D62369"/>
    <w:rsid w:val="00D623AA"/>
    <w:rsid w:val="00D62A24"/>
    <w:rsid w:val="00D62D73"/>
    <w:rsid w:val="00D62E43"/>
    <w:rsid w:val="00D62FA3"/>
    <w:rsid w:val="00D62FAC"/>
    <w:rsid w:val="00D6314D"/>
    <w:rsid w:val="00D6328A"/>
    <w:rsid w:val="00D635B0"/>
    <w:rsid w:val="00D637A9"/>
    <w:rsid w:val="00D63BE1"/>
    <w:rsid w:val="00D6403E"/>
    <w:rsid w:val="00D64259"/>
    <w:rsid w:val="00D6486B"/>
    <w:rsid w:val="00D65280"/>
    <w:rsid w:val="00D65765"/>
    <w:rsid w:val="00D659F8"/>
    <w:rsid w:val="00D65D96"/>
    <w:rsid w:val="00D6616F"/>
    <w:rsid w:val="00D66741"/>
    <w:rsid w:val="00D6699B"/>
    <w:rsid w:val="00D66BBC"/>
    <w:rsid w:val="00D66E6A"/>
    <w:rsid w:val="00D6708E"/>
    <w:rsid w:val="00D7009E"/>
    <w:rsid w:val="00D701EC"/>
    <w:rsid w:val="00D7068C"/>
    <w:rsid w:val="00D7070A"/>
    <w:rsid w:val="00D7093C"/>
    <w:rsid w:val="00D70C63"/>
    <w:rsid w:val="00D710C5"/>
    <w:rsid w:val="00D71705"/>
    <w:rsid w:val="00D71888"/>
    <w:rsid w:val="00D71B45"/>
    <w:rsid w:val="00D71BE0"/>
    <w:rsid w:val="00D72258"/>
    <w:rsid w:val="00D722C1"/>
    <w:rsid w:val="00D722C6"/>
    <w:rsid w:val="00D72437"/>
    <w:rsid w:val="00D726A5"/>
    <w:rsid w:val="00D727AC"/>
    <w:rsid w:val="00D72906"/>
    <w:rsid w:val="00D72AC2"/>
    <w:rsid w:val="00D72CAE"/>
    <w:rsid w:val="00D73F28"/>
    <w:rsid w:val="00D74605"/>
    <w:rsid w:val="00D74660"/>
    <w:rsid w:val="00D74743"/>
    <w:rsid w:val="00D74797"/>
    <w:rsid w:val="00D74968"/>
    <w:rsid w:val="00D749D2"/>
    <w:rsid w:val="00D74D9B"/>
    <w:rsid w:val="00D74F2E"/>
    <w:rsid w:val="00D750A2"/>
    <w:rsid w:val="00D7518D"/>
    <w:rsid w:val="00D755F1"/>
    <w:rsid w:val="00D75650"/>
    <w:rsid w:val="00D756E6"/>
    <w:rsid w:val="00D756E8"/>
    <w:rsid w:val="00D75B68"/>
    <w:rsid w:val="00D760B3"/>
    <w:rsid w:val="00D76AAF"/>
    <w:rsid w:val="00D76F8C"/>
    <w:rsid w:val="00D779E7"/>
    <w:rsid w:val="00D801EB"/>
    <w:rsid w:val="00D80352"/>
    <w:rsid w:val="00D80747"/>
    <w:rsid w:val="00D8099F"/>
    <w:rsid w:val="00D809FF"/>
    <w:rsid w:val="00D80E48"/>
    <w:rsid w:val="00D80E6E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A04"/>
    <w:rsid w:val="00D82D27"/>
    <w:rsid w:val="00D83407"/>
    <w:rsid w:val="00D83CCC"/>
    <w:rsid w:val="00D843C2"/>
    <w:rsid w:val="00D843D6"/>
    <w:rsid w:val="00D85237"/>
    <w:rsid w:val="00D8535F"/>
    <w:rsid w:val="00D853C2"/>
    <w:rsid w:val="00D85475"/>
    <w:rsid w:val="00D85566"/>
    <w:rsid w:val="00D8587F"/>
    <w:rsid w:val="00D85A2F"/>
    <w:rsid w:val="00D85A69"/>
    <w:rsid w:val="00D85FF7"/>
    <w:rsid w:val="00D8623F"/>
    <w:rsid w:val="00D862A6"/>
    <w:rsid w:val="00D8643B"/>
    <w:rsid w:val="00D86605"/>
    <w:rsid w:val="00D86FD8"/>
    <w:rsid w:val="00D876DC"/>
    <w:rsid w:val="00D876EC"/>
    <w:rsid w:val="00D87A9E"/>
    <w:rsid w:val="00D87BDC"/>
    <w:rsid w:val="00D87CC9"/>
    <w:rsid w:val="00D9065E"/>
    <w:rsid w:val="00D90699"/>
    <w:rsid w:val="00D9096B"/>
    <w:rsid w:val="00D90B19"/>
    <w:rsid w:val="00D90B9F"/>
    <w:rsid w:val="00D90D1C"/>
    <w:rsid w:val="00D90D5C"/>
    <w:rsid w:val="00D90E19"/>
    <w:rsid w:val="00D90ED4"/>
    <w:rsid w:val="00D90FF0"/>
    <w:rsid w:val="00D913D2"/>
    <w:rsid w:val="00D91838"/>
    <w:rsid w:val="00D91E5A"/>
    <w:rsid w:val="00D920E8"/>
    <w:rsid w:val="00D92722"/>
    <w:rsid w:val="00D92BF2"/>
    <w:rsid w:val="00D9306C"/>
    <w:rsid w:val="00D93295"/>
    <w:rsid w:val="00D932AC"/>
    <w:rsid w:val="00D9335B"/>
    <w:rsid w:val="00D93B33"/>
    <w:rsid w:val="00D93DAF"/>
    <w:rsid w:val="00D941AE"/>
    <w:rsid w:val="00D94BA4"/>
    <w:rsid w:val="00D94E5E"/>
    <w:rsid w:val="00D94F2C"/>
    <w:rsid w:val="00D954BD"/>
    <w:rsid w:val="00D95FB3"/>
    <w:rsid w:val="00D96138"/>
    <w:rsid w:val="00D96576"/>
    <w:rsid w:val="00D965AB"/>
    <w:rsid w:val="00D96B07"/>
    <w:rsid w:val="00D96BD2"/>
    <w:rsid w:val="00D96C5E"/>
    <w:rsid w:val="00D974EC"/>
    <w:rsid w:val="00D97594"/>
    <w:rsid w:val="00D97956"/>
    <w:rsid w:val="00D97CDC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199"/>
    <w:rsid w:val="00DA13CA"/>
    <w:rsid w:val="00DA156A"/>
    <w:rsid w:val="00DA1DA8"/>
    <w:rsid w:val="00DA22C1"/>
    <w:rsid w:val="00DA2455"/>
    <w:rsid w:val="00DA24B0"/>
    <w:rsid w:val="00DA2582"/>
    <w:rsid w:val="00DA2694"/>
    <w:rsid w:val="00DA2849"/>
    <w:rsid w:val="00DA38BB"/>
    <w:rsid w:val="00DA38D6"/>
    <w:rsid w:val="00DA3CF1"/>
    <w:rsid w:val="00DA3E6B"/>
    <w:rsid w:val="00DA4B0E"/>
    <w:rsid w:val="00DA50E4"/>
    <w:rsid w:val="00DA592F"/>
    <w:rsid w:val="00DA5BEB"/>
    <w:rsid w:val="00DA61B4"/>
    <w:rsid w:val="00DA66B1"/>
    <w:rsid w:val="00DA69F8"/>
    <w:rsid w:val="00DA6BFD"/>
    <w:rsid w:val="00DA6CE1"/>
    <w:rsid w:val="00DA70CA"/>
    <w:rsid w:val="00DA7194"/>
    <w:rsid w:val="00DA7261"/>
    <w:rsid w:val="00DA7645"/>
    <w:rsid w:val="00DA7696"/>
    <w:rsid w:val="00DA7C1A"/>
    <w:rsid w:val="00DA7E15"/>
    <w:rsid w:val="00DA7EE0"/>
    <w:rsid w:val="00DA7FC8"/>
    <w:rsid w:val="00DB0188"/>
    <w:rsid w:val="00DB02FF"/>
    <w:rsid w:val="00DB03D9"/>
    <w:rsid w:val="00DB0B92"/>
    <w:rsid w:val="00DB0B95"/>
    <w:rsid w:val="00DB0E25"/>
    <w:rsid w:val="00DB10BD"/>
    <w:rsid w:val="00DB1433"/>
    <w:rsid w:val="00DB151B"/>
    <w:rsid w:val="00DB197C"/>
    <w:rsid w:val="00DB1AAF"/>
    <w:rsid w:val="00DB1F14"/>
    <w:rsid w:val="00DB2125"/>
    <w:rsid w:val="00DB26B5"/>
    <w:rsid w:val="00DB2E31"/>
    <w:rsid w:val="00DB31ED"/>
    <w:rsid w:val="00DB3349"/>
    <w:rsid w:val="00DB35F3"/>
    <w:rsid w:val="00DB398F"/>
    <w:rsid w:val="00DB3AA0"/>
    <w:rsid w:val="00DB3ADB"/>
    <w:rsid w:val="00DB3C49"/>
    <w:rsid w:val="00DB3D13"/>
    <w:rsid w:val="00DB41B9"/>
    <w:rsid w:val="00DB42C2"/>
    <w:rsid w:val="00DB434B"/>
    <w:rsid w:val="00DB444B"/>
    <w:rsid w:val="00DB4459"/>
    <w:rsid w:val="00DB4628"/>
    <w:rsid w:val="00DB46E2"/>
    <w:rsid w:val="00DB4714"/>
    <w:rsid w:val="00DB4788"/>
    <w:rsid w:val="00DB4D04"/>
    <w:rsid w:val="00DB510A"/>
    <w:rsid w:val="00DB5178"/>
    <w:rsid w:val="00DB51FD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D76"/>
    <w:rsid w:val="00DB6F55"/>
    <w:rsid w:val="00DB7289"/>
    <w:rsid w:val="00DB7566"/>
    <w:rsid w:val="00DB7806"/>
    <w:rsid w:val="00DB7F10"/>
    <w:rsid w:val="00DC1132"/>
    <w:rsid w:val="00DC1524"/>
    <w:rsid w:val="00DC1889"/>
    <w:rsid w:val="00DC1CA3"/>
    <w:rsid w:val="00DC2270"/>
    <w:rsid w:val="00DC2484"/>
    <w:rsid w:val="00DC26C0"/>
    <w:rsid w:val="00DC28B9"/>
    <w:rsid w:val="00DC2A3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440"/>
    <w:rsid w:val="00DC651A"/>
    <w:rsid w:val="00DC6755"/>
    <w:rsid w:val="00DC6A1D"/>
    <w:rsid w:val="00DC6D48"/>
    <w:rsid w:val="00DC6E13"/>
    <w:rsid w:val="00DC6E1B"/>
    <w:rsid w:val="00DC71FE"/>
    <w:rsid w:val="00DC75BB"/>
    <w:rsid w:val="00DC7BD0"/>
    <w:rsid w:val="00DC7EBE"/>
    <w:rsid w:val="00DD0DA2"/>
    <w:rsid w:val="00DD0F3F"/>
    <w:rsid w:val="00DD12EF"/>
    <w:rsid w:val="00DD1418"/>
    <w:rsid w:val="00DD157D"/>
    <w:rsid w:val="00DD158F"/>
    <w:rsid w:val="00DD16FB"/>
    <w:rsid w:val="00DD174E"/>
    <w:rsid w:val="00DD18E3"/>
    <w:rsid w:val="00DD1B57"/>
    <w:rsid w:val="00DD1C4D"/>
    <w:rsid w:val="00DD1E9E"/>
    <w:rsid w:val="00DD206A"/>
    <w:rsid w:val="00DD232B"/>
    <w:rsid w:val="00DD235A"/>
    <w:rsid w:val="00DD2381"/>
    <w:rsid w:val="00DD2572"/>
    <w:rsid w:val="00DD2B1D"/>
    <w:rsid w:val="00DD3484"/>
    <w:rsid w:val="00DD355C"/>
    <w:rsid w:val="00DD3821"/>
    <w:rsid w:val="00DD391B"/>
    <w:rsid w:val="00DD44A3"/>
    <w:rsid w:val="00DD45D3"/>
    <w:rsid w:val="00DD487B"/>
    <w:rsid w:val="00DD48F3"/>
    <w:rsid w:val="00DD4E0C"/>
    <w:rsid w:val="00DD5A2A"/>
    <w:rsid w:val="00DD5D81"/>
    <w:rsid w:val="00DD5EE6"/>
    <w:rsid w:val="00DD5F35"/>
    <w:rsid w:val="00DD662B"/>
    <w:rsid w:val="00DD6C92"/>
    <w:rsid w:val="00DD6F96"/>
    <w:rsid w:val="00DD74D3"/>
    <w:rsid w:val="00DD7BD4"/>
    <w:rsid w:val="00DD7CB4"/>
    <w:rsid w:val="00DD7F2C"/>
    <w:rsid w:val="00DE00CE"/>
    <w:rsid w:val="00DE01AB"/>
    <w:rsid w:val="00DE0209"/>
    <w:rsid w:val="00DE0B85"/>
    <w:rsid w:val="00DE1013"/>
    <w:rsid w:val="00DE119F"/>
    <w:rsid w:val="00DE12BD"/>
    <w:rsid w:val="00DE1532"/>
    <w:rsid w:val="00DE179B"/>
    <w:rsid w:val="00DE1DB5"/>
    <w:rsid w:val="00DE2323"/>
    <w:rsid w:val="00DE292D"/>
    <w:rsid w:val="00DE2AA3"/>
    <w:rsid w:val="00DE2CF8"/>
    <w:rsid w:val="00DE2ED5"/>
    <w:rsid w:val="00DE30BE"/>
    <w:rsid w:val="00DE30D1"/>
    <w:rsid w:val="00DE339B"/>
    <w:rsid w:val="00DE3622"/>
    <w:rsid w:val="00DE3B74"/>
    <w:rsid w:val="00DE40F7"/>
    <w:rsid w:val="00DE44B1"/>
    <w:rsid w:val="00DE47DF"/>
    <w:rsid w:val="00DE4A45"/>
    <w:rsid w:val="00DE4D21"/>
    <w:rsid w:val="00DE5EA6"/>
    <w:rsid w:val="00DE5F41"/>
    <w:rsid w:val="00DE61FB"/>
    <w:rsid w:val="00DE6B6A"/>
    <w:rsid w:val="00DE6B8B"/>
    <w:rsid w:val="00DE6EFC"/>
    <w:rsid w:val="00DE730F"/>
    <w:rsid w:val="00DE731D"/>
    <w:rsid w:val="00DE73FD"/>
    <w:rsid w:val="00DE7A1D"/>
    <w:rsid w:val="00DE7CAB"/>
    <w:rsid w:val="00DF0288"/>
    <w:rsid w:val="00DF0A8D"/>
    <w:rsid w:val="00DF0BF3"/>
    <w:rsid w:val="00DF0CBA"/>
    <w:rsid w:val="00DF0E97"/>
    <w:rsid w:val="00DF0E9F"/>
    <w:rsid w:val="00DF11F0"/>
    <w:rsid w:val="00DF183B"/>
    <w:rsid w:val="00DF188A"/>
    <w:rsid w:val="00DF1956"/>
    <w:rsid w:val="00DF19A5"/>
    <w:rsid w:val="00DF19ED"/>
    <w:rsid w:val="00DF1AD2"/>
    <w:rsid w:val="00DF1D62"/>
    <w:rsid w:val="00DF2170"/>
    <w:rsid w:val="00DF26BA"/>
    <w:rsid w:val="00DF2912"/>
    <w:rsid w:val="00DF2A8C"/>
    <w:rsid w:val="00DF2D89"/>
    <w:rsid w:val="00DF2DE6"/>
    <w:rsid w:val="00DF2FC2"/>
    <w:rsid w:val="00DF37DD"/>
    <w:rsid w:val="00DF3D62"/>
    <w:rsid w:val="00DF432F"/>
    <w:rsid w:val="00DF50DE"/>
    <w:rsid w:val="00DF52C3"/>
    <w:rsid w:val="00DF572E"/>
    <w:rsid w:val="00DF596A"/>
    <w:rsid w:val="00DF5F36"/>
    <w:rsid w:val="00DF5F3B"/>
    <w:rsid w:val="00DF65E3"/>
    <w:rsid w:val="00DF6918"/>
    <w:rsid w:val="00DF6DA6"/>
    <w:rsid w:val="00DF708D"/>
    <w:rsid w:val="00DF751C"/>
    <w:rsid w:val="00DF757C"/>
    <w:rsid w:val="00DF7EB3"/>
    <w:rsid w:val="00DF7EB8"/>
    <w:rsid w:val="00DF7FAF"/>
    <w:rsid w:val="00E0029F"/>
    <w:rsid w:val="00E0031E"/>
    <w:rsid w:val="00E006E6"/>
    <w:rsid w:val="00E00793"/>
    <w:rsid w:val="00E00FD5"/>
    <w:rsid w:val="00E01284"/>
    <w:rsid w:val="00E014E0"/>
    <w:rsid w:val="00E01956"/>
    <w:rsid w:val="00E01D20"/>
    <w:rsid w:val="00E01ED2"/>
    <w:rsid w:val="00E02047"/>
    <w:rsid w:val="00E0208C"/>
    <w:rsid w:val="00E023E5"/>
    <w:rsid w:val="00E0251D"/>
    <w:rsid w:val="00E02837"/>
    <w:rsid w:val="00E02D60"/>
    <w:rsid w:val="00E03CB4"/>
    <w:rsid w:val="00E03F2F"/>
    <w:rsid w:val="00E04158"/>
    <w:rsid w:val="00E0443C"/>
    <w:rsid w:val="00E04578"/>
    <w:rsid w:val="00E046A4"/>
    <w:rsid w:val="00E0482D"/>
    <w:rsid w:val="00E04B20"/>
    <w:rsid w:val="00E04B4F"/>
    <w:rsid w:val="00E050AC"/>
    <w:rsid w:val="00E0552B"/>
    <w:rsid w:val="00E0555F"/>
    <w:rsid w:val="00E05929"/>
    <w:rsid w:val="00E059BC"/>
    <w:rsid w:val="00E06BCE"/>
    <w:rsid w:val="00E06F24"/>
    <w:rsid w:val="00E06FD6"/>
    <w:rsid w:val="00E074C1"/>
    <w:rsid w:val="00E07946"/>
    <w:rsid w:val="00E07B79"/>
    <w:rsid w:val="00E07CDC"/>
    <w:rsid w:val="00E1006A"/>
    <w:rsid w:val="00E105B9"/>
    <w:rsid w:val="00E1079E"/>
    <w:rsid w:val="00E10F6A"/>
    <w:rsid w:val="00E112FA"/>
    <w:rsid w:val="00E1269E"/>
    <w:rsid w:val="00E12999"/>
    <w:rsid w:val="00E12C74"/>
    <w:rsid w:val="00E12CED"/>
    <w:rsid w:val="00E12FA2"/>
    <w:rsid w:val="00E13762"/>
    <w:rsid w:val="00E137D4"/>
    <w:rsid w:val="00E13915"/>
    <w:rsid w:val="00E13D2C"/>
    <w:rsid w:val="00E13EE3"/>
    <w:rsid w:val="00E146F8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863"/>
    <w:rsid w:val="00E16BCC"/>
    <w:rsid w:val="00E17549"/>
    <w:rsid w:val="00E17ACF"/>
    <w:rsid w:val="00E17BAE"/>
    <w:rsid w:val="00E17E85"/>
    <w:rsid w:val="00E17E99"/>
    <w:rsid w:val="00E2002A"/>
    <w:rsid w:val="00E2055A"/>
    <w:rsid w:val="00E20D46"/>
    <w:rsid w:val="00E20D7C"/>
    <w:rsid w:val="00E20DEE"/>
    <w:rsid w:val="00E219F5"/>
    <w:rsid w:val="00E21F2D"/>
    <w:rsid w:val="00E22007"/>
    <w:rsid w:val="00E22A26"/>
    <w:rsid w:val="00E22DD9"/>
    <w:rsid w:val="00E22EAA"/>
    <w:rsid w:val="00E2307E"/>
    <w:rsid w:val="00E2336E"/>
    <w:rsid w:val="00E23655"/>
    <w:rsid w:val="00E23AB9"/>
    <w:rsid w:val="00E23ABC"/>
    <w:rsid w:val="00E23AC4"/>
    <w:rsid w:val="00E23D0B"/>
    <w:rsid w:val="00E23ED2"/>
    <w:rsid w:val="00E2420A"/>
    <w:rsid w:val="00E2427B"/>
    <w:rsid w:val="00E2456D"/>
    <w:rsid w:val="00E24738"/>
    <w:rsid w:val="00E2527C"/>
    <w:rsid w:val="00E256F7"/>
    <w:rsid w:val="00E258A5"/>
    <w:rsid w:val="00E25995"/>
    <w:rsid w:val="00E25AB1"/>
    <w:rsid w:val="00E25D57"/>
    <w:rsid w:val="00E26257"/>
    <w:rsid w:val="00E264AD"/>
    <w:rsid w:val="00E26A60"/>
    <w:rsid w:val="00E26D47"/>
    <w:rsid w:val="00E26FA6"/>
    <w:rsid w:val="00E26FFC"/>
    <w:rsid w:val="00E27074"/>
    <w:rsid w:val="00E272FD"/>
    <w:rsid w:val="00E2777E"/>
    <w:rsid w:val="00E27AD4"/>
    <w:rsid w:val="00E27E1C"/>
    <w:rsid w:val="00E300F2"/>
    <w:rsid w:val="00E30101"/>
    <w:rsid w:val="00E30316"/>
    <w:rsid w:val="00E30B66"/>
    <w:rsid w:val="00E30BF9"/>
    <w:rsid w:val="00E31966"/>
    <w:rsid w:val="00E3203D"/>
    <w:rsid w:val="00E32AE4"/>
    <w:rsid w:val="00E32D6A"/>
    <w:rsid w:val="00E32FD0"/>
    <w:rsid w:val="00E33396"/>
    <w:rsid w:val="00E335C5"/>
    <w:rsid w:val="00E33A1F"/>
    <w:rsid w:val="00E33D24"/>
    <w:rsid w:val="00E33D9F"/>
    <w:rsid w:val="00E33E8E"/>
    <w:rsid w:val="00E3412C"/>
    <w:rsid w:val="00E3417E"/>
    <w:rsid w:val="00E34706"/>
    <w:rsid w:val="00E349B8"/>
    <w:rsid w:val="00E34ED4"/>
    <w:rsid w:val="00E35580"/>
    <w:rsid w:val="00E35D79"/>
    <w:rsid w:val="00E35F02"/>
    <w:rsid w:val="00E3626F"/>
    <w:rsid w:val="00E36826"/>
    <w:rsid w:val="00E36DD5"/>
    <w:rsid w:val="00E36E11"/>
    <w:rsid w:val="00E36F19"/>
    <w:rsid w:val="00E3751A"/>
    <w:rsid w:val="00E377A6"/>
    <w:rsid w:val="00E3794F"/>
    <w:rsid w:val="00E37AA7"/>
    <w:rsid w:val="00E37BF6"/>
    <w:rsid w:val="00E37D53"/>
    <w:rsid w:val="00E4005E"/>
    <w:rsid w:val="00E404BD"/>
    <w:rsid w:val="00E4056F"/>
    <w:rsid w:val="00E40A1E"/>
    <w:rsid w:val="00E410F1"/>
    <w:rsid w:val="00E41171"/>
    <w:rsid w:val="00E41A5B"/>
    <w:rsid w:val="00E41CF2"/>
    <w:rsid w:val="00E41D23"/>
    <w:rsid w:val="00E41FAD"/>
    <w:rsid w:val="00E42865"/>
    <w:rsid w:val="00E4297F"/>
    <w:rsid w:val="00E42B8A"/>
    <w:rsid w:val="00E43041"/>
    <w:rsid w:val="00E433BD"/>
    <w:rsid w:val="00E438F7"/>
    <w:rsid w:val="00E43A4A"/>
    <w:rsid w:val="00E43AA0"/>
    <w:rsid w:val="00E43E29"/>
    <w:rsid w:val="00E43EE5"/>
    <w:rsid w:val="00E44106"/>
    <w:rsid w:val="00E444BF"/>
    <w:rsid w:val="00E4454B"/>
    <w:rsid w:val="00E4466B"/>
    <w:rsid w:val="00E44ACD"/>
    <w:rsid w:val="00E44CB9"/>
    <w:rsid w:val="00E4514E"/>
    <w:rsid w:val="00E45343"/>
    <w:rsid w:val="00E453C9"/>
    <w:rsid w:val="00E45B97"/>
    <w:rsid w:val="00E4654F"/>
    <w:rsid w:val="00E46852"/>
    <w:rsid w:val="00E46AB1"/>
    <w:rsid w:val="00E47134"/>
    <w:rsid w:val="00E47210"/>
    <w:rsid w:val="00E479FF"/>
    <w:rsid w:val="00E47E39"/>
    <w:rsid w:val="00E50142"/>
    <w:rsid w:val="00E51120"/>
    <w:rsid w:val="00E511DA"/>
    <w:rsid w:val="00E51392"/>
    <w:rsid w:val="00E513F1"/>
    <w:rsid w:val="00E515B1"/>
    <w:rsid w:val="00E51662"/>
    <w:rsid w:val="00E52565"/>
    <w:rsid w:val="00E5269A"/>
    <w:rsid w:val="00E535D1"/>
    <w:rsid w:val="00E536FC"/>
    <w:rsid w:val="00E53AA6"/>
    <w:rsid w:val="00E53C6C"/>
    <w:rsid w:val="00E53CB2"/>
    <w:rsid w:val="00E53D6A"/>
    <w:rsid w:val="00E53EE8"/>
    <w:rsid w:val="00E53F5A"/>
    <w:rsid w:val="00E53F9E"/>
    <w:rsid w:val="00E545D3"/>
    <w:rsid w:val="00E54898"/>
    <w:rsid w:val="00E548F2"/>
    <w:rsid w:val="00E549B9"/>
    <w:rsid w:val="00E55558"/>
    <w:rsid w:val="00E558F0"/>
    <w:rsid w:val="00E55BB8"/>
    <w:rsid w:val="00E56344"/>
    <w:rsid w:val="00E56B04"/>
    <w:rsid w:val="00E57489"/>
    <w:rsid w:val="00E57E87"/>
    <w:rsid w:val="00E57EAF"/>
    <w:rsid w:val="00E606C2"/>
    <w:rsid w:val="00E60858"/>
    <w:rsid w:val="00E60917"/>
    <w:rsid w:val="00E60DE1"/>
    <w:rsid w:val="00E61076"/>
    <w:rsid w:val="00E611D2"/>
    <w:rsid w:val="00E617C0"/>
    <w:rsid w:val="00E61812"/>
    <w:rsid w:val="00E618D1"/>
    <w:rsid w:val="00E61A15"/>
    <w:rsid w:val="00E61C1E"/>
    <w:rsid w:val="00E61F72"/>
    <w:rsid w:val="00E6215F"/>
    <w:rsid w:val="00E621AD"/>
    <w:rsid w:val="00E62CF0"/>
    <w:rsid w:val="00E62E5D"/>
    <w:rsid w:val="00E62F02"/>
    <w:rsid w:val="00E63096"/>
    <w:rsid w:val="00E638F1"/>
    <w:rsid w:val="00E63CE9"/>
    <w:rsid w:val="00E63CFC"/>
    <w:rsid w:val="00E6446D"/>
    <w:rsid w:val="00E648AB"/>
    <w:rsid w:val="00E64A46"/>
    <w:rsid w:val="00E64B76"/>
    <w:rsid w:val="00E65073"/>
    <w:rsid w:val="00E652EF"/>
    <w:rsid w:val="00E65AAC"/>
    <w:rsid w:val="00E65E8C"/>
    <w:rsid w:val="00E65F87"/>
    <w:rsid w:val="00E65FA6"/>
    <w:rsid w:val="00E66098"/>
    <w:rsid w:val="00E661DC"/>
    <w:rsid w:val="00E66200"/>
    <w:rsid w:val="00E66800"/>
    <w:rsid w:val="00E66A2B"/>
    <w:rsid w:val="00E66D78"/>
    <w:rsid w:val="00E66DCD"/>
    <w:rsid w:val="00E673C1"/>
    <w:rsid w:val="00E673C3"/>
    <w:rsid w:val="00E67558"/>
    <w:rsid w:val="00E67C5C"/>
    <w:rsid w:val="00E67E55"/>
    <w:rsid w:val="00E70504"/>
    <w:rsid w:val="00E705AD"/>
    <w:rsid w:val="00E705CC"/>
    <w:rsid w:val="00E70612"/>
    <w:rsid w:val="00E70D38"/>
    <w:rsid w:val="00E71198"/>
    <w:rsid w:val="00E71D91"/>
    <w:rsid w:val="00E71E4F"/>
    <w:rsid w:val="00E72294"/>
    <w:rsid w:val="00E7232C"/>
    <w:rsid w:val="00E72486"/>
    <w:rsid w:val="00E724EF"/>
    <w:rsid w:val="00E7250A"/>
    <w:rsid w:val="00E7264E"/>
    <w:rsid w:val="00E72651"/>
    <w:rsid w:val="00E72998"/>
    <w:rsid w:val="00E7364E"/>
    <w:rsid w:val="00E73957"/>
    <w:rsid w:val="00E73C90"/>
    <w:rsid w:val="00E73D3A"/>
    <w:rsid w:val="00E7412C"/>
    <w:rsid w:val="00E743A1"/>
    <w:rsid w:val="00E744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634A"/>
    <w:rsid w:val="00E76497"/>
    <w:rsid w:val="00E76640"/>
    <w:rsid w:val="00E76C33"/>
    <w:rsid w:val="00E76F8E"/>
    <w:rsid w:val="00E771CC"/>
    <w:rsid w:val="00E77B95"/>
    <w:rsid w:val="00E8011B"/>
    <w:rsid w:val="00E801FE"/>
    <w:rsid w:val="00E80768"/>
    <w:rsid w:val="00E80C67"/>
    <w:rsid w:val="00E80E1E"/>
    <w:rsid w:val="00E81225"/>
    <w:rsid w:val="00E81A1A"/>
    <w:rsid w:val="00E81C6E"/>
    <w:rsid w:val="00E82079"/>
    <w:rsid w:val="00E82135"/>
    <w:rsid w:val="00E82862"/>
    <w:rsid w:val="00E82B3E"/>
    <w:rsid w:val="00E82CA0"/>
    <w:rsid w:val="00E82E17"/>
    <w:rsid w:val="00E82E8A"/>
    <w:rsid w:val="00E83A6E"/>
    <w:rsid w:val="00E83D49"/>
    <w:rsid w:val="00E83E3F"/>
    <w:rsid w:val="00E840FF"/>
    <w:rsid w:val="00E84324"/>
    <w:rsid w:val="00E84AD4"/>
    <w:rsid w:val="00E84D20"/>
    <w:rsid w:val="00E84FEB"/>
    <w:rsid w:val="00E8534F"/>
    <w:rsid w:val="00E854EA"/>
    <w:rsid w:val="00E85EC9"/>
    <w:rsid w:val="00E860EE"/>
    <w:rsid w:val="00E862E3"/>
    <w:rsid w:val="00E86456"/>
    <w:rsid w:val="00E86BAE"/>
    <w:rsid w:val="00E876A3"/>
    <w:rsid w:val="00E87894"/>
    <w:rsid w:val="00E87DC5"/>
    <w:rsid w:val="00E903A5"/>
    <w:rsid w:val="00E90400"/>
    <w:rsid w:val="00E90A19"/>
    <w:rsid w:val="00E912AA"/>
    <w:rsid w:val="00E913F7"/>
    <w:rsid w:val="00E91460"/>
    <w:rsid w:val="00E915F1"/>
    <w:rsid w:val="00E91803"/>
    <w:rsid w:val="00E9182A"/>
    <w:rsid w:val="00E91C42"/>
    <w:rsid w:val="00E92341"/>
    <w:rsid w:val="00E92972"/>
    <w:rsid w:val="00E92BD2"/>
    <w:rsid w:val="00E935DE"/>
    <w:rsid w:val="00E93635"/>
    <w:rsid w:val="00E93E2E"/>
    <w:rsid w:val="00E93E8B"/>
    <w:rsid w:val="00E9401B"/>
    <w:rsid w:val="00E94225"/>
    <w:rsid w:val="00E943A6"/>
    <w:rsid w:val="00E9456F"/>
    <w:rsid w:val="00E94AC7"/>
    <w:rsid w:val="00E94F06"/>
    <w:rsid w:val="00E95243"/>
    <w:rsid w:val="00E952C2"/>
    <w:rsid w:val="00E956CB"/>
    <w:rsid w:val="00E958AD"/>
    <w:rsid w:val="00E960B8"/>
    <w:rsid w:val="00E96753"/>
    <w:rsid w:val="00E96AEE"/>
    <w:rsid w:val="00E96D1C"/>
    <w:rsid w:val="00E97375"/>
    <w:rsid w:val="00E977AD"/>
    <w:rsid w:val="00E977CB"/>
    <w:rsid w:val="00E977CE"/>
    <w:rsid w:val="00E97836"/>
    <w:rsid w:val="00E97990"/>
    <w:rsid w:val="00E97A4D"/>
    <w:rsid w:val="00E97D2F"/>
    <w:rsid w:val="00E97EA7"/>
    <w:rsid w:val="00E97F0E"/>
    <w:rsid w:val="00E97FB1"/>
    <w:rsid w:val="00EA06FC"/>
    <w:rsid w:val="00EA0ADD"/>
    <w:rsid w:val="00EA0E67"/>
    <w:rsid w:val="00EA1514"/>
    <w:rsid w:val="00EA16E1"/>
    <w:rsid w:val="00EA170C"/>
    <w:rsid w:val="00EA174F"/>
    <w:rsid w:val="00EA1767"/>
    <w:rsid w:val="00EA1F8E"/>
    <w:rsid w:val="00EA1F98"/>
    <w:rsid w:val="00EA21F6"/>
    <w:rsid w:val="00EA2360"/>
    <w:rsid w:val="00EA272B"/>
    <w:rsid w:val="00EA2772"/>
    <w:rsid w:val="00EA27C6"/>
    <w:rsid w:val="00EA2F5D"/>
    <w:rsid w:val="00EA301E"/>
    <w:rsid w:val="00EA34AC"/>
    <w:rsid w:val="00EA3573"/>
    <w:rsid w:val="00EA39AF"/>
    <w:rsid w:val="00EA3BA1"/>
    <w:rsid w:val="00EA3D5F"/>
    <w:rsid w:val="00EA41B9"/>
    <w:rsid w:val="00EA449C"/>
    <w:rsid w:val="00EA453C"/>
    <w:rsid w:val="00EA489E"/>
    <w:rsid w:val="00EA490F"/>
    <w:rsid w:val="00EA4A8E"/>
    <w:rsid w:val="00EA4D07"/>
    <w:rsid w:val="00EA4F1E"/>
    <w:rsid w:val="00EA4F58"/>
    <w:rsid w:val="00EA4F7D"/>
    <w:rsid w:val="00EA501E"/>
    <w:rsid w:val="00EA587B"/>
    <w:rsid w:val="00EA5F9C"/>
    <w:rsid w:val="00EA633B"/>
    <w:rsid w:val="00EA659C"/>
    <w:rsid w:val="00EA66B9"/>
    <w:rsid w:val="00EA6CA0"/>
    <w:rsid w:val="00EA6FB9"/>
    <w:rsid w:val="00EA7206"/>
    <w:rsid w:val="00EA735B"/>
    <w:rsid w:val="00EA758B"/>
    <w:rsid w:val="00EA78E0"/>
    <w:rsid w:val="00EB08A1"/>
    <w:rsid w:val="00EB0A68"/>
    <w:rsid w:val="00EB0E44"/>
    <w:rsid w:val="00EB0E6A"/>
    <w:rsid w:val="00EB0FC4"/>
    <w:rsid w:val="00EB0FE4"/>
    <w:rsid w:val="00EB0FE6"/>
    <w:rsid w:val="00EB16EB"/>
    <w:rsid w:val="00EB182C"/>
    <w:rsid w:val="00EB19D9"/>
    <w:rsid w:val="00EB1A00"/>
    <w:rsid w:val="00EB1BC1"/>
    <w:rsid w:val="00EB1F58"/>
    <w:rsid w:val="00EB1FE4"/>
    <w:rsid w:val="00EB2287"/>
    <w:rsid w:val="00EB269D"/>
    <w:rsid w:val="00EB2E2E"/>
    <w:rsid w:val="00EB30E8"/>
    <w:rsid w:val="00EB344E"/>
    <w:rsid w:val="00EB382B"/>
    <w:rsid w:val="00EB3877"/>
    <w:rsid w:val="00EB397E"/>
    <w:rsid w:val="00EB3A4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1BA"/>
    <w:rsid w:val="00EB5629"/>
    <w:rsid w:val="00EB5671"/>
    <w:rsid w:val="00EB5734"/>
    <w:rsid w:val="00EB7133"/>
    <w:rsid w:val="00EB745A"/>
    <w:rsid w:val="00EB75E2"/>
    <w:rsid w:val="00EB75EB"/>
    <w:rsid w:val="00EB7605"/>
    <w:rsid w:val="00EB76CB"/>
    <w:rsid w:val="00EB774C"/>
    <w:rsid w:val="00EB7D10"/>
    <w:rsid w:val="00EB7FE8"/>
    <w:rsid w:val="00EC01EA"/>
    <w:rsid w:val="00EC02FF"/>
    <w:rsid w:val="00EC0655"/>
    <w:rsid w:val="00EC0678"/>
    <w:rsid w:val="00EC07F5"/>
    <w:rsid w:val="00EC089D"/>
    <w:rsid w:val="00EC096A"/>
    <w:rsid w:val="00EC0A2C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0BF"/>
    <w:rsid w:val="00EC3713"/>
    <w:rsid w:val="00EC3780"/>
    <w:rsid w:val="00EC37A0"/>
    <w:rsid w:val="00EC3E07"/>
    <w:rsid w:val="00EC3FA5"/>
    <w:rsid w:val="00EC44B6"/>
    <w:rsid w:val="00EC44E8"/>
    <w:rsid w:val="00EC4A4B"/>
    <w:rsid w:val="00EC4A68"/>
    <w:rsid w:val="00EC552D"/>
    <w:rsid w:val="00EC5B93"/>
    <w:rsid w:val="00EC5EF4"/>
    <w:rsid w:val="00EC649B"/>
    <w:rsid w:val="00EC64A1"/>
    <w:rsid w:val="00EC6506"/>
    <w:rsid w:val="00EC69DD"/>
    <w:rsid w:val="00EC6F2D"/>
    <w:rsid w:val="00EC6FCF"/>
    <w:rsid w:val="00EC774B"/>
    <w:rsid w:val="00EC7971"/>
    <w:rsid w:val="00EC7CE8"/>
    <w:rsid w:val="00ED013B"/>
    <w:rsid w:val="00ED0265"/>
    <w:rsid w:val="00ED0E0A"/>
    <w:rsid w:val="00ED1009"/>
    <w:rsid w:val="00ED1055"/>
    <w:rsid w:val="00ED13EB"/>
    <w:rsid w:val="00ED1462"/>
    <w:rsid w:val="00ED14A1"/>
    <w:rsid w:val="00ED14D7"/>
    <w:rsid w:val="00ED17FA"/>
    <w:rsid w:val="00ED1856"/>
    <w:rsid w:val="00ED1FAF"/>
    <w:rsid w:val="00ED23E9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4A18"/>
    <w:rsid w:val="00ED4E4A"/>
    <w:rsid w:val="00ED5030"/>
    <w:rsid w:val="00ED530E"/>
    <w:rsid w:val="00ED5424"/>
    <w:rsid w:val="00ED547D"/>
    <w:rsid w:val="00ED596C"/>
    <w:rsid w:val="00ED5ACF"/>
    <w:rsid w:val="00ED642C"/>
    <w:rsid w:val="00ED6D02"/>
    <w:rsid w:val="00ED74C6"/>
    <w:rsid w:val="00ED7ADE"/>
    <w:rsid w:val="00EE0174"/>
    <w:rsid w:val="00EE01D1"/>
    <w:rsid w:val="00EE03E6"/>
    <w:rsid w:val="00EE055F"/>
    <w:rsid w:val="00EE083C"/>
    <w:rsid w:val="00EE0CC8"/>
    <w:rsid w:val="00EE0D6A"/>
    <w:rsid w:val="00EE0FA9"/>
    <w:rsid w:val="00EE1140"/>
    <w:rsid w:val="00EE12E9"/>
    <w:rsid w:val="00EE13A7"/>
    <w:rsid w:val="00EE16DA"/>
    <w:rsid w:val="00EE1745"/>
    <w:rsid w:val="00EE2220"/>
    <w:rsid w:val="00EE2B55"/>
    <w:rsid w:val="00EE3341"/>
    <w:rsid w:val="00EE3404"/>
    <w:rsid w:val="00EE3445"/>
    <w:rsid w:val="00EE3566"/>
    <w:rsid w:val="00EE4436"/>
    <w:rsid w:val="00EE44EA"/>
    <w:rsid w:val="00EE4BBE"/>
    <w:rsid w:val="00EE4EE7"/>
    <w:rsid w:val="00EE52E9"/>
    <w:rsid w:val="00EE546C"/>
    <w:rsid w:val="00EE563D"/>
    <w:rsid w:val="00EE58CA"/>
    <w:rsid w:val="00EE5C2D"/>
    <w:rsid w:val="00EE5CF8"/>
    <w:rsid w:val="00EE5D84"/>
    <w:rsid w:val="00EE5DFC"/>
    <w:rsid w:val="00EE6028"/>
    <w:rsid w:val="00EE60E7"/>
    <w:rsid w:val="00EE60F1"/>
    <w:rsid w:val="00EE6830"/>
    <w:rsid w:val="00EE6940"/>
    <w:rsid w:val="00EE6A20"/>
    <w:rsid w:val="00EE6D33"/>
    <w:rsid w:val="00EE6ED1"/>
    <w:rsid w:val="00EE735E"/>
    <w:rsid w:val="00EE7503"/>
    <w:rsid w:val="00EE7636"/>
    <w:rsid w:val="00EE797C"/>
    <w:rsid w:val="00EE7EB1"/>
    <w:rsid w:val="00EE7F14"/>
    <w:rsid w:val="00EF00A8"/>
    <w:rsid w:val="00EF02E6"/>
    <w:rsid w:val="00EF045D"/>
    <w:rsid w:val="00EF080C"/>
    <w:rsid w:val="00EF0908"/>
    <w:rsid w:val="00EF0983"/>
    <w:rsid w:val="00EF0C8C"/>
    <w:rsid w:val="00EF0E21"/>
    <w:rsid w:val="00EF0FE9"/>
    <w:rsid w:val="00EF10CA"/>
    <w:rsid w:val="00EF138D"/>
    <w:rsid w:val="00EF1821"/>
    <w:rsid w:val="00EF1ABA"/>
    <w:rsid w:val="00EF1ABD"/>
    <w:rsid w:val="00EF1D2F"/>
    <w:rsid w:val="00EF1ED9"/>
    <w:rsid w:val="00EF2032"/>
    <w:rsid w:val="00EF20C3"/>
    <w:rsid w:val="00EF231B"/>
    <w:rsid w:val="00EF2449"/>
    <w:rsid w:val="00EF2467"/>
    <w:rsid w:val="00EF256C"/>
    <w:rsid w:val="00EF26B5"/>
    <w:rsid w:val="00EF2A49"/>
    <w:rsid w:val="00EF3393"/>
    <w:rsid w:val="00EF3BE1"/>
    <w:rsid w:val="00EF3C53"/>
    <w:rsid w:val="00EF3C6A"/>
    <w:rsid w:val="00EF3F1A"/>
    <w:rsid w:val="00EF463E"/>
    <w:rsid w:val="00EF4A5F"/>
    <w:rsid w:val="00EF5158"/>
    <w:rsid w:val="00EF541D"/>
    <w:rsid w:val="00EF5705"/>
    <w:rsid w:val="00EF571F"/>
    <w:rsid w:val="00EF579C"/>
    <w:rsid w:val="00EF57BB"/>
    <w:rsid w:val="00EF585C"/>
    <w:rsid w:val="00EF5B51"/>
    <w:rsid w:val="00EF5B95"/>
    <w:rsid w:val="00EF5E9D"/>
    <w:rsid w:val="00EF60B7"/>
    <w:rsid w:val="00EF613D"/>
    <w:rsid w:val="00EF64C2"/>
    <w:rsid w:val="00EF669E"/>
    <w:rsid w:val="00EF6910"/>
    <w:rsid w:val="00EF6AAA"/>
    <w:rsid w:val="00EF7569"/>
    <w:rsid w:val="00EF77B3"/>
    <w:rsid w:val="00EF7A7D"/>
    <w:rsid w:val="00EF7D8B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8F2"/>
    <w:rsid w:val="00F020D1"/>
    <w:rsid w:val="00F020E1"/>
    <w:rsid w:val="00F02164"/>
    <w:rsid w:val="00F0221D"/>
    <w:rsid w:val="00F025AE"/>
    <w:rsid w:val="00F02955"/>
    <w:rsid w:val="00F02DE5"/>
    <w:rsid w:val="00F02F45"/>
    <w:rsid w:val="00F0324F"/>
    <w:rsid w:val="00F03AA2"/>
    <w:rsid w:val="00F03D4D"/>
    <w:rsid w:val="00F043F9"/>
    <w:rsid w:val="00F048CC"/>
    <w:rsid w:val="00F04C5F"/>
    <w:rsid w:val="00F04CF2"/>
    <w:rsid w:val="00F04E02"/>
    <w:rsid w:val="00F04E5D"/>
    <w:rsid w:val="00F0526C"/>
    <w:rsid w:val="00F05558"/>
    <w:rsid w:val="00F0595E"/>
    <w:rsid w:val="00F05A7B"/>
    <w:rsid w:val="00F05C6A"/>
    <w:rsid w:val="00F06293"/>
    <w:rsid w:val="00F06454"/>
    <w:rsid w:val="00F06A8C"/>
    <w:rsid w:val="00F06AA4"/>
    <w:rsid w:val="00F06CB2"/>
    <w:rsid w:val="00F06CE3"/>
    <w:rsid w:val="00F06E72"/>
    <w:rsid w:val="00F07402"/>
    <w:rsid w:val="00F079DB"/>
    <w:rsid w:val="00F07C8A"/>
    <w:rsid w:val="00F07D8B"/>
    <w:rsid w:val="00F07FA5"/>
    <w:rsid w:val="00F102F6"/>
    <w:rsid w:val="00F104D0"/>
    <w:rsid w:val="00F10840"/>
    <w:rsid w:val="00F10928"/>
    <w:rsid w:val="00F10AC5"/>
    <w:rsid w:val="00F10B55"/>
    <w:rsid w:val="00F10D32"/>
    <w:rsid w:val="00F10F23"/>
    <w:rsid w:val="00F116E1"/>
    <w:rsid w:val="00F11E4F"/>
    <w:rsid w:val="00F11F00"/>
    <w:rsid w:val="00F120BA"/>
    <w:rsid w:val="00F12475"/>
    <w:rsid w:val="00F1266B"/>
    <w:rsid w:val="00F126F2"/>
    <w:rsid w:val="00F1272B"/>
    <w:rsid w:val="00F1295C"/>
    <w:rsid w:val="00F12E23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CD0"/>
    <w:rsid w:val="00F14D95"/>
    <w:rsid w:val="00F15A01"/>
    <w:rsid w:val="00F15D2C"/>
    <w:rsid w:val="00F161D9"/>
    <w:rsid w:val="00F16582"/>
    <w:rsid w:val="00F169AE"/>
    <w:rsid w:val="00F169B8"/>
    <w:rsid w:val="00F16B82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09D4"/>
    <w:rsid w:val="00F21051"/>
    <w:rsid w:val="00F2106E"/>
    <w:rsid w:val="00F2111A"/>
    <w:rsid w:val="00F21514"/>
    <w:rsid w:val="00F21AE7"/>
    <w:rsid w:val="00F21B8E"/>
    <w:rsid w:val="00F21C78"/>
    <w:rsid w:val="00F21CAF"/>
    <w:rsid w:val="00F21FFD"/>
    <w:rsid w:val="00F223BD"/>
    <w:rsid w:val="00F223EA"/>
    <w:rsid w:val="00F22EE2"/>
    <w:rsid w:val="00F232DA"/>
    <w:rsid w:val="00F23BAD"/>
    <w:rsid w:val="00F2432F"/>
    <w:rsid w:val="00F247BF"/>
    <w:rsid w:val="00F24874"/>
    <w:rsid w:val="00F24980"/>
    <w:rsid w:val="00F24B20"/>
    <w:rsid w:val="00F24EF6"/>
    <w:rsid w:val="00F25603"/>
    <w:rsid w:val="00F25A3A"/>
    <w:rsid w:val="00F25AA4"/>
    <w:rsid w:val="00F25C36"/>
    <w:rsid w:val="00F26145"/>
    <w:rsid w:val="00F26345"/>
    <w:rsid w:val="00F2634C"/>
    <w:rsid w:val="00F26D6D"/>
    <w:rsid w:val="00F27296"/>
    <w:rsid w:val="00F274E6"/>
    <w:rsid w:val="00F27A25"/>
    <w:rsid w:val="00F27A86"/>
    <w:rsid w:val="00F27BC4"/>
    <w:rsid w:val="00F27C95"/>
    <w:rsid w:val="00F27EF9"/>
    <w:rsid w:val="00F3031B"/>
    <w:rsid w:val="00F30616"/>
    <w:rsid w:val="00F30910"/>
    <w:rsid w:val="00F31092"/>
    <w:rsid w:val="00F31463"/>
    <w:rsid w:val="00F31673"/>
    <w:rsid w:val="00F3172C"/>
    <w:rsid w:val="00F319F9"/>
    <w:rsid w:val="00F31B9C"/>
    <w:rsid w:val="00F31D7F"/>
    <w:rsid w:val="00F32789"/>
    <w:rsid w:val="00F32AF9"/>
    <w:rsid w:val="00F32C09"/>
    <w:rsid w:val="00F32FA5"/>
    <w:rsid w:val="00F33B96"/>
    <w:rsid w:val="00F33BF2"/>
    <w:rsid w:val="00F33E76"/>
    <w:rsid w:val="00F346B1"/>
    <w:rsid w:val="00F3484E"/>
    <w:rsid w:val="00F34E84"/>
    <w:rsid w:val="00F34FB3"/>
    <w:rsid w:val="00F35876"/>
    <w:rsid w:val="00F36323"/>
    <w:rsid w:val="00F36535"/>
    <w:rsid w:val="00F36EA7"/>
    <w:rsid w:val="00F36F16"/>
    <w:rsid w:val="00F37507"/>
    <w:rsid w:val="00F40042"/>
    <w:rsid w:val="00F402F3"/>
    <w:rsid w:val="00F41179"/>
    <w:rsid w:val="00F415F2"/>
    <w:rsid w:val="00F41CFF"/>
    <w:rsid w:val="00F42037"/>
    <w:rsid w:val="00F423F6"/>
    <w:rsid w:val="00F42415"/>
    <w:rsid w:val="00F424D3"/>
    <w:rsid w:val="00F424ED"/>
    <w:rsid w:val="00F4284C"/>
    <w:rsid w:val="00F42B00"/>
    <w:rsid w:val="00F42E74"/>
    <w:rsid w:val="00F43223"/>
    <w:rsid w:val="00F4371F"/>
    <w:rsid w:val="00F43D2C"/>
    <w:rsid w:val="00F43E81"/>
    <w:rsid w:val="00F443B0"/>
    <w:rsid w:val="00F44448"/>
    <w:rsid w:val="00F44465"/>
    <w:rsid w:val="00F444E7"/>
    <w:rsid w:val="00F447EA"/>
    <w:rsid w:val="00F44943"/>
    <w:rsid w:val="00F450AC"/>
    <w:rsid w:val="00F45159"/>
    <w:rsid w:val="00F453DF"/>
    <w:rsid w:val="00F4588B"/>
    <w:rsid w:val="00F4661B"/>
    <w:rsid w:val="00F46EEA"/>
    <w:rsid w:val="00F4737E"/>
    <w:rsid w:val="00F47AFC"/>
    <w:rsid w:val="00F47D5F"/>
    <w:rsid w:val="00F47E11"/>
    <w:rsid w:val="00F47E5F"/>
    <w:rsid w:val="00F505C6"/>
    <w:rsid w:val="00F50623"/>
    <w:rsid w:val="00F511EE"/>
    <w:rsid w:val="00F51348"/>
    <w:rsid w:val="00F51D28"/>
    <w:rsid w:val="00F51E4D"/>
    <w:rsid w:val="00F52463"/>
    <w:rsid w:val="00F52EE6"/>
    <w:rsid w:val="00F531C4"/>
    <w:rsid w:val="00F533F9"/>
    <w:rsid w:val="00F539AC"/>
    <w:rsid w:val="00F53D94"/>
    <w:rsid w:val="00F53E0A"/>
    <w:rsid w:val="00F5420D"/>
    <w:rsid w:val="00F5442D"/>
    <w:rsid w:val="00F54768"/>
    <w:rsid w:val="00F54933"/>
    <w:rsid w:val="00F54ADC"/>
    <w:rsid w:val="00F553E8"/>
    <w:rsid w:val="00F555BA"/>
    <w:rsid w:val="00F55AA3"/>
    <w:rsid w:val="00F55CC0"/>
    <w:rsid w:val="00F55DFC"/>
    <w:rsid w:val="00F56C88"/>
    <w:rsid w:val="00F57A30"/>
    <w:rsid w:val="00F57BDA"/>
    <w:rsid w:val="00F57F43"/>
    <w:rsid w:val="00F60058"/>
    <w:rsid w:val="00F60517"/>
    <w:rsid w:val="00F6066A"/>
    <w:rsid w:val="00F60688"/>
    <w:rsid w:val="00F608DF"/>
    <w:rsid w:val="00F60BBA"/>
    <w:rsid w:val="00F60D88"/>
    <w:rsid w:val="00F60DC0"/>
    <w:rsid w:val="00F61248"/>
    <w:rsid w:val="00F61281"/>
    <w:rsid w:val="00F613C3"/>
    <w:rsid w:val="00F617B5"/>
    <w:rsid w:val="00F61D87"/>
    <w:rsid w:val="00F62635"/>
    <w:rsid w:val="00F626F5"/>
    <w:rsid w:val="00F62870"/>
    <w:rsid w:val="00F62987"/>
    <w:rsid w:val="00F629DE"/>
    <w:rsid w:val="00F638B4"/>
    <w:rsid w:val="00F6394E"/>
    <w:rsid w:val="00F643C2"/>
    <w:rsid w:val="00F64688"/>
    <w:rsid w:val="00F64704"/>
    <w:rsid w:val="00F64A0B"/>
    <w:rsid w:val="00F64CAE"/>
    <w:rsid w:val="00F6557B"/>
    <w:rsid w:val="00F65795"/>
    <w:rsid w:val="00F657A7"/>
    <w:rsid w:val="00F658DA"/>
    <w:rsid w:val="00F65A0A"/>
    <w:rsid w:val="00F666B5"/>
    <w:rsid w:val="00F66B57"/>
    <w:rsid w:val="00F66F76"/>
    <w:rsid w:val="00F67275"/>
    <w:rsid w:val="00F67A8B"/>
    <w:rsid w:val="00F67B76"/>
    <w:rsid w:val="00F67E63"/>
    <w:rsid w:val="00F67EF9"/>
    <w:rsid w:val="00F70011"/>
    <w:rsid w:val="00F7013F"/>
    <w:rsid w:val="00F704DC"/>
    <w:rsid w:val="00F706AC"/>
    <w:rsid w:val="00F713E2"/>
    <w:rsid w:val="00F715E9"/>
    <w:rsid w:val="00F7168C"/>
    <w:rsid w:val="00F7187B"/>
    <w:rsid w:val="00F718A4"/>
    <w:rsid w:val="00F723D7"/>
    <w:rsid w:val="00F72630"/>
    <w:rsid w:val="00F72698"/>
    <w:rsid w:val="00F72793"/>
    <w:rsid w:val="00F7289C"/>
    <w:rsid w:val="00F728AA"/>
    <w:rsid w:val="00F72AD3"/>
    <w:rsid w:val="00F72C8A"/>
    <w:rsid w:val="00F72CA8"/>
    <w:rsid w:val="00F72CD3"/>
    <w:rsid w:val="00F72D90"/>
    <w:rsid w:val="00F733BA"/>
    <w:rsid w:val="00F7347F"/>
    <w:rsid w:val="00F739C8"/>
    <w:rsid w:val="00F74073"/>
    <w:rsid w:val="00F741FA"/>
    <w:rsid w:val="00F742D6"/>
    <w:rsid w:val="00F7430B"/>
    <w:rsid w:val="00F745D9"/>
    <w:rsid w:val="00F74A7C"/>
    <w:rsid w:val="00F7523E"/>
    <w:rsid w:val="00F758E3"/>
    <w:rsid w:val="00F759D7"/>
    <w:rsid w:val="00F75E2F"/>
    <w:rsid w:val="00F7609A"/>
    <w:rsid w:val="00F76152"/>
    <w:rsid w:val="00F761AD"/>
    <w:rsid w:val="00F76924"/>
    <w:rsid w:val="00F76A1A"/>
    <w:rsid w:val="00F76C8F"/>
    <w:rsid w:val="00F76FD6"/>
    <w:rsid w:val="00F77293"/>
    <w:rsid w:val="00F7758F"/>
    <w:rsid w:val="00F77C33"/>
    <w:rsid w:val="00F77D71"/>
    <w:rsid w:val="00F77F22"/>
    <w:rsid w:val="00F808F0"/>
    <w:rsid w:val="00F80927"/>
    <w:rsid w:val="00F80D74"/>
    <w:rsid w:val="00F80E1C"/>
    <w:rsid w:val="00F819E1"/>
    <w:rsid w:val="00F822A0"/>
    <w:rsid w:val="00F82B44"/>
    <w:rsid w:val="00F82B8B"/>
    <w:rsid w:val="00F834E4"/>
    <w:rsid w:val="00F83A8B"/>
    <w:rsid w:val="00F83B2E"/>
    <w:rsid w:val="00F83C33"/>
    <w:rsid w:val="00F83C8D"/>
    <w:rsid w:val="00F84097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38"/>
    <w:rsid w:val="00F85851"/>
    <w:rsid w:val="00F861D2"/>
    <w:rsid w:val="00F86769"/>
    <w:rsid w:val="00F8676D"/>
    <w:rsid w:val="00F86868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A"/>
    <w:rsid w:val="00F91CBC"/>
    <w:rsid w:val="00F91E36"/>
    <w:rsid w:val="00F922ED"/>
    <w:rsid w:val="00F92957"/>
    <w:rsid w:val="00F92D30"/>
    <w:rsid w:val="00F930A0"/>
    <w:rsid w:val="00F93A0A"/>
    <w:rsid w:val="00F93A5B"/>
    <w:rsid w:val="00F93FB2"/>
    <w:rsid w:val="00F941C8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C07"/>
    <w:rsid w:val="00F95D44"/>
    <w:rsid w:val="00F95EFB"/>
    <w:rsid w:val="00F96089"/>
    <w:rsid w:val="00F9624E"/>
    <w:rsid w:val="00F9660E"/>
    <w:rsid w:val="00F9687F"/>
    <w:rsid w:val="00F96923"/>
    <w:rsid w:val="00F96E26"/>
    <w:rsid w:val="00F970DB"/>
    <w:rsid w:val="00F97525"/>
    <w:rsid w:val="00F9766C"/>
    <w:rsid w:val="00F976E5"/>
    <w:rsid w:val="00F97774"/>
    <w:rsid w:val="00FA002A"/>
    <w:rsid w:val="00FA008C"/>
    <w:rsid w:val="00FA0275"/>
    <w:rsid w:val="00FA0431"/>
    <w:rsid w:val="00FA04B0"/>
    <w:rsid w:val="00FA0577"/>
    <w:rsid w:val="00FA086C"/>
    <w:rsid w:val="00FA0870"/>
    <w:rsid w:val="00FA0FFB"/>
    <w:rsid w:val="00FA1292"/>
    <w:rsid w:val="00FA1373"/>
    <w:rsid w:val="00FA1441"/>
    <w:rsid w:val="00FA1596"/>
    <w:rsid w:val="00FA1719"/>
    <w:rsid w:val="00FA1BC7"/>
    <w:rsid w:val="00FA1D00"/>
    <w:rsid w:val="00FA203F"/>
    <w:rsid w:val="00FA25F4"/>
    <w:rsid w:val="00FA2775"/>
    <w:rsid w:val="00FA2B1E"/>
    <w:rsid w:val="00FA2D95"/>
    <w:rsid w:val="00FA2F72"/>
    <w:rsid w:val="00FA3252"/>
    <w:rsid w:val="00FA357B"/>
    <w:rsid w:val="00FA389C"/>
    <w:rsid w:val="00FA38A1"/>
    <w:rsid w:val="00FA3C01"/>
    <w:rsid w:val="00FA3F41"/>
    <w:rsid w:val="00FA40D6"/>
    <w:rsid w:val="00FA4103"/>
    <w:rsid w:val="00FA417E"/>
    <w:rsid w:val="00FA4181"/>
    <w:rsid w:val="00FA4A3B"/>
    <w:rsid w:val="00FA4FDA"/>
    <w:rsid w:val="00FA50FB"/>
    <w:rsid w:val="00FA62C1"/>
    <w:rsid w:val="00FA63DE"/>
    <w:rsid w:val="00FA6B17"/>
    <w:rsid w:val="00FA6F91"/>
    <w:rsid w:val="00FA71CD"/>
    <w:rsid w:val="00FA7860"/>
    <w:rsid w:val="00FB0060"/>
    <w:rsid w:val="00FB012F"/>
    <w:rsid w:val="00FB0A08"/>
    <w:rsid w:val="00FB0AD3"/>
    <w:rsid w:val="00FB0BE2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985"/>
    <w:rsid w:val="00FB306B"/>
    <w:rsid w:val="00FB3784"/>
    <w:rsid w:val="00FB3AAC"/>
    <w:rsid w:val="00FB4A2E"/>
    <w:rsid w:val="00FB50C2"/>
    <w:rsid w:val="00FB529D"/>
    <w:rsid w:val="00FB56C5"/>
    <w:rsid w:val="00FB57EF"/>
    <w:rsid w:val="00FB58F9"/>
    <w:rsid w:val="00FB59E5"/>
    <w:rsid w:val="00FB5FB0"/>
    <w:rsid w:val="00FB6833"/>
    <w:rsid w:val="00FB6F0E"/>
    <w:rsid w:val="00FB724D"/>
    <w:rsid w:val="00FB7747"/>
    <w:rsid w:val="00FB7C86"/>
    <w:rsid w:val="00FB7E29"/>
    <w:rsid w:val="00FB7F55"/>
    <w:rsid w:val="00FC01A4"/>
    <w:rsid w:val="00FC06BF"/>
    <w:rsid w:val="00FC0AE4"/>
    <w:rsid w:val="00FC0E21"/>
    <w:rsid w:val="00FC1694"/>
    <w:rsid w:val="00FC176F"/>
    <w:rsid w:val="00FC18A5"/>
    <w:rsid w:val="00FC1CF2"/>
    <w:rsid w:val="00FC1ED5"/>
    <w:rsid w:val="00FC2124"/>
    <w:rsid w:val="00FC24F5"/>
    <w:rsid w:val="00FC2576"/>
    <w:rsid w:val="00FC2A8A"/>
    <w:rsid w:val="00FC2D47"/>
    <w:rsid w:val="00FC2E45"/>
    <w:rsid w:val="00FC351E"/>
    <w:rsid w:val="00FC35DE"/>
    <w:rsid w:val="00FC3E9C"/>
    <w:rsid w:val="00FC4398"/>
    <w:rsid w:val="00FC4401"/>
    <w:rsid w:val="00FC4871"/>
    <w:rsid w:val="00FC48D8"/>
    <w:rsid w:val="00FC4A0E"/>
    <w:rsid w:val="00FC4B62"/>
    <w:rsid w:val="00FC4BA2"/>
    <w:rsid w:val="00FC503B"/>
    <w:rsid w:val="00FC5081"/>
    <w:rsid w:val="00FC5301"/>
    <w:rsid w:val="00FC54FD"/>
    <w:rsid w:val="00FC588B"/>
    <w:rsid w:val="00FC5B26"/>
    <w:rsid w:val="00FC5D41"/>
    <w:rsid w:val="00FC5E55"/>
    <w:rsid w:val="00FC5E93"/>
    <w:rsid w:val="00FC5F5C"/>
    <w:rsid w:val="00FC6028"/>
    <w:rsid w:val="00FC635D"/>
    <w:rsid w:val="00FC66B8"/>
    <w:rsid w:val="00FC6947"/>
    <w:rsid w:val="00FC6C66"/>
    <w:rsid w:val="00FC6E6C"/>
    <w:rsid w:val="00FC6E74"/>
    <w:rsid w:val="00FC7029"/>
    <w:rsid w:val="00FC7186"/>
    <w:rsid w:val="00FC742F"/>
    <w:rsid w:val="00FC7C89"/>
    <w:rsid w:val="00FC7DD7"/>
    <w:rsid w:val="00FC7FB4"/>
    <w:rsid w:val="00FD04F3"/>
    <w:rsid w:val="00FD0B2B"/>
    <w:rsid w:val="00FD0F61"/>
    <w:rsid w:val="00FD100E"/>
    <w:rsid w:val="00FD10DB"/>
    <w:rsid w:val="00FD1280"/>
    <w:rsid w:val="00FD143C"/>
    <w:rsid w:val="00FD1946"/>
    <w:rsid w:val="00FD1CC1"/>
    <w:rsid w:val="00FD1F52"/>
    <w:rsid w:val="00FD2965"/>
    <w:rsid w:val="00FD2A64"/>
    <w:rsid w:val="00FD2CC3"/>
    <w:rsid w:val="00FD3045"/>
    <w:rsid w:val="00FD31C7"/>
    <w:rsid w:val="00FD324E"/>
    <w:rsid w:val="00FD33EB"/>
    <w:rsid w:val="00FD3ABA"/>
    <w:rsid w:val="00FD3D61"/>
    <w:rsid w:val="00FD4053"/>
    <w:rsid w:val="00FD436D"/>
    <w:rsid w:val="00FD46E0"/>
    <w:rsid w:val="00FD491D"/>
    <w:rsid w:val="00FD49DB"/>
    <w:rsid w:val="00FD5062"/>
    <w:rsid w:val="00FD506B"/>
    <w:rsid w:val="00FD5495"/>
    <w:rsid w:val="00FD57A5"/>
    <w:rsid w:val="00FD5FCA"/>
    <w:rsid w:val="00FD63EF"/>
    <w:rsid w:val="00FD6D64"/>
    <w:rsid w:val="00FD70C7"/>
    <w:rsid w:val="00FD7367"/>
    <w:rsid w:val="00FD7399"/>
    <w:rsid w:val="00FD764D"/>
    <w:rsid w:val="00FD7677"/>
    <w:rsid w:val="00FD774F"/>
    <w:rsid w:val="00FD7ACC"/>
    <w:rsid w:val="00FD7B35"/>
    <w:rsid w:val="00FD7BCD"/>
    <w:rsid w:val="00FD7C6C"/>
    <w:rsid w:val="00FD7CDC"/>
    <w:rsid w:val="00FD7F20"/>
    <w:rsid w:val="00FE01A6"/>
    <w:rsid w:val="00FE02F8"/>
    <w:rsid w:val="00FE0AE4"/>
    <w:rsid w:val="00FE0BA6"/>
    <w:rsid w:val="00FE0C10"/>
    <w:rsid w:val="00FE1445"/>
    <w:rsid w:val="00FE153E"/>
    <w:rsid w:val="00FE1769"/>
    <w:rsid w:val="00FE1777"/>
    <w:rsid w:val="00FE18D2"/>
    <w:rsid w:val="00FE18EF"/>
    <w:rsid w:val="00FE1CE2"/>
    <w:rsid w:val="00FE1DFC"/>
    <w:rsid w:val="00FE21B5"/>
    <w:rsid w:val="00FE235B"/>
    <w:rsid w:val="00FE2573"/>
    <w:rsid w:val="00FE27FE"/>
    <w:rsid w:val="00FE2852"/>
    <w:rsid w:val="00FE2A5D"/>
    <w:rsid w:val="00FE2F5F"/>
    <w:rsid w:val="00FE2F6A"/>
    <w:rsid w:val="00FE393B"/>
    <w:rsid w:val="00FE4608"/>
    <w:rsid w:val="00FE4826"/>
    <w:rsid w:val="00FE5DD2"/>
    <w:rsid w:val="00FE633A"/>
    <w:rsid w:val="00FE637C"/>
    <w:rsid w:val="00FE66DF"/>
    <w:rsid w:val="00FE6845"/>
    <w:rsid w:val="00FE693B"/>
    <w:rsid w:val="00FE6AD1"/>
    <w:rsid w:val="00FE6C84"/>
    <w:rsid w:val="00FE772E"/>
    <w:rsid w:val="00FE78FD"/>
    <w:rsid w:val="00FE7B26"/>
    <w:rsid w:val="00FE7BA2"/>
    <w:rsid w:val="00FF005E"/>
    <w:rsid w:val="00FF044A"/>
    <w:rsid w:val="00FF0586"/>
    <w:rsid w:val="00FF0724"/>
    <w:rsid w:val="00FF09BD"/>
    <w:rsid w:val="00FF0F62"/>
    <w:rsid w:val="00FF12E6"/>
    <w:rsid w:val="00FF14DB"/>
    <w:rsid w:val="00FF1744"/>
    <w:rsid w:val="00FF183A"/>
    <w:rsid w:val="00FF1F34"/>
    <w:rsid w:val="00FF2265"/>
    <w:rsid w:val="00FF2BAD"/>
    <w:rsid w:val="00FF2DD8"/>
    <w:rsid w:val="00FF3223"/>
    <w:rsid w:val="00FF3485"/>
    <w:rsid w:val="00FF3496"/>
    <w:rsid w:val="00FF3CA1"/>
    <w:rsid w:val="00FF4177"/>
    <w:rsid w:val="00FF4553"/>
    <w:rsid w:val="00FF4675"/>
    <w:rsid w:val="00FF48C8"/>
    <w:rsid w:val="00FF49EF"/>
    <w:rsid w:val="00FF5142"/>
    <w:rsid w:val="00FF5C7B"/>
    <w:rsid w:val="00FF698A"/>
    <w:rsid w:val="00FF69A7"/>
    <w:rsid w:val="00FF7068"/>
    <w:rsid w:val="00FF73E3"/>
    <w:rsid w:val="00FF74AC"/>
    <w:rsid w:val="00FF74CE"/>
    <w:rsid w:val="00FF76D4"/>
    <w:rsid w:val="00FF77EC"/>
    <w:rsid w:val="00FF7932"/>
    <w:rsid w:val="00FF7C7F"/>
    <w:rsid w:val="00FF7EF1"/>
    <w:rsid w:val="047A472E"/>
    <w:rsid w:val="0CA53C6D"/>
    <w:rsid w:val="0E60322C"/>
    <w:rsid w:val="1C467056"/>
    <w:rsid w:val="1D3DCEF8"/>
    <w:rsid w:val="1F7A22FA"/>
    <w:rsid w:val="1FABAA86"/>
    <w:rsid w:val="2D228BB6"/>
    <w:rsid w:val="2F5D3ED3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8BBE1362-9FA5-F54E-A5E2-F09533F15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15B6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3.xml"/><Relationship Id="rId39" Type="http://schemas.openxmlformats.org/officeDocument/2006/relationships/image" Target="media/image3.png"/><Relationship Id="rId21" Type="http://schemas.openxmlformats.org/officeDocument/2006/relationships/hyperlink" Target="https://www.inegi.org.mx/programas/enoe/15ymas/" TargetMode="External"/><Relationship Id="rId34" Type="http://schemas.openxmlformats.org/officeDocument/2006/relationships/hyperlink" Target="https://www.facebook.com/INEGIInforma/" TargetMode="External"/><Relationship Id="rId42" Type="http://schemas.openxmlformats.org/officeDocument/2006/relationships/hyperlink" Target="http://www.inegi.org.mx/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chart" Target="charts/chart1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chart" Target="charts/chart11.xml"/><Relationship Id="rId32" Type="http://schemas.openxmlformats.org/officeDocument/2006/relationships/hyperlink" Target="https://www.inegi.org.mx/app/biblioteca/ficha.html?upc=702825099060" TargetMode="External"/><Relationship Id="rId37" Type="http://schemas.openxmlformats.org/officeDocument/2006/relationships/image" Target="media/image2.png"/><Relationship Id="rId40" Type="http://schemas.openxmlformats.org/officeDocument/2006/relationships/hyperlink" Target="https://www.youtube.com/user/INEGIInforma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chart" Target="charts/chart10.xml"/><Relationship Id="rId28" Type="http://schemas.openxmlformats.org/officeDocument/2006/relationships/chart" Target="charts/chart15.xml"/><Relationship Id="rId36" Type="http://schemas.openxmlformats.org/officeDocument/2006/relationships/hyperlink" Target="https://www.instagram.com/inegi_informa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inegi.org.mx/programas/enoe/15ymas/" TargetMode="External"/><Relationship Id="rId31" Type="http://schemas.openxmlformats.org/officeDocument/2006/relationships/chart" Target="charts/chart18.xm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9.xml"/><Relationship Id="rId27" Type="http://schemas.openxmlformats.org/officeDocument/2006/relationships/chart" Target="charts/chart14.xml"/><Relationship Id="rId30" Type="http://schemas.openxmlformats.org/officeDocument/2006/relationships/chart" Target="charts/chart17.xml"/><Relationship Id="rId35" Type="http://schemas.openxmlformats.org/officeDocument/2006/relationships/image" Target="media/image1.png"/><Relationship Id="rId43" Type="http://schemas.openxmlformats.org/officeDocument/2006/relationships/image" Target="media/image5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2.xml"/><Relationship Id="rId33" Type="http://schemas.openxmlformats.org/officeDocument/2006/relationships/hyperlink" Target="https://www.inegi.org.mx/programas/enoe/15ymas/" TargetMode="External"/><Relationship Id="rId38" Type="http://schemas.openxmlformats.org/officeDocument/2006/relationships/hyperlink" Target="https://twitter.com/INEGI_INFORMA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inegi.org.mx/programas/enoe/15ymas/" TargetMode="External"/><Relationship Id="rId4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Relationship Id="rId5" Type="http://schemas.openxmlformats.org/officeDocument/2006/relationships/image" Target="media/image11.png"/><Relationship Id="rId4" Type="http://schemas.openxmlformats.org/officeDocument/2006/relationships/image" Target="media/image1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_Gr&#225;ficas%20Originales%20-%20BI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NOE%20Mensual\4.-%20Cuadros%20y%20gr&#225;ficas\ENOE%20Gr&#225;ficas%20Desest%20y%20Tendencia-Ciclo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9.0631136950904398E-2"/>
          <c:w val="0.99237666060973151"/>
          <c:h val="0.784160206718346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'PO(1)'!$A$4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52AF-443C-9E57-BA9F615C1B47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52AF-443C-9E57-BA9F615C1B47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'PO(1)'!$B$4:$C$4</c:f>
              <c:numCache>
                <c:formatCode>0.0</c:formatCode>
                <c:ptCount val="2"/>
                <c:pt idx="0">
                  <c:v>60.244382000000002</c:v>
                </c:pt>
                <c:pt idx="1">
                  <c:v>59.977049000000001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52AF-443C-9E57-BA9F615C1B47}"/>
            </c:ext>
          </c:extLst>
        </c:ser>
        <c:ser>
          <c:idx val="2"/>
          <c:order val="1"/>
          <c:tx>
            <c:strRef>
              <c:f>'PO(1)'!$A$6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'PO(1)'!$B$6:$C$6</c:f>
              <c:numCache>
                <c:formatCode>0.0</c:formatCode>
                <c:ptCount val="2"/>
                <c:pt idx="0">
                  <c:v>24.392481</c:v>
                </c:pt>
                <c:pt idx="1">
                  <c:v>24.970618000000002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2AF-443C-9E57-BA9F615C1B47}"/>
            </c:ext>
          </c:extLst>
        </c:ser>
        <c:ser>
          <c:idx val="1"/>
          <c:order val="2"/>
          <c:tx>
            <c:strRef>
              <c:f>'PO(1)'!$A$5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'PO(1)'!$B$5:$C$5</c:f>
              <c:numCache>
                <c:formatCode>0.0</c:formatCode>
                <c:ptCount val="2"/>
                <c:pt idx="0">
                  <c:v>35.851900999999998</c:v>
                </c:pt>
                <c:pt idx="1">
                  <c:v>35.006430999999999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2AF-443C-9E57-BA9F615C1B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62"/>
          <c:min val="0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2.5811391959263196E-2"/>
          <c:w val="0.99166888754290328"/>
          <c:h val="0.8489390918872112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'PO(1)'!$A$8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'PO(1)'!$B$8:$C$8</c:f>
              <c:numCache>
                <c:formatCode>0.0</c:formatCode>
                <c:ptCount val="2"/>
                <c:pt idx="0">
                  <c:v>97.021092564853333</c:v>
                </c:pt>
                <c:pt idx="1">
                  <c:v>97.152000746931222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B6-44EF-912A-A35B37CF0DAB}"/>
            </c:ext>
          </c:extLst>
        </c:ser>
        <c:ser>
          <c:idx val="2"/>
          <c:order val="1"/>
          <c:tx>
            <c:strRef>
              <c:f>'PO(1)'!$A$10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'PO(1)'!$B$10:$C$10</c:f>
              <c:numCache>
                <c:formatCode>0.0</c:formatCode>
                <c:ptCount val="2"/>
                <c:pt idx="0">
                  <c:v>96.876647584424532</c:v>
                </c:pt>
                <c:pt idx="1">
                  <c:v>97.258666596038708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B6-44EF-912A-A35B37CF0DAB}"/>
            </c:ext>
          </c:extLst>
        </c:ser>
        <c:ser>
          <c:idx val="1"/>
          <c:order val="2"/>
          <c:tx>
            <c:strRef>
              <c:f>'PO(1)'!$A$9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'PO(1)'!$B$3:$C$3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'PO(1)'!$B$9:$C$9</c:f>
              <c:numCache>
                <c:formatCode>0.0</c:formatCode>
                <c:ptCount val="2"/>
                <c:pt idx="0">
                  <c:v>97.1196147624931</c:v>
                </c:pt>
                <c:pt idx="1">
                  <c:v>97.07605723651001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B6-44EF-912A-A35B37CF0D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326604592"/>
        <c:axId val="326605376"/>
      </c:barChart>
      <c:catAx>
        <c:axId val="32660459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5376"/>
        <c:crosses val="autoZero"/>
        <c:auto val="1"/>
        <c:lblAlgn val="ctr"/>
        <c:lblOffset val="100"/>
        <c:noMultiLvlLbl val="0"/>
      </c:catAx>
      <c:valAx>
        <c:axId val="326605376"/>
        <c:scaling>
          <c:orientation val="minMax"/>
          <c:max val="98.3"/>
          <c:min val="90"/>
        </c:scaling>
        <c:delete val="1"/>
        <c:axPos val="l"/>
        <c:numFmt formatCode="0.0" sourceLinked="0"/>
        <c:majorTickMark val="out"/>
        <c:minorTickMark val="none"/>
        <c:tickLblPos val="nextTo"/>
        <c:crossAx val="326604592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8.24241758454793E-2"/>
          <c:w val="0.99170022208762365"/>
          <c:h val="0.7923263080009951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'PD(1)'!$A$4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A87C-464C-8408-E417868634CA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87C-464C-8408-E417868634CA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'PD(1)'!$B$4:$C$4</c:f>
              <c:numCache>
                <c:formatCode>0.0</c:formatCode>
                <c:ptCount val="2"/>
                <c:pt idx="0">
                  <c:v>1.849726</c:v>
                </c:pt>
                <c:pt idx="1">
                  <c:v>1.7582199999999999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87C-464C-8408-E417868634CA}"/>
            </c:ext>
          </c:extLst>
        </c:ser>
        <c:ser>
          <c:idx val="2"/>
          <c:order val="1"/>
          <c:tx>
            <c:strRef>
              <c:f>'PD(1)'!$A$6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'PD(1)'!$B$6:$C$6</c:f>
              <c:numCache>
                <c:formatCode>0.0</c:formatCode>
                <c:ptCount val="2"/>
                <c:pt idx="0">
                  <c:v>0.78642599999999996</c:v>
                </c:pt>
                <c:pt idx="1">
                  <c:v>0.70382199999999995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87C-464C-8408-E417868634CA}"/>
            </c:ext>
          </c:extLst>
        </c:ser>
        <c:ser>
          <c:idx val="1"/>
          <c:order val="2"/>
          <c:tx>
            <c:strRef>
              <c:f>'PD(1)'!$A$5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'PD(1)'!$B$5:$C$5</c:f>
              <c:numCache>
                <c:formatCode>0.0</c:formatCode>
                <c:ptCount val="2"/>
                <c:pt idx="0">
                  <c:v>1.0632999999999999</c:v>
                </c:pt>
                <c:pt idx="1">
                  <c:v>1.0543979999999999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87C-464C-8408-E417868634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1.9"/>
          <c:min val="0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9.0631136950904398E-2"/>
          <c:w val="0.99170022208762365"/>
          <c:h val="0.784160206718346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'PD(1)'!$A$8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44D5-4B62-8609-B2982A91A757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44D5-4B62-8609-B2982A91A757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'PD(1)'!$B$8:$C$8</c:f>
              <c:numCache>
                <c:formatCode>0.0</c:formatCode>
                <c:ptCount val="2"/>
                <c:pt idx="0">
                  <c:v>2.9789074351466649</c:v>
                </c:pt>
                <c:pt idx="1">
                  <c:v>2.8479992530687768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D5-4B62-8609-B2982A91A757}"/>
            </c:ext>
          </c:extLst>
        </c:ser>
        <c:ser>
          <c:idx val="2"/>
          <c:order val="1"/>
          <c:tx>
            <c:strRef>
              <c:f>'PD(1)'!$A$10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'PD(1)'!$B$10:$C$10</c:f>
              <c:numCache>
                <c:formatCode>0.0</c:formatCode>
                <c:ptCount val="2"/>
                <c:pt idx="0">
                  <c:v>3.1233524155754657</c:v>
                </c:pt>
                <c:pt idx="1">
                  <c:v>2.7413334039612938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4D5-4B62-8609-B2982A91A757}"/>
            </c:ext>
          </c:extLst>
        </c:ser>
        <c:ser>
          <c:idx val="1"/>
          <c:order val="2"/>
          <c:tx>
            <c:strRef>
              <c:f>'PD(1)'!$A$9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'PD(1)'!$B$3:$C$3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'PD(1)'!$B$9:$C$9</c:f>
              <c:numCache>
                <c:formatCode>0.0</c:formatCode>
                <c:ptCount val="2"/>
                <c:pt idx="0">
                  <c:v>2.8803852375069012</c:v>
                </c:pt>
                <c:pt idx="1">
                  <c:v>2.9239427634899906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4D5-4B62-8609-B2982A91A7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3.2"/>
          <c:min val="0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9.0631136950904398E-2"/>
          <c:w val="0.99170022208762365"/>
          <c:h val="0.784160206718346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'PS(1)'!$A$4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97EE-4D1E-95F4-25A556077A4A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97EE-4D1E-95F4-25A556077A4A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'PS(1)'!$B$4:$C$4</c:f>
              <c:numCache>
                <c:formatCode>0.0</c:formatCode>
                <c:ptCount val="2"/>
                <c:pt idx="0">
                  <c:v>4.384951</c:v>
                </c:pt>
                <c:pt idx="1">
                  <c:v>4.0220130000000003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7EE-4D1E-95F4-25A556077A4A}"/>
            </c:ext>
          </c:extLst>
        </c:ser>
        <c:ser>
          <c:idx val="2"/>
          <c:order val="1"/>
          <c:tx>
            <c:strRef>
              <c:f>'PS(1)'!$A$6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'PS(1)'!$B$6:$C$6</c:f>
              <c:numCache>
                <c:formatCode>0.0</c:formatCode>
                <c:ptCount val="2"/>
                <c:pt idx="0">
                  <c:v>1.6997880000000001</c:v>
                </c:pt>
                <c:pt idx="1">
                  <c:v>1.608398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7EE-4D1E-95F4-25A556077A4A}"/>
            </c:ext>
          </c:extLst>
        </c:ser>
        <c:ser>
          <c:idx val="1"/>
          <c:order val="2"/>
          <c:tx>
            <c:strRef>
              <c:f>'PS(1)'!$A$5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'PS(1)'!$B$5:$C$5</c:f>
              <c:numCache>
                <c:formatCode>0.0</c:formatCode>
                <c:ptCount val="2"/>
                <c:pt idx="0">
                  <c:v>2.6851630000000002</c:v>
                </c:pt>
                <c:pt idx="1">
                  <c:v>2.4136150000000001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7EE-4D1E-95F4-25A556077A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4.5999999999999996"/>
          <c:min val="0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8774076317383403E-3"/>
          <c:y val="0.10700389985104961"/>
          <c:w val="0.9932113870381587"/>
          <c:h val="0.767746583995424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'PS(1)'!$A$8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4792-4EC9-8C8F-E2A52411CDA0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4792-4EC9-8C8F-E2A52411CDA0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'PS(1)'!$B$8:$C$8</c:f>
              <c:numCache>
                <c:formatCode>0.0</c:formatCode>
                <c:ptCount val="2"/>
                <c:pt idx="0">
                  <c:v>7.2786056631803442</c:v>
                </c:pt>
                <c:pt idx="1">
                  <c:v>6.7059201262136119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792-4EC9-8C8F-E2A52411CDA0}"/>
            </c:ext>
          </c:extLst>
        </c:ser>
        <c:ser>
          <c:idx val="2"/>
          <c:order val="1"/>
          <c:tx>
            <c:strRef>
              <c:f>'PS(1)'!$A$10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'PS(1)'!$B$10:$C$10</c:f>
              <c:numCache>
                <c:formatCode>0.0</c:formatCode>
                <c:ptCount val="2"/>
                <c:pt idx="0">
                  <c:v>6.9684916429780142</c:v>
                </c:pt>
                <c:pt idx="1">
                  <c:v>6.4411621690740688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792-4EC9-8C8F-E2A52411CDA0}"/>
            </c:ext>
          </c:extLst>
        </c:ser>
        <c:ser>
          <c:idx val="1"/>
          <c:order val="2"/>
          <c:tx>
            <c:strRef>
              <c:f>'PS(1)'!$A$9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'PS(1)'!$B$3:$C$3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'PS(1)'!$B$9:$C$9</c:f>
              <c:numCache>
                <c:formatCode>0.0</c:formatCode>
                <c:ptCount val="2"/>
                <c:pt idx="0">
                  <c:v>7.4895972740748107</c:v>
                </c:pt>
                <c:pt idx="1">
                  <c:v>6.894775991302855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792-4EC9-8C8F-E2A52411CDA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7.7"/>
          <c:min val="0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7.5052325581395352E-2"/>
          <c:w val="0.99174867756914997"/>
          <c:h val="0.799739018087855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TCC!$A$5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TCC!$B$3:$C$3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TCC!$B$5:$C$5</c:f>
              <c:numCache>
                <c:formatCode>0.0</c:formatCode>
                <c:ptCount val="2"/>
                <c:pt idx="0">
                  <c:v>37.323292651586996</c:v>
                </c:pt>
                <c:pt idx="1">
                  <c:v>37.504551120000002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19B-4482-A1A2-395ED0BDD32E}"/>
            </c:ext>
          </c:extLst>
        </c:ser>
        <c:ser>
          <c:idx val="2"/>
          <c:order val="1"/>
          <c:tx>
            <c:strRef>
              <c:f>TCC!$A$7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TCC!$B$3:$C$3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TCC!$B$7:$C$7</c:f>
              <c:numCache>
                <c:formatCode>0.0</c:formatCode>
                <c:ptCount val="2"/>
                <c:pt idx="0">
                  <c:v>34.003822735374889</c:v>
                </c:pt>
                <c:pt idx="1">
                  <c:v>34.371303910000002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19B-4482-A1A2-395ED0BDD32E}"/>
            </c:ext>
          </c:extLst>
        </c:ser>
        <c:ser>
          <c:idx val="1"/>
          <c:order val="2"/>
          <c:tx>
            <c:strRef>
              <c:f>TCC!$A$6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TCC!$B$3:$C$3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TCC!$B$6:$C$6</c:f>
              <c:numCache>
                <c:formatCode>0.0</c:formatCode>
                <c:ptCount val="2"/>
                <c:pt idx="0">
                  <c:v>39.581753279972517</c:v>
                </c:pt>
                <c:pt idx="1">
                  <c:v>39.739543859999998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19B-4482-A1A2-395ED0BDD3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326604592"/>
        <c:axId val="326605376"/>
      </c:barChart>
      <c:catAx>
        <c:axId val="32660459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5376"/>
        <c:crosses val="autoZero"/>
        <c:auto val="1"/>
        <c:lblAlgn val="ctr"/>
        <c:lblOffset val="100"/>
        <c:noMultiLvlLbl val="0"/>
      </c:catAx>
      <c:valAx>
        <c:axId val="326605376"/>
        <c:scaling>
          <c:orientation val="minMax"/>
          <c:max val="41.7"/>
          <c:min val="25"/>
        </c:scaling>
        <c:delete val="1"/>
        <c:axPos val="l"/>
        <c:numFmt formatCode="0.0" sourceLinked="0"/>
        <c:majorTickMark val="out"/>
        <c:minorTickMark val="none"/>
        <c:tickLblPos val="nextTo"/>
        <c:crossAx val="326604592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5949929335766E-3"/>
          <c:y val="4.9596929230789108E-2"/>
          <c:w val="0.99170022208762365"/>
          <c:h val="0.82515355461568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'TIL(1)'!$A$8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rgbClr val="C0C0C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47A-4ED8-86C4-DC97FA72C471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47A-4ED8-86C4-DC97FA72C471}"/>
              </c:ext>
            </c:extLst>
          </c:dPt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'TIL(1)'!$B$3:$C$3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'TIL(1)'!$B$8:$C$8</c:f>
              <c:numCache>
                <c:formatCode>0.0</c:formatCode>
                <c:ptCount val="2"/>
                <c:pt idx="0">
                  <c:v>54.879890709145293</c:v>
                </c:pt>
                <c:pt idx="1">
                  <c:v>54.290482014211804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47A-4ED8-86C4-DC97FA72C471}"/>
            </c:ext>
          </c:extLst>
        </c:ser>
        <c:ser>
          <c:idx val="2"/>
          <c:order val="1"/>
          <c:tx>
            <c:strRef>
              <c:f>'TIL(1)'!$A$10</c:f>
              <c:strCache>
                <c:ptCount val="1"/>
                <c:pt idx="0">
                  <c:v>Mujeres</c:v>
                </c:pt>
              </c:strCache>
            </c:strRef>
          </c:tx>
          <c:spPr>
            <a:solidFill>
              <a:srgbClr val="8906B5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'TIL(1)'!$B$3:$C$3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'TIL(1)'!$B$10:$C$10</c:f>
              <c:numCache>
                <c:formatCode>0.0</c:formatCode>
                <c:ptCount val="2"/>
                <c:pt idx="0">
                  <c:v>55.269720205992989</c:v>
                </c:pt>
                <c:pt idx="1">
                  <c:v>55.314253736131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47A-4ED8-86C4-DC97FA72C471}"/>
            </c:ext>
          </c:extLst>
        </c:ser>
        <c:ser>
          <c:idx val="1"/>
          <c:order val="2"/>
          <c:tx>
            <c:strRef>
              <c:f>'TIL(1)'!$A$9</c:f>
              <c:strCache>
                <c:ptCount val="1"/>
                <c:pt idx="0">
                  <c:v>Hombres</c:v>
                </c:pt>
              </c:strCache>
            </c:strRef>
          </c:tx>
          <c:spPr>
            <a:solidFill>
              <a:srgbClr val="3E9654"/>
            </a:solidFill>
            <a:ln>
              <a:noFill/>
            </a:ln>
            <a:effectLst/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0" tIns="0" rIns="0" bIns="0" anchor="ctr" anchorCtr="1"/>
              <a:lstStyle/>
              <a:p>
                <a:pPr>
                  <a:defRPr sz="800" b="1" i="0" u="none" strike="noStrike" kern="1200" baseline="0">
                    <a:solidFill>
                      <a:srgbClr val="4D565E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s-MX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'TIL(1)'!$B$3:$C$3</c:f>
              <c:strCache>
                <c:ptCount val="2"/>
                <c:pt idx="0">
                  <c:v>SEP-25</c:v>
                </c:pt>
                <c:pt idx="1">
                  <c:v>SEP-26</c:v>
                </c:pt>
              </c:strCache>
            </c:strRef>
          </c:cat>
          <c:val>
            <c:numRef>
              <c:f>'TIL(1)'!$B$9:$C$9</c:f>
              <c:numCache>
                <c:formatCode>0.0</c:formatCode>
                <c:ptCount val="2"/>
                <c:pt idx="0">
                  <c:v>54.614663250353168</c:v>
                </c:pt>
                <c:pt idx="1">
                  <c:v>53.560210122534343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347A-4ED8-86C4-DC97FA72C4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7"/>
        <c:overlap val="-13"/>
        <c:axId val="254581576"/>
        <c:axId val="326607336"/>
      </c:barChart>
      <c:catAx>
        <c:axId val="2545815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6350" cap="flat" cmpd="sng" algn="ctr">
            <a:solidFill>
              <a:srgbClr val="7A8A96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326607336"/>
        <c:crosses val="autoZero"/>
        <c:auto val="1"/>
        <c:lblAlgn val="ctr"/>
        <c:lblOffset val="100"/>
        <c:noMultiLvlLbl val="0"/>
      </c:catAx>
      <c:valAx>
        <c:axId val="326607336"/>
        <c:scaling>
          <c:orientation val="minMax"/>
          <c:max val="55.5"/>
          <c:min val="52"/>
        </c:scaling>
        <c:delete val="1"/>
        <c:axPos val="l"/>
        <c:numFmt formatCode="0.0" sourceLinked="0"/>
        <c:majorTickMark val="out"/>
        <c:minorTickMark val="none"/>
        <c:tickLblPos val="nextTo"/>
        <c:crossAx val="254581576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317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928016726403827E-2"/>
          <c:y val="8.1152777777777768E-2"/>
          <c:w val="0.89653464052287601"/>
          <c:h val="0.762283333333333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Datos!$E$5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952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61F-44F8-898C-B13E87BF1A00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61F-44F8-898C-B13E87BF1A00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61F-44F8-898C-B13E87BF1A00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661F-44F8-898C-B13E87BF1A00}"/>
                </c:ext>
              </c:extLst>
            </c:dLbl>
            <c:dLbl>
              <c:idx val="4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661F-44F8-898C-B13E87BF1A00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661F-44F8-898C-B13E87BF1A00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661F-44F8-898C-B13E87BF1A00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661F-44F8-898C-B13E87BF1A00}"/>
                </c:ext>
              </c:extLst>
            </c:dLbl>
            <c:dLbl>
              <c:idx val="47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661F-44F8-898C-B13E87BF1A00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661F-44F8-898C-B13E87BF1A00}"/>
                </c:ext>
              </c:extLst>
            </c:dLbl>
            <c:dLbl>
              <c:idx val="5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661F-44F8-898C-B13E87BF1A00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661F-44F8-898C-B13E87BF1A00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661F-44F8-898C-B13E87BF1A00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661F-44F8-898C-B13E87BF1A00}"/>
                </c:ext>
              </c:extLst>
            </c:dLbl>
            <c:dLbl>
              <c:idx val="56"/>
              <c:layout>
                <c:manualLayout>
                  <c:x val="4.0986876640419952E-3"/>
                  <c:y val="-2.88965319738345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61F-44F8-898C-B13E87BF1A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Datos!$E$210:$E$269</c:f>
              <c:numCache>
                <c:formatCode>0.0_)</c:formatCode>
                <c:ptCount val="57"/>
                <c:pt idx="0">
                  <c:v>58.830597463371397</c:v>
                </c:pt>
                <c:pt idx="1">
                  <c:v>59.012316438119001</c:v>
                </c:pt>
                <c:pt idx="2">
                  <c:v>58.964697597471599</c:v>
                </c:pt>
                <c:pt idx="3">
                  <c:v>59.971698709775097</c:v>
                </c:pt>
                <c:pt idx="4">
                  <c:v>59.610522412724301</c:v>
                </c:pt>
                <c:pt idx="5">
                  <c:v>59.768292688900097</c:v>
                </c:pt>
                <c:pt idx="6">
                  <c:v>59.536857396476002</c:v>
                </c:pt>
                <c:pt idx="7">
                  <c:v>59.770362035022004</c:v>
                </c:pt>
                <c:pt idx="8">
                  <c:v>59.866312793970103</c:v>
                </c:pt>
                <c:pt idx="9">
                  <c:v>60.371741401273901</c:v>
                </c:pt>
                <c:pt idx="10">
                  <c:v>60.380034949349103</c:v>
                </c:pt>
                <c:pt idx="11">
                  <c:v>60.081667027551703</c:v>
                </c:pt>
                <c:pt idx="12">
                  <c:v>60.782188390540298</c:v>
                </c:pt>
                <c:pt idx="13">
                  <c:v>60.501911524138301</c:v>
                </c:pt>
                <c:pt idx="14">
                  <c:v>60.625990390651602</c:v>
                </c:pt>
                <c:pt idx="15">
                  <c:v>60.2661367439744</c:v>
                </c:pt>
                <c:pt idx="16">
                  <c:v>60.009850923422803</c:v>
                </c:pt>
                <c:pt idx="17">
                  <c:v>60.115289725817597</c:v>
                </c:pt>
                <c:pt idx="18">
                  <c:v>60.340263070727602</c:v>
                </c:pt>
                <c:pt idx="19">
                  <c:v>60.346469884762399</c:v>
                </c:pt>
                <c:pt idx="20">
                  <c:v>60.530355080029203</c:v>
                </c:pt>
                <c:pt idx="21">
                  <c:v>60.096336702237998</c:v>
                </c:pt>
                <c:pt idx="22">
                  <c:v>60.586262247005799</c:v>
                </c:pt>
                <c:pt idx="23">
                  <c:v>60.259102089270101</c:v>
                </c:pt>
                <c:pt idx="24">
                  <c:v>60.222287958211403</c:v>
                </c:pt>
                <c:pt idx="25">
                  <c:v>60.527509979715198</c:v>
                </c:pt>
                <c:pt idx="26">
                  <c:v>60.353641040073903</c:v>
                </c:pt>
                <c:pt idx="27">
                  <c:v>60.427711617710401</c:v>
                </c:pt>
                <c:pt idx="28">
                  <c:v>60.5334711771171</c:v>
                </c:pt>
                <c:pt idx="29">
                  <c:v>59.825415416381198</c:v>
                </c:pt>
                <c:pt idx="30">
                  <c:v>60.465703920156798</c:v>
                </c:pt>
                <c:pt idx="31">
                  <c:v>60.050878413376402</c:v>
                </c:pt>
                <c:pt idx="32">
                  <c:v>60.054333105658003</c:v>
                </c:pt>
                <c:pt idx="33">
                  <c:v>59.866588227668302</c:v>
                </c:pt>
                <c:pt idx="34">
                  <c:v>59.755142163019499</c:v>
                </c:pt>
                <c:pt idx="35">
                  <c:v>59.673023433270799</c:v>
                </c:pt>
                <c:pt idx="36">
                  <c:v>59.801974573937997</c:v>
                </c:pt>
                <c:pt idx="37">
                  <c:v>59.064196961060901</c:v>
                </c:pt>
                <c:pt idx="38">
                  <c:v>59.580785372723497</c:v>
                </c:pt>
                <c:pt idx="39">
                  <c:v>59.341357573798497</c:v>
                </c:pt>
                <c:pt idx="40">
                  <c:v>59.409850499254397</c:v>
                </c:pt>
                <c:pt idx="41">
                  <c:v>59.767785356411103</c:v>
                </c:pt>
                <c:pt idx="42">
                  <c:v>59.589883602437098</c:v>
                </c:pt>
                <c:pt idx="43">
                  <c:v>58.7208539762578</c:v>
                </c:pt>
                <c:pt idx="44">
                  <c:v>59.586900831720897</c:v>
                </c:pt>
                <c:pt idx="45">
                  <c:v>59.554914714340697</c:v>
                </c:pt>
                <c:pt idx="46">
                  <c:v>58.7436707861416</c:v>
                </c:pt>
                <c:pt idx="47">
                  <c:v>59.4059432259589</c:v>
                </c:pt>
                <c:pt idx="48">
                  <c:v>58.918215930164699</c:v>
                </c:pt>
                <c:pt idx="49">
                  <c:v>59.387754995539801</c:v>
                </c:pt>
                <c:pt idx="50">
                  <c:v>58.830647567589402</c:v>
                </c:pt>
                <c:pt idx="51">
                  <c:v>59.127833337015701</c:v>
                </c:pt>
                <c:pt idx="52">
                  <c:v>59.038759103625999</c:v>
                </c:pt>
                <c:pt idx="53">
                  <c:v>58.774631187609103</c:v>
                </c:pt>
                <c:pt idx="54">
                  <c:v>58.624571549082503</c:v>
                </c:pt>
                <c:pt idx="55">
                  <c:v>59.184479875603103</c:v>
                </c:pt>
                <c:pt idx="56">
                  <c:v>58.433731894280598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661F-44F8-898C-B13E87BF1A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523531240"/>
        <c:axId val="523527320"/>
      </c:barChart>
      <c:lineChart>
        <c:grouping val="standard"/>
        <c:varyColors val="0"/>
        <c:ser>
          <c:idx val="1"/>
          <c:order val="1"/>
          <c:tx>
            <c:strRef>
              <c:f>Datos!$F$5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Datos!$F$210:$F$269</c:f>
              <c:numCache>
                <c:formatCode>0.0_)</c:formatCode>
                <c:ptCount val="57"/>
                <c:pt idx="0">
                  <c:v>58.9889583045859</c:v>
                </c:pt>
                <c:pt idx="1">
                  <c:v>59.050855777788101</c:v>
                </c:pt>
                <c:pt idx="2">
                  <c:v>59.166178534170001</c:v>
                </c:pt>
                <c:pt idx="3">
                  <c:v>59.308979308533601</c:v>
                </c:pt>
                <c:pt idx="4">
                  <c:v>59.461354724942197</c:v>
                </c:pt>
                <c:pt idx="5">
                  <c:v>59.605840159164003</c:v>
                </c:pt>
                <c:pt idx="6">
                  <c:v>59.731151083654098</c:v>
                </c:pt>
                <c:pt idx="7">
                  <c:v>59.853420049544702</c:v>
                </c:pt>
                <c:pt idx="8">
                  <c:v>59.990115286154001</c:v>
                </c:pt>
                <c:pt idx="9">
                  <c:v>60.149640852468004</c:v>
                </c:pt>
                <c:pt idx="10">
                  <c:v>60.321737705771902</c:v>
                </c:pt>
                <c:pt idx="11">
                  <c:v>60.459747427209301</c:v>
                </c:pt>
                <c:pt idx="12">
                  <c:v>60.5219828581683</c:v>
                </c:pt>
                <c:pt idx="13">
                  <c:v>60.500393988869902</c:v>
                </c:pt>
                <c:pt idx="14">
                  <c:v>60.420957330219998</c:v>
                </c:pt>
                <c:pt idx="15">
                  <c:v>60.330208017743402</c:v>
                </c:pt>
                <c:pt idx="16">
                  <c:v>60.256645634657602</c:v>
                </c:pt>
                <c:pt idx="17">
                  <c:v>60.222774135205398</c:v>
                </c:pt>
                <c:pt idx="18">
                  <c:v>60.243355368195999</c:v>
                </c:pt>
                <c:pt idx="19">
                  <c:v>60.296447699391202</c:v>
                </c:pt>
                <c:pt idx="20">
                  <c:v>60.342204672076299</c:v>
                </c:pt>
                <c:pt idx="21">
                  <c:v>60.364981767792898</c:v>
                </c:pt>
                <c:pt idx="22">
                  <c:v>60.359422129583301</c:v>
                </c:pt>
                <c:pt idx="23">
                  <c:v>60.358146103374303</c:v>
                </c:pt>
                <c:pt idx="24">
                  <c:v>60.368668381843399</c:v>
                </c:pt>
                <c:pt idx="25">
                  <c:v>60.389172512167697</c:v>
                </c:pt>
                <c:pt idx="26">
                  <c:v>60.404587504581002</c:v>
                </c:pt>
                <c:pt idx="27">
                  <c:v>60.403052249992598</c:v>
                </c:pt>
                <c:pt idx="28">
                  <c:v>60.3749046013792</c:v>
                </c:pt>
                <c:pt idx="29">
                  <c:v>60.320803175842599</c:v>
                </c:pt>
                <c:pt idx="30">
                  <c:v>60.229194125462698</c:v>
                </c:pt>
                <c:pt idx="31">
                  <c:v>60.129096441152903</c:v>
                </c:pt>
                <c:pt idx="32">
                  <c:v>60.021112184315001</c:v>
                </c:pt>
                <c:pt idx="33">
                  <c:v>59.905267835352902</c:v>
                </c:pt>
                <c:pt idx="34">
                  <c:v>59.788649545320197</c:v>
                </c:pt>
                <c:pt idx="35">
                  <c:v>59.667458522352398</c:v>
                </c:pt>
                <c:pt idx="36">
                  <c:v>59.557826611319001</c:v>
                </c:pt>
                <c:pt idx="37">
                  <c:v>59.486902396603902</c:v>
                </c:pt>
                <c:pt idx="38">
                  <c:v>59.452336682856298</c:v>
                </c:pt>
                <c:pt idx="39">
                  <c:v>59.4580986583995</c:v>
                </c:pt>
                <c:pt idx="40">
                  <c:v>59.500164981393098</c:v>
                </c:pt>
                <c:pt idx="41">
                  <c:v>59.549032720044302</c:v>
                </c:pt>
                <c:pt idx="42">
                  <c:v>59.580442719485603</c:v>
                </c:pt>
                <c:pt idx="43">
                  <c:v>59.561803271353199</c:v>
                </c:pt>
                <c:pt idx="44">
                  <c:v>59.498519219755202</c:v>
                </c:pt>
                <c:pt idx="45">
                  <c:v>59.410791504254298</c:v>
                </c:pt>
                <c:pt idx="46">
                  <c:v>59.3097692127131</c:v>
                </c:pt>
                <c:pt idx="47">
                  <c:v>59.224872201238803</c:v>
                </c:pt>
                <c:pt idx="48">
                  <c:v>59.164174666952199</c:v>
                </c:pt>
                <c:pt idx="49">
                  <c:v>59.111330820352798</c:v>
                </c:pt>
                <c:pt idx="50">
                  <c:v>59.064695339353896</c:v>
                </c:pt>
                <c:pt idx="51">
                  <c:v>59.008754634976903</c:v>
                </c:pt>
                <c:pt idx="52">
                  <c:v>58.930076616321799</c:v>
                </c:pt>
                <c:pt idx="53">
                  <c:v>58.831340968499198</c:v>
                </c:pt>
                <c:pt idx="54">
                  <c:v>58.731197567326703</c:v>
                </c:pt>
                <c:pt idx="55">
                  <c:v>58.645781190510597</c:v>
                </c:pt>
                <c:pt idx="56">
                  <c:v>58.594884689780898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661F-44F8-898C-B13E87BF1A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3531240"/>
        <c:axId val="523527320"/>
      </c:lineChart>
      <c:catAx>
        <c:axId val="52353124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27320"/>
        <c:crosses val="autoZero"/>
        <c:auto val="1"/>
        <c:lblAlgn val="ctr"/>
        <c:lblOffset val="100"/>
        <c:tickMarkSkip val="12"/>
        <c:noMultiLvlLbl val="1"/>
      </c:catAx>
      <c:valAx>
        <c:axId val="523527320"/>
        <c:scaling>
          <c:orientation val="minMax"/>
          <c:max val="62.5"/>
          <c:min val="5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  <a:effectLst/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1240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076143790849676E-2"/>
          <c:y val="6.6309590307333299E-2"/>
          <c:w val="0.89664869281045756"/>
          <c:h val="0.7692972930058211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Datos!$G$5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158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FA23-494A-8ED2-52A77785F958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FA23-494A-8ED2-52A77785F958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FA23-494A-8ED2-52A77785F958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FA23-494A-8ED2-52A77785F958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FA23-494A-8ED2-52A77785F958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FA23-494A-8ED2-52A77785F958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FA23-494A-8ED2-52A77785F958}"/>
                </c:ext>
              </c:extLst>
            </c:dLbl>
            <c:dLbl>
              <c:idx val="47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FA23-494A-8ED2-52A77785F958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FA23-494A-8ED2-52A77785F958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FA23-494A-8ED2-52A77785F958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FA23-494A-8ED2-52A77785F958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FA23-494A-8ED2-52A77785F958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FA23-494A-8ED2-52A77785F958}"/>
                </c:ext>
              </c:extLst>
            </c:dLbl>
            <c:dLbl>
              <c:idx val="56"/>
              <c:layout>
                <c:manualLayout>
                  <c:x val="-1.5042561269783622E-16"/>
                  <c:y val="-3.61870142537548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FA23-494A-8ED2-52A77785F95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Datos!$G$210:$G$269</c:f>
              <c:numCache>
                <c:formatCode>0.0_)</c:formatCode>
                <c:ptCount val="57"/>
                <c:pt idx="0">
                  <c:v>59.967236156393099</c:v>
                </c:pt>
                <c:pt idx="1">
                  <c:v>60.274260435217599</c:v>
                </c:pt>
                <c:pt idx="2">
                  <c:v>60.172321463956003</c:v>
                </c:pt>
                <c:pt idx="3">
                  <c:v>61.216640573201502</c:v>
                </c:pt>
                <c:pt idx="4">
                  <c:v>60.609859386683802</c:v>
                </c:pt>
                <c:pt idx="5">
                  <c:v>60.906563631587098</c:v>
                </c:pt>
                <c:pt idx="6">
                  <c:v>60.475433609221</c:v>
                </c:pt>
                <c:pt idx="7">
                  <c:v>60.365433611344699</c:v>
                </c:pt>
                <c:pt idx="8">
                  <c:v>61.010088244191401</c:v>
                </c:pt>
                <c:pt idx="9">
                  <c:v>61.188272633990699</c:v>
                </c:pt>
                <c:pt idx="10">
                  <c:v>60.888154344626599</c:v>
                </c:pt>
                <c:pt idx="11">
                  <c:v>61.1518176737301</c:v>
                </c:pt>
                <c:pt idx="12">
                  <c:v>61.3267643698874</c:v>
                </c:pt>
                <c:pt idx="13">
                  <c:v>61.072467274063001</c:v>
                </c:pt>
                <c:pt idx="14">
                  <c:v>61.357056507554901</c:v>
                </c:pt>
                <c:pt idx="15">
                  <c:v>60.853930256133303</c:v>
                </c:pt>
                <c:pt idx="16">
                  <c:v>61.0589732610878</c:v>
                </c:pt>
                <c:pt idx="17">
                  <c:v>60.874519746416397</c:v>
                </c:pt>
                <c:pt idx="18">
                  <c:v>61.391391509188701</c:v>
                </c:pt>
                <c:pt idx="19">
                  <c:v>61.265056910377503</c:v>
                </c:pt>
                <c:pt idx="20">
                  <c:v>61.697058277141799</c:v>
                </c:pt>
                <c:pt idx="21">
                  <c:v>60.8217584712689</c:v>
                </c:pt>
                <c:pt idx="22">
                  <c:v>61.559587103346999</c:v>
                </c:pt>
                <c:pt idx="23">
                  <c:v>60.436125817034601</c:v>
                </c:pt>
                <c:pt idx="24">
                  <c:v>61.5481529528208</c:v>
                </c:pt>
                <c:pt idx="25">
                  <c:v>61.549544036829801</c:v>
                </c:pt>
                <c:pt idx="26">
                  <c:v>61.245748893195902</c:v>
                </c:pt>
                <c:pt idx="27">
                  <c:v>61.796570521971198</c:v>
                </c:pt>
                <c:pt idx="28">
                  <c:v>62.104115962878502</c:v>
                </c:pt>
                <c:pt idx="29">
                  <c:v>61.107484796024501</c:v>
                </c:pt>
                <c:pt idx="30">
                  <c:v>61.966737406805997</c:v>
                </c:pt>
                <c:pt idx="31">
                  <c:v>61.603724054874</c:v>
                </c:pt>
                <c:pt idx="32">
                  <c:v>60.882549798177699</c:v>
                </c:pt>
                <c:pt idx="33">
                  <c:v>61.687976617647401</c:v>
                </c:pt>
                <c:pt idx="34">
                  <c:v>61.322980479195898</c:v>
                </c:pt>
                <c:pt idx="35">
                  <c:v>61.191071846273204</c:v>
                </c:pt>
                <c:pt idx="36">
                  <c:v>60.824971276015198</c:v>
                </c:pt>
                <c:pt idx="37">
                  <c:v>60.765904847358101</c:v>
                </c:pt>
                <c:pt idx="38">
                  <c:v>61.097370061501202</c:v>
                </c:pt>
                <c:pt idx="39">
                  <c:v>60.987520298478202</c:v>
                </c:pt>
                <c:pt idx="40">
                  <c:v>60.772463219217698</c:v>
                </c:pt>
                <c:pt idx="41">
                  <c:v>61.1135529906133</c:v>
                </c:pt>
                <c:pt idx="42">
                  <c:v>60.443644881455597</c:v>
                </c:pt>
                <c:pt idx="43">
                  <c:v>59.741466559199701</c:v>
                </c:pt>
                <c:pt idx="44">
                  <c:v>61.031061873299699</c:v>
                </c:pt>
                <c:pt idx="45">
                  <c:v>60.736124304956299</c:v>
                </c:pt>
                <c:pt idx="46">
                  <c:v>60.517248550300202</c:v>
                </c:pt>
                <c:pt idx="47">
                  <c:v>60.771569195258998</c:v>
                </c:pt>
                <c:pt idx="48">
                  <c:v>60.8217915481966</c:v>
                </c:pt>
                <c:pt idx="49">
                  <c:v>60.605118766412303</c:v>
                </c:pt>
                <c:pt idx="50">
                  <c:v>60.590141634844898</c:v>
                </c:pt>
                <c:pt idx="51">
                  <c:v>60.268693662521997</c:v>
                </c:pt>
                <c:pt idx="52">
                  <c:v>60.078142876339697</c:v>
                </c:pt>
                <c:pt idx="53">
                  <c:v>60.446406802381603</c:v>
                </c:pt>
                <c:pt idx="54">
                  <c:v>60.125515086740698</c:v>
                </c:pt>
                <c:pt idx="55">
                  <c:v>60.319731711148101</c:v>
                </c:pt>
                <c:pt idx="56">
                  <c:v>59.848332813550101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A23-494A-8ED2-52A77785F9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523532416"/>
        <c:axId val="523530456"/>
      </c:barChart>
      <c:lineChart>
        <c:grouping val="standard"/>
        <c:varyColors val="0"/>
        <c:ser>
          <c:idx val="1"/>
          <c:order val="1"/>
          <c:tx>
            <c:strRef>
              <c:f>Datos!$H$5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Datos!$C$198:$C$243</c:f>
              <c:numCache>
                <c:formatCode>General</c:formatCode>
                <c:ptCount val="46"/>
                <c:pt idx="0" formatCode="0">
                  <c:v>2021</c:v>
                </c:pt>
                <c:pt idx="12" formatCode="0">
                  <c:v>2022</c:v>
                </c:pt>
                <c:pt idx="24" formatCode="0">
                  <c:v>2023</c:v>
                </c:pt>
                <c:pt idx="36" formatCode="0">
                  <c:v>2024</c:v>
                </c:pt>
              </c:numCache>
            </c:numRef>
          </c:cat>
          <c:val>
            <c:numRef>
              <c:f>Datos!$H$210:$H$269</c:f>
              <c:numCache>
                <c:formatCode>0.0_)</c:formatCode>
                <c:ptCount val="57"/>
                <c:pt idx="0">
                  <c:v>60.354234794158899</c:v>
                </c:pt>
                <c:pt idx="1">
                  <c:v>60.407916062948402</c:v>
                </c:pt>
                <c:pt idx="2">
                  <c:v>60.457137002475903</c:v>
                </c:pt>
                <c:pt idx="3">
                  <c:v>60.5098712839008</c:v>
                </c:pt>
                <c:pt idx="4">
                  <c:v>60.5741180251255</c:v>
                </c:pt>
                <c:pt idx="5">
                  <c:v>60.649472843502501</c:v>
                </c:pt>
                <c:pt idx="6">
                  <c:v>60.7322623193431</c:v>
                </c:pt>
                <c:pt idx="7">
                  <c:v>60.815257871071601</c:v>
                </c:pt>
                <c:pt idx="8">
                  <c:v>60.892156676893201</c:v>
                </c:pt>
                <c:pt idx="9">
                  <c:v>60.958170895819002</c:v>
                </c:pt>
                <c:pt idx="10">
                  <c:v>61.0125091236972</c:v>
                </c:pt>
                <c:pt idx="11">
                  <c:v>61.055647715088803</c:v>
                </c:pt>
                <c:pt idx="12">
                  <c:v>61.089052092546197</c:v>
                </c:pt>
                <c:pt idx="13">
                  <c:v>61.115785509319103</c:v>
                </c:pt>
                <c:pt idx="14">
                  <c:v>61.1354001519543</c:v>
                </c:pt>
                <c:pt idx="15">
                  <c:v>61.150412917803997</c:v>
                </c:pt>
                <c:pt idx="16">
                  <c:v>61.161428924255702</c:v>
                </c:pt>
                <c:pt idx="17">
                  <c:v>61.172021633129603</c:v>
                </c:pt>
                <c:pt idx="18">
                  <c:v>61.188745507229797</c:v>
                </c:pt>
                <c:pt idx="19">
                  <c:v>61.215725861649197</c:v>
                </c:pt>
                <c:pt idx="20">
                  <c:v>61.253417703021398</c:v>
                </c:pt>
                <c:pt idx="21">
                  <c:v>61.301314918258797</c:v>
                </c:pt>
                <c:pt idx="22">
                  <c:v>61.357208784261204</c:v>
                </c:pt>
                <c:pt idx="23">
                  <c:v>61.418502608535597</c:v>
                </c:pt>
                <c:pt idx="24">
                  <c:v>61.480316508029702</c:v>
                </c:pt>
                <c:pt idx="25">
                  <c:v>61.539836379490303</c:v>
                </c:pt>
                <c:pt idx="26">
                  <c:v>61.594196624524599</c:v>
                </c:pt>
                <c:pt idx="27">
                  <c:v>61.6366532371188</c:v>
                </c:pt>
                <c:pt idx="28">
                  <c:v>61.661485549881903</c:v>
                </c:pt>
                <c:pt idx="29">
                  <c:v>61.662410028333099</c:v>
                </c:pt>
                <c:pt idx="30">
                  <c:v>61.634274963430101</c:v>
                </c:pt>
                <c:pt idx="31">
                  <c:v>61.577490008038701</c:v>
                </c:pt>
                <c:pt idx="32">
                  <c:v>61.497389003404699</c:v>
                </c:pt>
                <c:pt idx="33">
                  <c:v>61.3997879887133</c:v>
                </c:pt>
                <c:pt idx="34">
                  <c:v>61.294798664363597</c:v>
                </c:pt>
                <c:pt idx="35">
                  <c:v>61.189970755988298</c:v>
                </c:pt>
                <c:pt idx="36">
                  <c:v>61.0935636112496</c:v>
                </c:pt>
                <c:pt idx="37">
                  <c:v>61.0092306872099</c:v>
                </c:pt>
                <c:pt idx="38">
                  <c:v>60.940542421137501</c:v>
                </c:pt>
                <c:pt idx="39">
                  <c:v>60.887776221541202</c:v>
                </c:pt>
                <c:pt idx="40">
                  <c:v>60.848616320812702</c:v>
                </c:pt>
                <c:pt idx="41">
                  <c:v>60.822407604084802</c:v>
                </c:pt>
                <c:pt idx="42">
                  <c:v>60.805498289707501</c:v>
                </c:pt>
                <c:pt idx="43">
                  <c:v>60.7909192551964</c:v>
                </c:pt>
                <c:pt idx="44">
                  <c:v>60.773958004911798</c:v>
                </c:pt>
                <c:pt idx="45">
                  <c:v>60.751053199411203</c:v>
                </c:pt>
                <c:pt idx="46">
                  <c:v>60.717945579616597</c:v>
                </c:pt>
                <c:pt idx="47">
                  <c:v>60.674505496285597</c:v>
                </c:pt>
                <c:pt idx="48">
                  <c:v>60.621823662873297</c:v>
                </c:pt>
                <c:pt idx="49">
                  <c:v>60.560698705925603</c:v>
                </c:pt>
                <c:pt idx="50">
                  <c:v>60.490986916811899</c:v>
                </c:pt>
                <c:pt idx="51">
                  <c:v>60.414285852825401</c:v>
                </c:pt>
                <c:pt idx="52">
                  <c:v>60.3353091346643</c:v>
                </c:pt>
                <c:pt idx="53">
                  <c:v>60.2589187781319</c:v>
                </c:pt>
                <c:pt idx="54">
                  <c:v>60.189812892979802</c:v>
                </c:pt>
                <c:pt idx="55">
                  <c:v>60.132111499650001</c:v>
                </c:pt>
                <c:pt idx="56">
                  <c:v>60.085928571199197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FA23-494A-8ED2-52A77785F9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3532416"/>
        <c:axId val="523530456"/>
      </c:lineChart>
      <c:catAx>
        <c:axId val="52353241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0456"/>
        <c:crosses val="autoZero"/>
        <c:auto val="1"/>
        <c:lblAlgn val="ctr"/>
        <c:lblOffset val="100"/>
        <c:tickMarkSkip val="12"/>
        <c:noMultiLvlLbl val="1"/>
      </c:catAx>
      <c:valAx>
        <c:axId val="523530456"/>
        <c:scaling>
          <c:orientation val="minMax"/>
          <c:max val="62.5"/>
          <c:min val="5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2416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6118578255675029E-2"/>
          <c:y val="4.7002620545073384E-2"/>
          <c:w val="0.90001224611708486"/>
          <c:h val="0.8053647798742138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Datos!$M$5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E78C-44C7-AB45-6E5F488F33FE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78C-44C7-AB45-6E5F488F33FE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E78C-44C7-AB45-6E5F488F33FE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E78C-44C7-AB45-6E5F488F33FE}"/>
                </c:ext>
              </c:extLst>
            </c:dLbl>
            <c:dLbl>
              <c:idx val="4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E78C-44C7-AB45-6E5F488F33FE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E78C-44C7-AB45-6E5F488F33FE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E78C-44C7-AB45-6E5F488F33FE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E78C-44C7-AB45-6E5F488F33FE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E78C-44C7-AB45-6E5F488F33FE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E78C-44C7-AB45-6E5F488F33FE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E78C-44C7-AB45-6E5F488F33FE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E78C-44C7-AB45-6E5F488F33FE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E78C-44C7-AB45-6E5F488F33FE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E78C-44C7-AB45-6E5F488F33FE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E78C-44C7-AB45-6E5F488F33FE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E78C-44C7-AB45-6E5F488F33FE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E78C-44C7-AB45-6E5F488F33FE}"/>
                </c:ext>
              </c:extLst>
            </c:dLbl>
            <c:dLbl>
              <c:idx val="56"/>
              <c:layout>
                <c:manualLayout>
                  <c:x val="-1.5042561269783622E-16"/>
                  <c:y val="-7.20201656463809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E78C-44C7-AB45-6E5F488F33F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Datos!$M$210:$M$269</c:f>
              <c:numCache>
                <c:formatCode>_(* #,##0.0_);_(* \(#,##0.0\);_(* "-"??_);_(@_)</c:formatCode>
                <c:ptCount val="57"/>
                <c:pt idx="0">
                  <c:v>9.3456536471077296</c:v>
                </c:pt>
                <c:pt idx="1">
                  <c:v>9.5632726952860097</c:v>
                </c:pt>
                <c:pt idx="2">
                  <c:v>9.0678092861140893</c:v>
                </c:pt>
                <c:pt idx="3">
                  <c:v>8.63369818804874</c:v>
                </c:pt>
                <c:pt idx="4">
                  <c:v>8.3892795529096293</c:v>
                </c:pt>
                <c:pt idx="5">
                  <c:v>8.9071295719993007</c:v>
                </c:pt>
                <c:pt idx="6">
                  <c:v>7.8448110646152998</c:v>
                </c:pt>
                <c:pt idx="7">
                  <c:v>7.6733896072978096</c:v>
                </c:pt>
                <c:pt idx="8">
                  <c:v>7.6307777200074396</c:v>
                </c:pt>
                <c:pt idx="9">
                  <c:v>7.4393735526195197</c:v>
                </c:pt>
                <c:pt idx="10">
                  <c:v>7.36105392684631</c:v>
                </c:pt>
                <c:pt idx="11">
                  <c:v>7.6677261959588403</c:v>
                </c:pt>
                <c:pt idx="12">
                  <c:v>7.9769194701297703</c:v>
                </c:pt>
                <c:pt idx="13">
                  <c:v>7.6325732733747804</c:v>
                </c:pt>
                <c:pt idx="14">
                  <c:v>7.3953877106434298</c:v>
                </c:pt>
                <c:pt idx="15">
                  <c:v>8.0775258893806292</c:v>
                </c:pt>
                <c:pt idx="16">
                  <c:v>8.0349449971086795</c:v>
                </c:pt>
                <c:pt idx="17">
                  <c:v>7.8692931076847596</c:v>
                </c:pt>
                <c:pt idx="18">
                  <c:v>7.7202200868306798</c:v>
                </c:pt>
                <c:pt idx="19">
                  <c:v>7.6933469891506698</c:v>
                </c:pt>
                <c:pt idx="20">
                  <c:v>7.8650925425769698</c:v>
                </c:pt>
                <c:pt idx="21">
                  <c:v>7.6833833703852097</c:v>
                </c:pt>
                <c:pt idx="22">
                  <c:v>7.8968476460296397</c:v>
                </c:pt>
                <c:pt idx="23">
                  <c:v>8.1276190235783705</c:v>
                </c:pt>
                <c:pt idx="24">
                  <c:v>7.3900626513697398</c:v>
                </c:pt>
                <c:pt idx="25">
                  <c:v>6.7174097982374104</c:v>
                </c:pt>
                <c:pt idx="26">
                  <c:v>7.0756302176155499</c:v>
                </c:pt>
                <c:pt idx="27">
                  <c:v>7.4769050642781503</c:v>
                </c:pt>
                <c:pt idx="28">
                  <c:v>7.3754643762645298</c:v>
                </c:pt>
                <c:pt idx="29">
                  <c:v>7.4997839019047596</c:v>
                </c:pt>
                <c:pt idx="30">
                  <c:v>7.76880149816441</c:v>
                </c:pt>
                <c:pt idx="31">
                  <c:v>7.7960568842856004</c:v>
                </c:pt>
                <c:pt idx="32">
                  <c:v>7.8367989263521496</c:v>
                </c:pt>
                <c:pt idx="33">
                  <c:v>9.0010545045687795</c:v>
                </c:pt>
                <c:pt idx="34">
                  <c:v>8.4567716788387699</c:v>
                </c:pt>
                <c:pt idx="35">
                  <c:v>7.3750714474385504</c:v>
                </c:pt>
                <c:pt idx="36">
                  <c:v>7.3006414160885402</c:v>
                </c:pt>
                <c:pt idx="37">
                  <c:v>6.5070534974739802</c:v>
                </c:pt>
                <c:pt idx="38">
                  <c:v>7.1559990416687098</c:v>
                </c:pt>
                <c:pt idx="39">
                  <c:v>6.9341241268301204</c:v>
                </c:pt>
                <c:pt idx="40">
                  <c:v>7.0465531769179703</c:v>
                </c:pt>
                <c:pt idx="41">
                  <c:v>7.3546573993184499</c:v>
                </c:pt>
                <c:pt idx="42">
                  <c:v>7.1113106222845399</c:v>
                </c:pt>
                <c:pt idx="43">
                  <c:v>6.8802762189620399</c:v>
                </c:pt>
                <c:pt idx="44">
                  <c:v>6.9891510594153798</c:v>
                </c:pt>
                <c:pt idx="45">
                  <c:v>7.1385354549160498</c:v>
                </c:pt>
                <c:pt idx="46">
                  <c:v>6.8219196183276596</c:v>
                </c:pt>
                <c:pt idx="47">
                  <c:v>6.7280190544941396</c:v>
                </c:pt>
                <c:pt idx="48">
                  <c:v>6.4366922195578802</c:v>
                </c:pt>
                <c:pt idx="49">
                  <c:v>7.2735753595219697</c:v>
                </c:pt>
                <c:pt idx="50">
                  <c:v>7.2604080789868402</c:v>
                </c:pt>
                <c:pt idx="51">
                  <c:v>6.92070477220072</c:v>
                </c:pt>
                <c:pt idx="52">
                  <c:v>6.9350041066233903</c:v>
                </c:pt>
                <c:pt idx="53">
                  <c:v>6.5470427775295397</c:v>
                </c:pt>
                <c:pt idx="54">
                  <c:v>6.4558390039006204</c:v>
                </c:pt>
                <c:pt idx="55">
                  <c:v>6.8398021747850004</c:v>
                </c:pt>
                <c:pt idx="56">
                  <c:v>6.4472426162781904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E78C-44C7-AB45-6E5F488F33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523532808"/>
        <c:axId val="523528104"/>
      </c:barChart>
      <c:lineChart>
        <c:grouping val="standard"/>
        <c:varyColors val="0"/>
        <c:ser>
          <c:idx val="1"/>
          <c:order val="1"/>
          <c:tx>
            <c:strRef>
              <c:f>Datos!$N$5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Datos!$N$210:$N$269</c:f>
              <c:numCache>
                <c:formatCode>_(* #,##0.0_);_(* \(#,##0.0\);_(* "-"??_);_(@_)</c:formatCode>
                <c:ptCount val="57"/>
                <c:pt idx="0">
                  <c:v>9.7384299901243807</c:v>
                </c:pt>
                <c:pt idx="1">
                  <c:v>9.3488372582489507</c:v>
                </c:pt>
                <c:pt idx="2">
                  <c:v>9.01073907539031</c:v>
                </c:pt>
                <c:pt idx="3">
                  <c:v>8.6937889847364307</c:v>
                </c:pt>
                <c:pt idx="4">
                  <c:v>8.3960432486609697</c:v>
                </c:pt>
                <c:pt idx="5">
                  <c:v>8.1231850875233604</c:v>
                </c:pt>
                <c:pt idx="6">
                  <c:v>7.8801955233990499</c:v>
                </c:pt>
                <c:pt idx="7">
                  <c:v>7.6852101226006804</c:v>
                </c:pt>
                <c:pt idx="8">
                  <c:v>7.5712765238511297</c:v>
                </c:pt>
                <c:pt idx="9">
                  <c:v>7.5229252287395596</c:v>
                </c:pt>
                <c:pt idx="10">
                  <c:v>7.5364554851996104</c:v>
                </c:pt>
                <c:pt idx="11">
                  <c:v>7.6033244422183399</c:v>
                </c:pt>
                <c:pt idx="12">
                  <c:v>7.70299398938577</c:v>
                </c:pt>
                <c:pt idx="13">
                  <c:v>7.80647488966589</c:v>
                </c:pt>
                <c:pt idx="14">
                  <c:v>7.8831610458542496</c:v>
                </c:pt>
                <c:pt idx="15">
                  <c:v>7.91778351927129</c:v>
                </c:pt>
                <c:pt idx="16">
                  <c:v>7.9071950920144101</c:v>
                </c:pt>
                <c:pt idx="17">
                  <c:v>7.870675074067</c:v>
                </c:pt>
                <c:pt idx="18">
                  <c:v>7.8363246753278597</c:v>
                </c:pt>
                <c:pt idx="19">
                  <c:v>7.8108199816744097</c:v>
                </c:pt>
                <c:pt idx="20">
                  <c:v>7.7957213954142404</c:v>
                </c:pt>
                <c:pt idx="21">
                  <c:v>7.7757762405316901</c:v>
                </c:pt>
                <c:pt idx="22">
                  <c:v>7.7249513130932996</c:v>
                </c:pt>
                <c:pt idx="23">
                  <c:v>7.6281752425422997</c:v>
                </c:pt>
                <c:pt idx="24">
                  <c:v>7.5002186737285497</c:v>
                </c:pt>
                <c:pt idx="25">
                  <c:v>7.3827135683228198</c:v>
                </c:pt>
                <c:pt idx="26">
                  <c:v>7.3196751925033796</c:v>
                </c:pt>
                <c:pt idx="27">
                  <c:v>7.3318296045853604</c:v>
                </c:pt>
                <c:pt idx="28">
                  <c:v>7.4123391591645396</c:v>
                </c:pt>
                <c:pt idx="29">
                  <c:v>7.5503734368653603</c:v>
                </c:pt>
                <c:pt idx="30">
                  <c:v>7.70150820965649</c:v>
                </c:pt>
                <c:pt idx="31">
                  <c:v>7.8205256229151301</c:v>
                </c:pt>
                <c:pt idx="32">
                  <c:v>7.8743589399981699</c:v>
                </c:pt>
                <c:pt idx="33">
                  <c:v>7.8471122028841496</c:v>
                </c:pt>
                <c:pt idx="34">
                  <c:v>7.7414177974922103</c:v>
                </c:pt>
                <c:pt idx="35">
                  <c:v>7.5666613417912201</c:v>
                </c:pt>
                <c:pt idx="36">
                  <c:v>7.3744989438579198</c:v>
                </c:pt>
                <c:pt idx="37">
                  <c:v>7.2181894697392401</c:v>
                </c:pt>
                <c:pt idx="38">
                  <c:v>7.1228356204190604</c:v>
                </c:pt>
                <c:pt idx="39">
                  <c:v>7.0850667191049697</c:v>
                </c:pt>
                <c:pt idx="40">
                  <c:v>7.0863152130868698</c:v>
                </c:pt>
                <c:pt idx="41">
                  <c:v>7.0957210824585699</c:v>
                </c:pt>
                <c:pt idx="42">
                  <c:v>7.0843093262264301</c:v>
                </c:pt>
                <c:pt idx="43">
                  <c:v>7.0445351972883001</c:v>
                </c:pt>
                <c:pt idx="44">
                  <c:v>6.9831586311268801</c:v>
                </c:pt>
                <c:pt idx="45">
                  <c:v>6.9344077160366204</c:v>
                </c:pt>
                <c:pt idx="46">
                  <c:v>6.9249051994898299</c:v>
                </c:pt>
                <c:pt idx="47">
                  <c:v>6.9670886993812999</c:v>
                </c:pt>
                <c:pt idx="48">
                  <c:v>7.0326955448235502</c:v>
                </c:pt>
                <c:pt idx="49">
                  <c:v>7.0710187141752696</c:v>
                </c:pt>
                <c:pt idx="50">
                  <c:v>7.0586936906848301</c:v>
                </c:pt>
                <c:pt idx="51">
                  <c:v>6.9872330395129003</c:v>
                </c:pt>
                <c:pt idx="52">
                  <c:v>6.8643505984934201</c:v>
                </c:pt>
                <c:pt idx="53">
                  <c:v>6.7151820233426802</c:v>
                </c:pt>
                <c:pt idx="54">
                  <c:v>6.5836175776722596</c:v>
                </c:pt>
                <c:pt idx="55">
                  <c:v>6.5000807481892799</c:v>
                </c:pt>
                <c:pt idx="56">
                  <c:v>6.4578206910173899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E78C-44C7-AB45-6E5F488F33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3532808"/>
        <c:axId val="523528104"/>
      </c:lineChart>
      <c:catAx>
        <c:axId val="523532808"/>
        <c:scaling>
          <c:orientation val="minMax"/>
        </c:scaling>
        <c:delete val="0"/>
        <c:axPos val="b"/>
        <c:numFmt formatCode="0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28104"/>
        <c:crosses val="autoZero"/>
        <c:auto val="1"/>
        <c:lblAlgn val="ctr"/>
        <c:lblOffset val="100"/>
        <c:tickMarkSkip val="12"/>
        <c:noMultiLvlLbl val="1"/>
      </c:catAx>
      <c:valAx>
        <c:axId val="523528104"/>
        <c:scaling>
          <c:orientation val="minMax"/>
          <c:max val="11"/>
          <c:min val="3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2808"/>
        <c:crosses val="autoZero"/>
        <c:crossBetween val="between"/>
        <c:majorUnit val="2"/>
        <c:minorUnit val="0.4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800096252180709E-2"/>
          <c:y val="2.8159884767734965E-2"/>
          <c:w val="0.88502389486260458"/>
          <c:h val="0.834172717967330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Datos!$O$5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0DAB-4F60-A380-1698C6A79DF3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0DAB-4F60-A380-1698C6A79DF3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0DAB-4F60-A380-1698C6A79DF3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0DAB-4F60-A380-1698C6A79DF3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0DAB-4F60-A380-1698C6A79DF3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0DAB-4F60-A380-1698C6A79DF3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0DAB-4F60-A380-1698C6A79DF3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0DAB-4F60-A380-1698C6A79DF3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0DAB-4F60-A380-1698C6A79DF3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0DAB-4F60-A380-1698C6A79DF3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0DAB-4F60-A380-1698C6A79DF3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0DAB-4F60-A380-1698C6A79DF3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0DAB-4F60-A380-1698C6A79DF3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0DAB-4F60-A380-1698C6A79DF3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0DAB-4F60-A380-1698C6A79DF3}"/>
                </c:ext>
              </c:extLst>
            </c:dLbl>
            <c:dLbl>
              <c:idx val="56"/>
              <c:layout>
                <c:manualLayout>
                  <c:x val="-1.5042561269783622E-16"/>
                  <c:y val="-2.160604969391436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0DAB-4F60-A380-1698C6A79DF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Datos!$O$210:$O$269</c:f>
              <c:numCache>
                <c:formatCode>_(* #,##0.0_);_(* \(#,##0.0\);_(* "-"??_);_(@_)</c:formatCode>
                <c:ptCount val="57"/>
                <c:pt idx="0">
                  <c:v>9.8484348986643795</c:v>
                </c:pt>
                <c:pt idx="1">
                  <c:v>9.4767822712522598</c:v>
                </c:pt>
                <c:pt idx="2">
                  <c:v>9.0385288670713102</c:v>
                </c:pt>
                <c:pt idx="3">
                  <c:v>9.1887029615400593</c:v>
                </c:pt>
                <c:pt idx="4">
                  <c:v>8.98522462930163</c:v>
                </c:pt>
                <c:pt idx="5">
                  <c:v>8.7494647299912192</c:v>
                </c:pt>
                <c:pt idx="6">
                  <c:v>8.1759235434840196</c:v>
                </c:pt>
                <c:pt idx="7">
                  <c:v>7.7157836584144803</c:v>
                </c:pt>
                <c:pt idx="8">
                  <c:v>7.4492641290060497</c:v>
                </c:pt>
                <c:pt idx="9">
                  <c:v>7.7165691221906103</c:v>
                </c:pt>
                <c:pt idx="10">
                  <c:v>6.5670727297991096</c:v>
                </c:pt>
                <c:pt idx="11">
                  <c:v>7.6734035895890997</c:v>
                </c:pt>
                <c:pt idx="12">
                  <c:v>7.2779206196701898</c:v>
                </c:pt>
                <c:pt idx="13">
                  <c:v>7.2623119390553397</c:v>
                </c:pt>
                <c:pt idx="14">
                  <c:v>6.6529148797581401</c:v>
                </c:pt>
                <c:pt idx="15">
                  <c:v>7.3112157294481204</c:v>
                </c:pt>
                <c:pt idx="16">
                  <c:v>7.9824333552895199</c:v>
                </c:pt>
                <c:pt idx="17">
                  <c:v>7.8569149479757003</c:v>
                </c:pt>
                <c:pt idx="18">
                  <c:v>7.9074766245866899</c:v>
                </c:pt>
                <c:pt idx="19">
                  <c:v>8.0958228698817702</c:v>
                </c:pt>
                <c:pt idx="20">
                  <c:v>7.7907792812568601</c:v>
                </c:pt>
                <c:pt idx="21">
                  <c:v>7.4517646037576499</c:v>
                </c:pt>
                <c:pt idx="22">
                  <c:v>7.6438376416434197</c:v>
                </c:pt>
                <c:pt idx="23">
                  <c:v>7.5662391248544596</c:v>
                </c:pt>
                <c:pt idx="24">
                  <c:v>6.6247550957732697</c:v>
                </c:pt>
                <c:pt idx="25">
                  <c:v>6.8374098113311002</c:v>
                </c:pt>
                <c:pt idx="26">
                  <c:v>6.0010379692126898</c:v>
                </c:pt>
                <c:pt idx="27">
                  <c:v>6.9428075680505703</c:v>
                </c:pt>
                <c:pt idx="28">
                  <c:v>6.8134226150582498</c:v>
                </c:pt>
                <c:pt idx="29">
                  <c:v>7.1433816391498501</c:v>
                </c:pt>
                <c:pt idx="30">
                  <c:v>6.9302279112903502</c:v>
                </c:pt>
                <c:pt idx="31">
                  <c:v>6.8327005498636497</c:v>
                </c:pt>
                <c:pt idx="32">
                  <c:v>6.7512743762335203</c:v>
                </c:pt>
                <c:pt idx="33">
                  <c:v>8.0054352957549302</c:v>
                </c:pt>
                <c:pt idx="34">
                  <c:v>6.93703384594511</c:v>
                </c:pt>
                <c:pt idx="35">
                  <c:v>6.1791778275499203</c:v>
                </c:pt>
                <c:pt idx="36">
                  <c:v>6.6862755961590601</c:v>
                </c:pt>
                <c:pt idx="37">
                  <c:v>5.7119547389977896</c:v>
                </c:pt>
                <c:pt idx="38">
                  <c:v>6.2450316366011398</c:v>
                </c:pt>
                <c:pt idx="39">
                  <c:v>6.28590913013063</c:v>
                </c:pt>
                <c:pt idx="40">
                  <c:v>5.4055016271603602</c:v>
                </c:pt>
                <c:pt idx="41">
                  <c:v>5.9460669114323101</c:v>
                </c:pt>
                <c:pt idx="42">
                  <c:v>6.1454413672774102</c:v>
                </c:pt>
                <c:pt idx="43">
                  <c:v>5.8243618548528104</c:v>
                </c:pt>
                <c:pt idx="44">
                  <c:v>6.1086504628910001</c:v>
                </c:pt>
                <c:pt idx="45">
                  <c:v>6.0373963260051298</c:v>
                </c:pt>
                <c:pt idx="46">
                  <c:v>6.4863041652849498</c:v>
                </c:pt>
                <c:pt idx="47">
                  <c:v>5.6283222726975097</c:v>
                </c:pt>
                <c:pt idx="48">
                  <c:v>5.7786035056291603</c:v>
                </c:pt>
                <c:pt idx="49">
                  <c:v>6.06818279652874</c:v>
                </c:pt>
                <c:pt idx="50">
                  <c:v>6.0705939416417403</c:v>
                </c:pt>
                <c:pt idx="51">
                  <c:v>5.7540119460422003</c:v>
                </c:pt>
                <c:pt idx="52">
                  <c:v>5.9691762087785003</c:v>
                </c:pt>
                <c:pt idx="53">
                  <c:v>5.5621048686166503</c:v>
                </c:pt>
                <c:pt idx="54">
                  <c:v>5.5033688608570603</c:v>
                </c:pt>
                <c:pt idx="55">
                  <c:v>5.7412193767085897</c:v>
                </c:pt>
                <c:pt idx="56">
                  <c:v>5.4122484841870904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0DAB-4F60-A380-1698C6A79D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523533200"/>
        <c:axId val="523533592"/>
      </c:barChart>
      <c:lineChart>
        <c:grouping val="standard"/>
        <c:varyColors val="0"/>
        <c:ser>
          <c:idx val="1"/>
          <c:order val="1"/>
          <c:tx>
            <c:strRef>
              <c:f>Datos!$P$5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Datos!$P$210:$P$269</c:f>
              <c:numCache>
                <c:formatCode>_(* #,##0.0_);_(* \(#,##0.0\);_(* "-"??_);_(@_)</c:formatCode>
                <c:ptCount val="57"/>
                <c:pt idx="0">
                  <c:v>9.8709724125744494</c:v>
                </c:pt>
                <c:pt idx="1">
                  <c:v>9.5238897719795403</c:v>
                </c:pt>
                <c:pt idx="2">
                  <c:v>9.2800505068462193</c:v>
                </c:pt>
                <c:pt idx="3">
                  <c:v>9.0631875603311105</c:v>
                </c:pt>
                <c:pt idx="4">
                  <c:v>8.8147325414239894</c:v>
                </c:pt>
                <c:pt idx="5">
                  <c:v>8.5214056260784208</c:v>
                </c:pt>
                <c:pt idx="6">
                  <c:v>8.2114208363997907</c:v>
                </c:pt>
                <c:pt idx="7">
                  <c:v>7.9166514755435404</c:v>
                </c:pt>
                <c:pt idx="8">
                  <c:v>7.6818007770256704</c:v>
                </c:pt>
                <c:pt idx="9">
                  <c:v>7.52674606474862</c:v>
                </c:pt>
                <c:pt idx="10">
                  <c:v>7.4299077390480504</c:v>
                </c:pt>
                <c:pt idx="11">
                  <c:v>7.3643135247941496</c:v>
                </c:pt>
                <c:pt idx="12">
                  <c:v>7.3249508431747499</c:v>
                </c:pt>
                <c:pt idx="13">
                  <c:v>7.3205897054717397</c:v>
                </c:pt>
                <c:pt idx="14">
                  <c:v>7.3801288754556804</c:v>
                </c:pt>
                <c:pt idx="15">
                  <c:v>7.5152713911403097</c:v>
                </c:pt>
                <c:pt idx="16">
                  <c:v>7.6870618990291302</c:v>
                </c:pt>
                <c:pt idx="17">
                  <c:v>7.83272265282947</c:v>
                </c:pt>
                <c:pt idx="18">
                  <c:v>7.9256196247423301</c:v>
                </c:pt>
                <c:pt idx="19">
                  <c:v>7.9284289977349296</c:v>
                </c:pt>
                <c:pt idx="20">
                  <c:v>7.8383279417786902</c:v>
                </c:pt>
                <c:pt idx="21">
                  <c:v>7.6702919157447997</c:v>
                </c:pt>
                <c:pt idx="22">
                  <c:v>7.4637429679653602</c:v>
                </c:pt>
                <c:pt idx="23">
                  <c:v>7.2481127427535199</c:v>
                </c:pt>
                <c:pt idx="24">
                  <c:v>7.0552461678372804</c:v>
                </c:pt>
                <c:pt idx="25">
                  <c:v>6.9254141828038103</c:v>
                </c:pt>
                <c:pt idx="26">
                  <c:v>6.8695160175635497</c:v>
                </c:pt>
                <c:pt idx="27">
                  <c:v>6.8695869854333296</c:v>
                </c:pt>
                <c:pt idx="28">
                  <c:v>6.8982774780431404</c:v>
                </c:pt>
                <c:pt idx="29">
                  <c:v>6.9351044737759002</c:v>
                </c:pt>
                <c:pt idx="30">
                  <c:v>6.9364550231838997</c:v>
                </c:pt>
                <c:pt idx="31">
                  <c:v>6.8992177681552898</c:v>
                </c:pt>
                <c:pt idx="32">
                  <c:v>6.84504278069502</c:v>
                </c:pt>
                <c:pt idx="33">
                  <c:v>6.7715452775078502</c:v>
                </c:pt>
                <c:pt idx="34">
                  <c:v>6.68628403803383</c:v>
                </c:pt>
                <c:pt idx="35">
                  <c:v>6.59411976814288</c:v>
                </c:pt>
                <c:pt idx="36">
                  <c:v>6.49148338999915</c:v>
                </c:pt>
                <c:pt idx="37">
                  <c:v>6.3810150927096796</c:v>
                </c:pt>
                <c:pt idx="38">
                  <c:v>6.2719637871868903</c:v>
                </c:pt>
                <c:pt idx="39">
                  <c:v>6.1746631485035799</c:v>
                </c:pt>
                <c:pt idx="40">
                  <c:v>6.0980858347602096</c:v>
                </c:pt>
                <c:pt idx="41">
                  <c:v>6.0482905704024104</c:v>
                </c:pt>
                <c:pt idx="42">
                  <c:v>6.0191832519183199</c:v>
                </c:pt>
                <c:pt idx="43">
                  <c:v>5.99903832763325</c:v>
                </c:pt>
                <c:pt idx="44">
                  <c:v>5.9642211407197196</c:v>
                </c:pt>
                <c:pt idx="45">
                  <c:v>5.9288970104644001</c:v>
                </c:pt>
                <c:pt idx="46">
                  <c:v>5.8971587844796796</c:v>
                </c:pt>
                <c:pt idx="47">
                  <c:v>5.8826663271235899</c:v>
                </c:pt>
                <c:pt idx="48">
                  <c:v>5.8926193705711896</c:v>
                </c:pt>
                <c:pt idx="49">
                  <c:v>5.9058637992369896</c:v>
                </c:pt>
                <c:pt idx="50">
                  <c:v>5.9040888418605002</c:v>
                </c:pt>
                <c:pt idx="51">
                  <c:v>5.8722124097029402</c:v>
                </c:pt>
                <c:pt idx="52">
                  <c:v>5.8012138468948899</c:v>
                </c:pt>
                <c:pt idx="53">
                  <c:v>5.6997533650416399</c:v>
                </c:pt>
                <c:pt idx="54">
                  <c:v>5.6081138491081504</c:v>
                </c:pt>
                <c:pt idx="55">
                  <c:v>5.5672353051830301</c:v>
                </c:pt>
                <c:pt idx="56">
                  <c:v>5.5816639418707901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0DAB-4F60-A380-1698C6A79D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3533200"/>
        <c:axId val="523533592"/>
      </c:lineChart>
      <c:catAx>
        <c:axId val="523533200"/>
        <c:scaling>
          <c:orientation val="minMax"/>
        </c:scaling>
        <c:delete val="0"/>
        <c:axPos val="b"/>
        <c:numFmt formatCode="0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3592"/>
        <c:crosses val="autoZero"/>
        <c:auto val="1"/>
        <c:lblAlgn val="ctr"/>
        <c:lblOffset val="100"/>
        <c:tickMarkSkip val="12"/>
        <c:noMultiLvlLbl val="1"/>
      </c:catAx>
      <c:valAx>
        <c:axId val="523533592"/>
        <c:scaling>
          <c:orientation val="minMax"/>
          <c:max val="11"/>
          <c:min val="3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33200"/>
        <c:crosses val="autoZero"/>
        <c:crossBetween val="between"/>
        <c:majorUnit val="2"/>
        <c:minorUnit val="0.4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5340203106332137E-2"/>
          <c:y val="3.8819444444444441E-2"/>
          <c:w val="0.89573835125448031"/>
          <c:h val="0.817213124799571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Datos!$I$5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D0BE-4407-8502-AAD809743143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D0BE-4407-8502-AAD809743143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D0BE-4407-8502-AAD809743143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0BE-4407-8502-AAD809743143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D0BE-4407-8502-AAD809743143}"/>
                </c:ext>
              </c:extLst>
            </c:dLbl>
            <c:dLbl>
              <c:idx val="40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D0BE-4407-8502-AAD809743143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D0BE-4407-8502-AAD809743143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D0BE-4407-8502-AAD809743143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D0BE-4407-8502-AAD809743143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D0BE-4407-8502-AAD809743143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D0BE-4407-8502-AAD809743143}"/>
                </c:ext>
              </c:extLst>
            </c:dLbl>
            <c:dLbl>
              <c:idx val="47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D0BE-4407-8502-AAD809743143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D0BE-4407-8502-AAD809743143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D0BE-4407-8502-AAD809743143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D0BE-4407-8502-AAD809743143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D0BE-4407-8502-AAD809743143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D0BE-4407-8502-AAD809743143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D0BE-4407-8502-AAD809743143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D0BE-4407-8502-AAD809743143}"/>
                </c:ext>
              </c:extLst>
            </c:dLbl>
            <c:dLbl>
              <c:idx val="56"/>
              <c:layout>
                <c:manualLayout>
                  <c:x val="0"/>
                  <c:y val="-1.44040331292761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0BE-4407-8502-AAD80974314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Datos!$I$210:$I$269</c:f>
              <c:numCache>
                <c:formatCode>_(* #,##0.0_);_(* \(#,##0.0\);_(* "-"??_);_(@_)</c:formatCode>
                <c:ptCount val="57"/>
                <c:pt idx="0">
                  <c:v>3.5756688379460502</c:v>
                </c:pt>
                <c:pt idx="1">
                  <c:v>3.8172263401558202</c:v>
                </c:pt>
                <c:pt idx="2">
                  <c:v>3.4811821927239399</c:v>
                </c:pt>
                <c:pt idx="3">
                  <c:v>3.0623721113327802</c:v>
                </c:pt>
                <c:pt idx="4">
                  <c:v>3.3175846086876102</c:v>
                </c:pt>
                <c:pt idx="5">
                  <c:v>3.3039100650614799</c:v>
                </c:pt>
                <c:pt idx="6">
                  <c:v>3.1931424384557698</c:v>
                </c:pt>
                <c:pt idx="7">
                  <c:v>3.2370566297443002</c:v>
                </c:pt>
                <c:pt idx="8">
                  <c:v>3.1167168030296399</c:v>
                </c:pt>
                <c:pt idx="9">
                  <c:v>3.2339098029064499</c:v>
                </c:pt>
                <c:pt idx="10">
                  <c:v>2.9371569087955498</c:v>
                </c:pt>
                <c:pt idx="11">
                  <c:v>2.96785503585523</c:v>
                </c:pt>
                <c:pt idx="12">
                  <c:v>2.91029737717871</c:v>
                </c:pt>
                <c:pt idx="13">
                  <c:v>2.8367944340854101</c:v>
                </c:pt>
                <c:pt idx="14">
                  <c:v>2.8238548885178201</c:v>
                </c:pt>
                <c:pt idx="15">
                  <c:v>2.8690838438527502</c:v>
                </c:pt>
                <c:pt idx="16">
                  <c:v>2.9286510343152998</c:v>
                </c:pt>
                <c:pt idx="17">
                  <c:v>2.5995498458850599</c:v>
                </c:pt>
                <c:pt idx="18">
                  <c:v>2.9126931847398798</c:v>
                </c:pt>
                <c:pt idx="19">
                  <c:v>2.68534095507508</c:v>
                </c:pt>
                <c:pt idx="20">
                  <c:v>2.6807647269522601</c:v>
                </c:pt>
                <c:pt idx="21">
                  <c:v>2.7125468313777201</c:v>
                </c:pt>
                <c:pt idx="22">
                  <c:v>2.78294814443775</c:v>
                </c:pt>
                <c:pt idx="23">
                  <c:v>2.8055274392426699</c:v>
                </c:pt>
                <c:pt idx="24">
                  <c:v>2.7803160880511499</c:v>
                </c:pt>
                <c:pt idx="25">
                  <c:v>2.5923486854178499</c:v>
                </c:pt>
                <c:pt idx="26">
                  <c:v>2.688774279085</c:v>
                </c:pt>
                <c:pt idx="27">
                  <c:v>2.6724853951019698</c:v>
                </c:pt>
                <c:pt idx="28">
                  <c:v>2.5989295799591501</c:v>
                </c:pt>
                <c:pt idx="29">
                  <c:v>2.7020628592181901</c:v>
                </c:pt>
                <c:pt idx="30">
                  <c:v>2.7245801214296899</c:v>
                </c:pt>
                <c:pt idx="31">
                  <c:v>2.7475569658503298</c:v>
                </c:pt>
                <c:pt idx="32">
                  <c:v>2.7144454047715598</c:v>
                </c:pt>
                <c:pt idx="33">
                  <c:v>2.4918814741491602</c:v>
                </c:pt>
                <c:pt idx="34">
                  <c:v>2.6880911310056801</c:v>
                </c:pt>
                <c:pt idx="35">
                  <c:v>2.64437491230911</c:v>
                </c:pt>
                <c:pt idx="36">
                  <c:v>2.64085805763805</c:v>
                </c:pt>
                <c:pt idx="37">
                  <c:v>2.6552879705964898</c:v>
                </c:pt>
                <c:pt idx="38">
                  <c:v>2.59572121596011</c:v>
                </c:pt>
                <c:pt idx="39">
                  <c:v>2.61738458962515</c:v>
                </c:pt>
                <c:pt idx="40">
                  <c:v>2.6992523079720798</c:v>
                </c:pt>
                <c:pt idx="41">
                  <c:v>2.59932445739928</c:v>
                </c:pt>
                <c:pt idx="42">
                  <c:v>2.58667202334609</c:v>
                </c:pt>
                <c:pt idx="43">
                  <c:v>2.64484864462578</c:v>
                </c:pt>
                <c:pt idx="44">
                  <c:v>2.7623614123634801</c:v>
                </c:pt>
                <c:pt idx="45">
                  <c:v>2.6233067115411699</c:v>
                </c:pt>
                <c:pt idx="46">
                  <c:v>2.7047170558679801</c:v>
                </c:pt>
                <c:pt idx="47">
                  <c:v>2.6285755375126598</c:v>
                </c:pt>
                <c:pt idx="48">
                  <c:v>2.6476268103170799</c:v>
                </c:pt>
                <c:pt idx="49">
                  <c:v>2.72006059042041</c:v>
                </c:pt>
                <c:pt idx="50">
                  <c:v>2.7959347826446899</c:v>
                </c:pt>
                <c:pt idx="51">
                  <c:v>2.5434351175065402</c:v>
                </c:pt>
                <c:pt idx="52">
                  <c:v>2.7193512603984802</c:v>
                </c:pt>
                <c:pt idx="53">
                  <c:v>2.7988582477238402</c:v>
                </c:pt>
                <c:pt idx="54">
                  <c:v>2.7072557234382999</c:v>
                </c:pt>
                <c:pt idx="55">
                  <c:v>2.7130226182334201</c:v>
                </c:pt>
                <c:pt idx="56">
                  <c:v>2.6335131921611898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D0BE-4407-8502-AAD8097431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523528496"/>
        <c:axId val="523528888"/>
      </c:barChart>
      <c:lineChart>
        <c:grouping val="standard"/>
        <c:varyColors val="0"/>
        <c:ser>
          <c:idx val="1"/>
          <c:order val="1"/>
          <c:tx>
            <c:strRef>
              <c:f>Datos!$J$5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Datos!$J$210:$J$269</c:f>
              <c:numCache>
                <c:formatCode>_(* #,##0.0_);_(* \(#,##0.0\);_(* "-"??_);_(@_)</c:formatCode>
                <c:ptCount val="57"/>
                <c:pt idx="0">
                  <c:v>3.66527760028589</c:v>
                </c:pt>
                <c:pt idx="1">
                  <c:v>3.5837813830332701</c:v>
                </c:pt>
                <c:pt idx="2">
                  <c:v>3.49905826312472</c:v>
                </c:pt>
                <c:pt idx="3">
                  <c:v>3.4154798759135199</c:v>
                </c:pt>
                <c:pt idx="4">
                  <c:v>3.3441686740841901</c:v>
                </c:pt>
                <c:pt idx="5">
                  <c:v>3.2872450767763302</c:v>
                </c:pt>
                <c:pt idx="6">
                  <c:v>3.2399860654161401</c:v>
                </c:pt>
                <c:pt idx="7">
                  <c:v>3.1955194432873402</c:v>
                </c:pt>
                <c:pt idx="8">
                  <c:v>3.1486162538987701</c:v>
                </c:pt>
                <c:pt idx="9">
                  <c:v>3.0901872814093401</c:v>
                </c:pt>
                <c:pt idx="10">
                  <c:v>3.0227680047266898</c:v>
                </c:pt>
                <c:pt idx="11">
                  <c:v>2.9573074000543502</c:v>
                </c:pt>
                <c:pt idx="12">
                  <c:v>2.9051960286476102</c:v>
                </c:pt>
                <c:pt idx="13">
                  <c:v>2.87442243702609</c:v>
                </c:pt>
                <c:pt idx="14">
                  <c:v>2.8632633882198499</c:v>
                </c:pt>
                <c:pt idx="15">
                  <c:v>2.8578259632457499</c:v>
                </c:pt>
                <c:pt idx="16">
                  <c:v>2.8442534556794001</c:v>
                </c:pt>
                <c:pt idx="17">
                  <c:v>2.8146850953600202</c:v>
                </c:pt>
                <c:pt idx="18">
                  <c:v>2.7787965632038101</c:v>
                </c:pt>
                <c:pt idx="19">
                  <c:v>2.7483757346539099</c:v>
                </c:pt>
                <c:pt idx="20">
                  <c:v>2.7328513044826801</c:v>
                </c:pt>
                <c:pt idx="21">
                  <c:v>2.7340651147956798</c:v>
                </c:pt>
                <c:pt idx="22">
                  <c:v>2.74516437883827</c:v>
                </c:pt>
                <c:pt idx="23">
                  <c:v>2.7501936565518701</c:v>
                </c:pt>
                <c:pt idx="24">
                  <c:v>2.7383777229998398</c:v>
                </c:pt>
                <c:pt idx="25">
                  <c:v>2.71228536052798</c:v>
                </c:pt>
                <c:pt idx="26">
                  <c:v>2.6830578732543602</c:v>
                </c:pt>
                <c:pt idx="27">
                  <c:v>2.66706714235958</c:v>
                </c:pt>
                <c:pt idx="28">
                  <c:v>2.66908607751113</c:v>
                </c:pt>
                <c:pt idx="29">
                  <c:v>2.6843930713380502</c:v>
                </c:pt>
                <c:pt idx="30">
                  <c:v>2.7013979569255699</c:v>
                </c:pt>
                <c:pt idx="31">
                  <c:v>2.7094856887622898</c:v>
                </c:pt>
                <c:pt idx="32">
                  <c:v>2.7060903344942102</c:v>
                </c:pt>
                <c:pt idx="33">
                  <c:v>2.6935453818844701</c:v>
                </c:pt>
                <c:pt idx="34">
                  <c:v>2.6728559470165698</c:v>
                </c:pt>
                <c:pt idx="35">
                  <c:v>2.6531931586745801</c:v>
                </c:pt>
                <c:pt idx="36">
                  <c:v>2.64185256436047</c:v>
                </c:pt>
                <c:pt idx="37">
                  <c:v>2.6359421441294</c:v>
                </c:pt>
                <c:pt idx="38">
                  <c:v>2.6304181969057199</c:v>
                </c:pt>
                <c:pt idx="39">
                  <c:v>2.6265535214338702</c:v>
                </c:pt>
                <c:pt idx="40">
                  <c:v>2.6257545700382701</c:v>
                </c:pt>
                <c:pt idx="41">
                  <c:v>2.6308550494690999</c:v>
                </c:pt>
                <c:pt idx="42">
                  <c:v>2.6401606243484301</c:v>
                </c:pt>
                <c:pt idx="43">
                  <c:v>2.6500392821176302</c:v>
                </c:pt>
                <c:pt idx="44">
                  <c:v>2.6560057799371299</c:v>
                </c:pt>
                <c:pt idx="45">
                  <c:v>2.6600272360610502</c:v>
                </c:pt>
                <c:pt idx="46">
                  <c:v>2.6668382066850902</c:v>
                </c:pt>
                <c:pt idx="47">
                  <c:v>2.6758599431836898</c:v>
                </c:pt>
                <c:pt idx="48">
                  <c:v>2.68915759960817</c:v>
                </c:pt>
                <c:pt idx="49">
                  <c:v>2.7094139438140799</c:v>
                </c:pt>
                <c:pt idx="50">
                  <c:v>2.7334029801448101</c:v>
                </c:pt>
                <c:pt idx="51">
                  <c:v>2.7507876711298498</c:v>
                </c:pt>
                <c:pt idx="52">
                  <c:v>2.7542152467733998</c:v>
                </c:pt>
                <c:pt idx="53">
                  <c:v>2.74351059092242</c:v>
                </c:pt>
                <c:pt idx="54">
                  <c:v>2.7214415184973602</c:v>
                </c:pt>
                <c:pt idx="55">
                  <c:v>2.69706878727871</c:v>
                </c:pt>
                <c:pt idx="56">
                  <c:v>2.6762332658196102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D0BE-4407-8502-AAD8097431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23528496"/>
        <c:axId val="523528888"/>
      </c:lineChart>
      <c:catAx>
        <c:axId val="52352849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28888"/>
        <c:crosses val="autoZero"/>
        <c:auto val="1"/>
        <c:lblAlgn val="ctr"/>
        <c:lblOffset val="100"/>
        <c:tickMarkSkip val="12"/>
        <c:noMultiLvlLbl val="1"/>
      </c:catAx>
      <c:valAx>
        <c:axId val="523528888"/>
        <c:scaling>
          <c:orientation val="minMax"/>
          <c:max val="5.5"/>
          <c:min val="1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3528496"/>
        <c:crosses val="autoZero"/>
        <c:crossBetween val="between"/>
        <c:majorUnit val="1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7178016726403819E-2"/>
          <c:y val="4.5475890985324945E-2"/>
          <c:w val="0.89388142174432494"/>
          <c:h val="0.810557127882599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Datos!$K$5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0FF0-404A-B73F-1022F91E092C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0FF0-404A-B73F-1022F91E092C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0FF0-404A-B73F-1022F91E092C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0FF0-404A-B73F-1022F91E092C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0FF0-404A-B73F-1022F91E092C}"/>
                </c:ext>
              </c:extLst>
            </c:dLbl>
            <c:dLbl>
              <c:idx val="40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0FF0-404A-B73F-1022F91E092C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0FF0-404A-B73F-1022F91E092C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0FF0-404A-B73F-1022F91E092C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0FF0-404A-B73F-1022F91E092C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0FF0-404A-B73F-1022F91E092C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0FF0-404A-B73F-1022F91E092C}"/>
                </c:ext>
              </c:extLst>
            </c:dLbl>
            <c:dLbl>
              <c:idx val="47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0FF0-404A-B73F-1022F91E092C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0FF0-404A-B73F-1022F91E092C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0FF0-404A-B73F-1022F91E092C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0FF0-404A-B73F-1022F91E092C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0FF0-404A-B73F-1022F91E092C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0FF0-404A-B73F-1022F91E092C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1-0FF0-404A-B73F-1022F91E092C}"/>
                </c:ext>
              </c:extLst>
            </c:dLbl>
            <c:dLbl>
              <c:idx val="5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2-0FF0-404A-B73F-1022F91E092C}"/>
                </c:ext>
              </c:extLst>
            </c:dLbl>
            <c:dLbl>
              <c:idx val="56"/>
              <c:layout>
                <c:manualLayout>
                  <c:x val="0"/>
                  <c:y val="-7.20201656463809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0FF0-404A-B73F-1022F91E092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1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Datos!$K$210:$K$269</c:f>
              <c:numCache>
                <c:formatCode>_(* #,##0.0_);_(* \(#,##0.0\);_(* "-"??_);_(@_)</c:formatCode>
                <c:ptCount val="57"/>
                <c:pt idx="0">
                  <c:v>4.8082955765689803</c:v>
                </c:pt>
                <c:pt idx="1">
                  <c:v>5.3713508555220404</c:v>
                </c:pt>
                <c:pt idx="2">
                  <c:v>4.3690224510888802</c:v>
                </c:pt>
                <c:pt idx="3">
                  <c:v>4.03220296562474</c:v>
                </c:pt>
                <c:pt idx="4">
                  <c:v>4.1829553050241204</c:v>
                </c:pt>
                <c:pt idx="5">
                  <c:v>4.2264927895239204</c:v>
                </c:pt>
                <c:pt idx="6">
                  <c:v>4.0005176929211901</c:v>
                </c:pt>
                <c:pt idx="7">
                  <c:v>4.0146179703553901</c:v>
                </c:pt>
                <c:pt idx="8">
                  <c:v>3.8753400558790299</c:v>
                </c:pt>
                <c:pt idx="9">
                  <c:v>4.2326159506082499</c:v>
                </c:pt>
                <c:pt idx="10">
                  <c:v>3.7779783029839802</c:v>
                </c:pt>
                <c:pt idx="11">
                  <c:v>3.8940700830135002</c:v>
                </c:pt>
                <c:pt idx="12">
                  <c:v>3.5836294846514698</c:v>
                </c:pt>
                <c:pt idx="13">
                  <c:v>3.4852150718456798</c:v>
                </c:pt>
                <c:pt idx="14">
                  <c:v>3.35176100423651</c:v>
                </c:pt>
                <c:pt idx="15">
                  <c:v>3.7133355135105002</c:v>
                </c:pt>
                <c:pt idx="16">
                  <c:v>3.3844126025756101</c:v>
                </c:pt>
                <c:pt idx="17">
                  <c:v>3.1172424947172801</c:v>
                </c:pt>
                <c:pt idx="18">
                  <c:v>3.3992187442575799</c:v>
                </c:pt>
                <c:pt idx="19">
                  <c:v>3.31892976414797</c:v>
                </c:pt>
                <c:pt idx="20">
                  <c:v>3.3271901059675502</c:v>
                </c:pt>
                <c:pt idx="21">
                  <c:v>3.3937225114932001</c:v>
                </c:pt>
                <c:pt idx="22">
                  <c:v>3.3777053530076899</c:v>
                </c:pt>
                <c:pt idx="23">
                  <c:v>3.37232670685423</c:v>
                </c:pt>
                <c:pt idx="24">
                  <c:v>3.35934652252377</c:v>
                </c:pt>
                <c:pt idx="25">
                  <c:v>3.29605529322663</c:v>
                </c:pt>
                <c:pt idx="26">
                  <c:v>3.3570042492101999</c:v>
                </c:pt>
                <c:pt idx="27">
                  <c:v>3.1781690307486499</c:v>
                </c:pt>
                <c:pt idx="28">
                  <c:v>3.2662489107986898</c:v>
                </c:pt>
                <c:pt idx="29">
                  <c:v>3.40139495442796</c:v>
                </c:pt>
                <c:pt idx="30">
                  <c:v>3.27836104117404</c:v>
                </c:pt>
                <c:pt idx="31">
                  <c:v>3.21694104484027</c:v>
                </c:pt>
                <c:pt idx="32">
                  <c:v>3.1918409181518701</c:v>
                </c:pt>
                <c:pt idx="33">
                  <c:v>2.8946366270967498</c:v>
                </c:pt>
                <c:pt idx="34">
                  <c:v>3.0546736831704302</c:v>
                </c:pt>
                <c:pt idx="35">
                  <c:v>3.0802095072687301</c:v>
                </c:pt>
                <c:pt idx="36">
                  <c:v>3.1482845191115199</c:v>
                </c:pt>
                <c:pt idx="37">
                  <c:v>3.1506491835159598</c:v>
                </c:pt>
                <c:pt idx="38">
                  <c:v>2.8175896759365302</c:v>
                </c:pt>
                <c:pt idx="39">
                  <c:v>3.2174398087512901</c:v>
                </c:pt>
                <c:pt idx="40">
                  <c:v>3.12444926918202</c:v>
                </c:pt>
                <c:pt idx="41">
                  <c:v>3.0762936506060301</c:v>
                </c:pt>
                <c:pt idx="42">
                  <c:v>2.8516706824964499</c:v>
                </c:pt>
                <c:pt idx="43">
                  <c:v>3.2203820984672</c:v>
                </c:pt>
                <c:pt idx="44">
                  <c:v>3.48348951719889</c:v>
                </c:pt>
                <c:pt idx="45">
                  <c:v>3.0700093880552402</c:v>
                </c:pt>
                <c:pt idx="46">
                  <c:v>3.2116562330051499</c:v>
                </c:pt>
                <c:pt idx="47">
                  <c:v>2.9692883897217999</c:v>
                </c:pt>
                <c:pt idx="48">
                  <c:v>3.1197320729069702</c:v>
                </c:pt>
                <c:pt idx="49">
                  <c:v>3.15442579938252</c:v>
                </c:pt>
                <c:pt idx="50">
                  <c:v>3.3026669516126201</c:v>
                </c:pt>
                <c:pt idx="51">
                  <c:v>3.20319156292955</c:v>
                </c:pt>
                <c:pt idx="52">
                  <c:v>3.2347095301857101</c:v>
                </c:pt>
                <c:pt idx="53">
                  <c:v>3.2609310682924302</c:v>
                </c:pt>
                <c:pt idx="54">
                  <c:v>3.1325295331251</c:v>
                </c:pt>
                <c:pt idx="55">
                  <c:v>2.9667377628029499</c:v>
                </c:pt>
                <c:pt idx="56">
                  <c:v>3.047382813255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0FF0-404A-B73F-1022F91E09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47116792"/>
        <c:axId val="347116400"/>
      </c:barChart>
      <c:lineChart>
        <c:grouping val="standard"/>
        <c:varyColors val="0"/>
        <c:ser>
          <c:idx val="1"/>
          <c:order val="1"/>
          <c:tx>
            <c:strRef>
              <c:f>Datos!$L$5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Datos!$L$210:$L$269</c:f>
              <c:numCache>
                <c:formatCode>_(* #,##0.0_);_(* \(#,##0.0\);_(* "-"??_);_(@_)</c:formatCode>
                <c:ptCount val="57"/>
                <c:pt idx="0">
                  <c:v>4.6891289710336403</c:v>
                </c:pt>
                <c:pt idx="1">
                  <c:v>4.5537227564357501</c:v>
                </c:pt>
                <c:pt idx="2">
                  <c:v>4.4187446016205696</c:v>
                </c:pt>
                <c:pt idx="3">
                  <c:v>4.2905224749429696</c:v>
                </c:pt>
                <c:pt idx="4">
                  <c:v>4.1830489178157197</c:v>
                </c:pt>
                <c:pt idx="5">
                  <c:v>4.1030237289760203</c:v>
                </c:pt>
                <c:pt idx="6">
                  <c:v>4.0519593349887604</c:v>
                </c:pt>
                <c:pt idx="7">
                  <c:v>4.01491442512134</c:v>
                </c:pt>
                <c:pt idx="8">
                  <c:v>3.9752484498062999</c:v>
                </c:pt>
                <c:pt idx="9">
                  <c:v>3.91880788709596</c:v>
                </c:pt>
                <c:pt idx="10">
                  <c:v>3.8408762286056102</c:v>
                </c:pt>
                <c:pt idx="11">
                  <c:v>3.74695101554342</c:v>
                </c:pt>
                <c:pt idx="12">
                  <c:v>3.6374507020047502</c:v>
                </c:pt>
                <c:pt idx="13">
                  <c:v>3.5256188090390799</c:v>
                </c:pt>
                <c:pt idx="14">
                  <c:v>3.4323790499302298</c:v>
                </c:pt>
                <c:pt idx="15">
                  <c:v>3.3672913110405398</c:v>
                </c:pt>
                <c:pt idx="16">
                  <c:v>3.3331334263086898</c:v>
                </c:pt>
                <c:pt idx="17">
                  <c:v>3.32113219910807</c:v>
                </c:pt>
                <c:pt idx="18">
                  <c:v>3.32574664963342</c:v>
                </c:pt>
                <c:pt idx="19">
                  <c:v>3.3365036213669401</c:v>
                </c:pt>
                <c:pt idx="20">
                  <c:v>3.3503436580003001</c:v>
                </c:pt>
                <c:pt idx="21">
                  <c:v>3.36488176693521</c:v>
                </c:pt>
                <c:pt idx="22">
                  <c:v>3.372842164908</c:v>
                </c:pt>
                <c:pt idx="23">
                  <c:v>3.3633967468597201</c:v>
                </c:pt>
                <c:pt idx="24">
                  <c:v>3.34205893918215</c:v>
                </c:pt>
                <c:pt idx="25">
                  <c:v>3.3206613724400298</c:v>
                </c:pt>
                <c:pt idx="26">
                  <c:v>3.3031445342228598</c:v>
                </c:pt>
                <c:pt idx="27">
                  <c:v>3.2976318102932098</c:v>
                </c:pt>
                <c:pt idx="28">
                  <c:v>3.29694180743846</c:v>
                </c:pt>
                <c:pt idx="29">
                  <c:v>3.2869618765587898</c:v>
                </c:pt>
                <c:pt idx="30">
                  <c:v>3.2574584085671501</c:v>
                </c:pt>
                <c:pt idx="31">
                  <c:v>3.20859135032343</c:v>
                </c:pt>
                <c:pt idx="32">
                  <c:v>3.1525410724094902</c:v>
                </c:pt>
                <c:pt idx="33">
                  <c:v>3.10372825998533</c:v>
                </c:pt>
                <c:pt idx="34">
                  <c:v>3.07721801959236</c:v>
                </c:pt>
                <c:pt idx="35">
                  <c:v>3.0823354678871899</c:v>
                </c:pt>
                <c:pt idx="36">
                  <c:v>3.10620560959712</c:v>
                </c:pt>
                <c:pt idx="37">
                  <c:v>3.1288931366933901</c:v>
                </c:pt>
                <c:pt idx="38">
                  <c:v>3.14241831642016</c:v>
                </c:pt>
                <c:pt idx="39">
                  <c:v>3.14667349881337</c:v>
                </c:pt>
                <c:pt idx="40">
                  <c:v>3.1432544441597701</c:v>
                </c:pt>
                <c:pt idx="41">
                  <c:v>3.1434087616737898</c:v>
                </c:pt>
                <c:pt idx="42">
                  <c:v>3.1459070966918499</c:v>
                </c:pt>
                <c:pt idx="43">
                  <c:v>3.1464518241353301</c:v>
                </c:pt>
                <c:pt idx="44">
                  <c:v>3.13886179934704</c:v>
                </c:pt>
                <c:pt idx="45">
                  <c:v>3.1280299438459198</c:v>
                </c:pt>
                <c:pt idx="46">
                  <c:v>3.12112021412648</c:v>
                </c:pt>
                <c:pt idx="47">
                  <c:v>3.1227621521890301</c:v>
                </c:pt>
                <c:pt idx="48">
                  <c:v>3.1417759876894902</c:v>
                </c:pt>
                <c:pt idx="49">
                  <c:v>3.1784254038751598</c:v>
                </c:pt>
                <c:pt idx="50">
                  <c:v>3.21513302209347</c:v>
                </c:pt>
                <c:pt idx="51">
                  <c:v>3.2307126520279899</c:v>
                </c:pt>
                <c:pt idx="52">
                  <c:v>3.2192971531260199</c:v>
                </c:pt>
                <c:pt idx="53">
                  <c:v>3.1842822170958001</c:v>
                </c:pt>
                <c:pt idx="54">
                  <c:v>3.13605972940455</c:v>
                </c:pt>
                <c:pt idx="55">
                  <c:v>3.0918914753006401</c:v>
                </c:pt>
                <c:pt idx="56">
                  <c:v>3.0616288931875899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5-0FF0-404A-B73F-1022F91E09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7116792"/>
        <c:axId val="347116400"/>
      </c:lineChart>
      <c:catAx>
        <c:axId val="34711679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6400"/>
        <c:crosses val="autoZero"/>
        <c:auto val="1"/>
        <c:lblAlgn val="ctr"/>
        <c:lblOffset val="100"/>
        <c:tickMarkSkip val="12"/>
        <c:noMultiLvlLbl val="1"/>
      </c:catAx>
      <c:valAx>
        <c:axId val="347116400"/>
        <c:scaling>
          <c:orientation val="minMax"/>
          <c:max val="5.5"/>
          <c:min val="1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6792"/>
        <c:crosses val="autoZero"/>
        <c:crossBetween val="between"/>
        <c:majorUnit val="1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710125567726423E-2"/>
          <c:y val="4.5445177246496299E-2"/>
          <c:w val="0.88502389486260458"/>
          <c:h val="0.802860062893081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Datos!$Q$5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6E4A-42F7-8B86-A07D1CDB8EE9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6E4A-42F7-8B86-A07D1CDB8EE9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6E4A-42F7-8B86-A07D1CDB8EE9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6E4A-42F7-8B86-A07D1CDB8EE9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6E4A-42F7-8B86-A07D1CDB8EE9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6E4A-42F7-8B86-A07D1CDB8EE9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6E4A-42F7-8B86-A07D1CDB8EE9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6E4A-42F7-8B86-A07D1CDB8EE9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6E4A-42F7-8B86-A07D1CDB8EE9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6E4A-42F7-8B86-A07D1CDB8EE9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6E4A-42F7-8B86-A07D1CDB8EE9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6E4A-42F7-8B86-A07D1CDB8EE9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6E4A-42F7-8B86-A07D1CDB8EE9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6E4A-42F7-8B86-A07D1CDB8EE9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6E4A-42F7-8B86-A07D1CDB8EE9}"/>
                </c:ext>
              </c:extLst>
            </c:dLbl>
            <c:dLbl>
              <c:idx val="56"/>
              <c:layout>
                <c:manualLayout>
                  <c:x val="-1.5042561269783622E-16"/>
                  <c:y val="-8.72385370265879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E4A-42F7-8B86-A07D1CDB8E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Datos!$Q$210:$Q$269</c:f>
              <c:numCache>
                <c:formatCode>_(* #,##0.0_);_(* \(#,##0.0\);_(* "-"??_);_(@_)</c:formatCode>
                <c:ptCount val="57"/>
                <c:pt idx="0">
                  <c:v>55.141960670237097</c:v>
                </c:pt>
                <c:pt idx="1">
                  <c:v>54.574475249156698</c:v>
                </c:pt>
                <c:pt idx="2">
                  <c:v>55.811385656090302</c:v>
                </c:pt>
                <c:pt idx="3">
                  <c:v>55.662207709357098</c:v>
                </c:pt>
                <c:pt idx="4">
                  <c:v>55.639828639540902</c:v>
                </c:pt>
                <c:pt idx="5">
                  <c:v>55.885773789544999</c:v>
                </c:pt>
                <c:pt idx="6">
                  <c:v>55.124620752016</c:v>
                </c:pt>
                <c:pt idx="7">
                  <c:v>55.287717474313403</c:v>
                </c:pt>
                <c:pt idx="8">
                  <c:v>55.494492991114797</c:v>
                </c:pt>
                <c:pt idx="9">
                  <c:v>55.156264484284499</c:v>
                </c:pt>
                <c:pt idx="10">
                  <c:v>55.101503836115299</c:v>
                </c:pt>
                <c:pt idx="11">
                  <c:v>55.292001447044598</c:v>
                </c:pt>
                <c:pt idx="12">
                  <c:v>55.173144279213801</c:v>
                </c:pt>
                <c:pt idx="13">
                  <c:v>55.4737024357472</c:v>
                </c:pt>
                <c:pt idx="14">
                  <c:v>55.045163160942998</c:v>
                </c:pt>
                <c:pt idx="15">
                  <c:v>54.768132604725999</c:v>
                </c:pt>
                <c:pt idx="16">
                  <c:v>55.117983140419803</c:v>
                </c:pt>
                <c:pt idx="17">
                  <c:v>55.504302238015299</c:v>
                </c:pt>
                <c:pt idx="18">
                  <c:v>55.305857033123999</c:v>
                </c:pt>
                <c:pt idx="19">
                  <c:v>55.115043382197001</c:v>
                </c:pt>
                <c:pt idx="20">
                  <c:v>54.256266611843799</c:v>
                </c:pt>
                <c:pt idx="21">
                  <c:v>55.155928290348697</c:v>
                </c:pt>
                <c:pt idx="22">
                  <c:v>54.6880232723163</c:v>
                </c:pt>
                <c:pt idx="23">
                  <c:v>54.103167647764103</c:v>
                </c:pt>
                <c:pt idx="24">
                  <c:v>54.463067398442099</c:v>
                </c:pt>
                <c:pt idx="25">
                  <c:v>54.472840657340299</c:v>
                </c:pt>
                <c:pt idx="26">
                  <c:v>54.414611474150199</c:v>
                </c:pt>
                <c:pt idx="27">
                  <c:v>54.595780067956099</c:v>
                </c:pt>
                <c:pt idx="28">
                  <c:v>54.353111200637798</c:v>
                </c:pt>
                <c:pt idx="29">
                  <c:v>53.8350180057218</c:v>
                </c:pt>
                <c:pt idx="30">
                  <c:v>54.009181633809199</c:v>
                </c:pt>
                <c:pt idx="31">
                  <c:v>54.201989443842002</c:v>
                </c:pt>
                <c:pt idx="32">
                  <c:v>54.227980689231003</c:v>
                </c:pt>
                <c:pt idx="33">
                  <c:v>53.842458211915897</c:v>
                </c:pt>
                <c:pt idx="34">
                  <c:v>54.641804775338997</c:v>
                </c:pt>
                <c:pt idx="35">
                  <c:v>54.204021676617003</c:v>
                </c:pt>
                <c:pt idx="36">
                  <c:v>54.440775783286803</c:v>
                </c:pt>
                <c:pt idx="37">
                  <c:v>54.541669642326397</c:v>
                </c:pt>
                <c:pt idx="38">
                  <c:v>54.485007262914401</c:v>
                </c:pt>
                <c:pt idx="39">
                  <c:v>54.643286319364798</c:v>
                </c:pt>
                <c:pt idx="40">
                  <c:v>54.782313222319097</c:v>
                </c:pt>
                <c:pt idx="41">
                  <c:v>54.792022627982703</c:v>
                </c:pt>
                <c:pt idx="42">
                  <c:v>55.550910662817301</c:v>
                </c:pt>
                <c:pt idx="43">
                  <c:v>54.774090351312402</c:v>
                </c:pt>
                <c:pt idx="44">
                  <c:v>54.912682269750903</c:v>
                </c:pt>
                <c:pt idx="45">
                  <c:v>55.330837278268902</c:v>
                </c:pt>
                <c:pt idx="46">
                  <c:v>54.801416695508699</c:v>
                </c:pt>
                <c:pt idx="47">
                  <c:v>55.208478948268102</c:v>
                </c:pt>
                <c:pt idx="48">
                  <c:v>55.096897262090103</c:v>
                </c:pt>
                <c:pt idx="49">
                  <c:v>54.833263397683702</c:v>
                </c:pt>
                <c:pt idx="50">
                  <c:v>55.028458120859803</c:v>
                </c:pt>
                <c:pt idx="51">
                  <c:v>55.122066787483803</c:v>
                </c:pt>
                <c:pt idx="52">
                  <c:v>55.0805947712362</c:v>
                </c:pt>
                <c:pt idx="53">
                  <c:v>55.081212028002</c:v>
                </c:pt>
                <c:pt idx="54">
                  <c:v>55.591848813790001</c:v>
                </c:pt>
                <c:pt idx="55">
                  <c:v>55.006252519563503</c:v>
                </c:pt>
                <c:pt idx="56">
                  <c:v>54.334921231141799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6E4A-42F7-8B86-A07D1CDB8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47117184"/>
        <c:axId val="347112480"/>
      </c:barChart>
      <c:lineChart>
        <c:grouping val="standard"/>
        <c:varyColors val="0"/>
        <c:ser>
          <c:idx val="1"/>
          <c:order val="1"/>
          <c:tx>
            <c:strRef>
              <c:f>Datos!$R$5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Datos!$R$210:$R$269</c:f>
              <c:numCache>
                <c:formatCode>_(* #,##0.0_);_(* \(#,##0.0\);_(* "-"??_);_(@_)</c:formatCode>
                <c:ptCount val="57"/>
                <c:pt idx="0">
                  <c:v>55.621661083933503</c:v>
                </c:pt>
                <c:pt idx="1">
                  <c:v>55.592129322563302</c:v>
                </c:pt>
                <c:pt idx="2">
                  <c:v>55.566524957226697</c:v>
                </c:pt>
                <c:pt idx="3">
                  <c:v>55.5423659396521</c:v>
                </c:pt>
                <c:pt idx="4">
                  <c:v>55.519673132615701</c:v>
                </c:pt>
                <c:pt idx="5">
                  <c:v>55.494719509798699</c:v>
                </c:pt>
                <c:pt idx="6">
                  <c:v>55.460019307766899</c:v>
                </c:pt>
                <c:pt idx="7">
                  <c:v>55.410818094995797</c:v>
                </c:pt>
                <c:pt idx="8">
                  <c:v>55.351995363321699</c:v>
                </c:pt>
                <c:pt idx="9">
                  <c:v>55.294083997811299</c:v>
                </c:pt>
                <c:pt idx="10">
                  <c:v>55.245240811973403</c:v>
                </c:pt>
                <c:pt idx="11">
                  <c:v>55.210034452704498</c:v>
                </c:pt>
                <c:pt idx="12">
                  <c:v>55.192238153534099</c:v>
                </c:pt>
                <c:pt idx="13">
                  <c:v>55.189368708923404</c:v>
                </c:pt>
                <c:pt idx="14">
                  <c:v>55.191541388275297</c:v>
                </c:pt>
                <c:pt idx="15">
                  <c:v>55.189033245146803</c:v>
                </c:pt>
                <c:pt idx="16">
                  <c:v>55.173207263364503</c:v>
                </c:pt>
                <c:pt idx="17">
                  <c:v>55.138631974706897</c:v>
                </c:pt>
                <c:pt idx="18">
                  <c:v>55.086283811845298</c:v>
                </c:pt>
                <c:pt idx="19">
                  <c:v>55.019619882989701</c:v>
                </c:pt>
                <c:pt idx="20">
                  <c:v>54.938396873096899</c:v>
                </c:pt>
                <c:pt idx="21">
                  <c:v>54.844510177365699</c:v>
                </c:pt>
                <c:pt idx="22">
                  <c:v>54.744120139603197</c:v>
                </c:pt>
                <c:pt idx="23">
                  <c:v>54.639071191422303</c:v>
                </c:pt>
                <c:pt idx="24">
                  <c:v>54.533676922383201</c:v>
                </c:pt>
                <c:pt idx="25">
                  <c:v>54.4335447955186</c:v>
                </c:pt>
                <c:pt idx="26">
                  <c:v>54.343977470465497</c:v>
                </c:pt>
                <c:pt idx="27">
                  <c:v>54.271208495310603</c:v>
                </c:pt>
                <c:pt idx="28">
                  <c:v>54.216580849014498</c:v>
                </c:pt>
                <c:pt idx="29">
                  <c:v>54.177897712677797</c:v>
                </c:pt>
                <c:pt idx="30">
                  <c:v>54.154879810356697</c:v>
                </c:pt>
                <c:pt idx="31">
                  <c:v>54.1491832865742</c:v>
                </c:pt>
                <c:pt idx="32">
                  <c:v>54.163082746764204</c:v>
                </c:pt>
                <c:pt idx="33">
                  <c:v>54.197083372634303</c:v>
                </c:pt>
                <c:pt idx="34">
                  <c:v>54.247772731591503</c:v>
                </c:pt>
                <c:pt idx="35">
                  <c:v>54.315807321554097</c:v>
                </c:pt>
                <c:pt idx="36">
                  <c:v>54.396660800801698</c:v>
                </c:pt>
                <c:pt idx="37">
                  <c:v>54.483054687295301</c:v>
                </c:pt>
                <c:pt idx="38">
                  <c:v>54.570582624829797</c:v>
                </c:pt>
                <c:pt idx="39">
                  <c:v>54.655147017134603</c:v>
                </c:pt>
                <c:pt idx="40">
                  <c:v>54.733586661277002</c:v>
                </c:pt>
                <c:pt idx="41">
                  <c:v>54.805510691742597</c:v>
                </c:pt>
                <c:pt idx="42">
                  <c:v>54.870128551946102</c:v>
                </c:pt>
                <c:pt idx="43">
                  <c:v>54.923215199477397</c:v>
                </c:pt>
                <c:pt idx="44">
                  <c:v>54.964841318007998</c:v>
                </c:pt>
                <c:pt idx="45">
                  <c:v>54.997362858554702</c:v>
                </c:pt>
                <c:pt idx="46">
                  <c:v>55.022967325541899</c:v>
                </c:pt>
                <c:pt idx="47">
                  <c:v>55.042291984278101</c:v>
                </c:pt>
                <c:pt idx="48">
                  <c:v>55.057929359974402</c:v>
                </c:pt>
                <c:pt idx="49">
                  <c:v>55.069852118108699</c:v>
                </c:pt>
                <c:pt idx="50">
                  <c:v>55.079659633417798</c:v>
                </c:pt>
                <c:pt idx="51">
                  <c:v>55.088865027737</c:v>
                </c:pt>
                <c:pt idx="52">
                  <c:v>55.0979793921504</c:v>
                </c:pt>
                <c:pt idx="53">
                  <c:v>55.107187198369203</c:v>
                </c:pt>
                <c:pt idx="54">
                  <c:v>55.115245940628</c:v>
                </c:pt>
                <c:pt idx="55">
                  <c:v>55.121678602660303</c:v>
                </c:pt>
                <c:pt idx="56">
                  <c:v>55.1241534105393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1-6E4A-42F7-8B86-A07D1CDB8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7117184"/>
        <c:axId val="347112480"/>
      </c:lineChart>
      <c:catAx>
        <c:axId val="34711718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2480"/>
        <c:crosses val="autoZero"/>
        <c:auto val="1"/>
        <c:lblAlgn val="ctr"/>
        <c:lblOffset val="100"/>
        <c:tickMarkSkip val="12"/>
        <c:noMultiLvlLbl val="1"/>
      </c:catAx>
      <c:valAx>
        <c:axId val="347112480"/>
        <c:scaling>
          <c:orientation val="minMax"/>
          <c:max val="57"/>
          <c:min val="5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7184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0800096252180709E-2"/>
          <c:y val="5.2654663151967949E-2"/>
          <c:w val="0.88789336917562722"/>
          <c:h val="0.79620387840670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Datos!$S$5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D86F-4B07-B21E-78FACF5FA8F6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D86F-4B07-B21E-78FACF5FA8F6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D86F-4B07-B21E-78FACF5FA8F6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D86F-4B07-B21E-78FACF5FA8F6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D86F-4B07-B21E-78FACF5FA8F6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D86F-4B07-B21E-78FACF5FA8F6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D86F-4B07-B21E-78FACF5FA8F6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D86F-4B07-B21E-78FACF5FA8F6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D86F-4B07-B21E-78FACF5FA8F6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D86F-4B07-B21E-78FACF5FA8F6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D86F-4B07-B21E-78FACF5FA8F6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D86F-4B07-B21E-78FACF5FA8F6}"/>
                </c:ext>
              </c:extLst>
            </c:dLbl>
            <c:dLbl>
              <c:idx val="5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D86F-4B07-B21E-78FACF5FA8F6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D86F-4B07-B21E-78FACF5FA8F6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D86F-4B07-B21E-78FACF5FA8F6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D86F-4B07-B21E-78FACF5FA8F6}"/>
                </c:ext>
              </c:extLst>
            </c:dLbl>
            <c:dLbl>
              <c:idx val="56"/>
              <c:layout>
                <c:manualLayout>
                  <c:x val="-1.5042561269783622E-16"/>
                  <c:y val="-0.109269335571440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86F-4B07-B21E-78FACF5FA8F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Datos!$S$210:$S$269</c:f>
              <c:numCache>
                <c:formatCode>_(* #,##0.0_);_(* \(#,##0.0\);_(* "-"??_);_(@_)</c:formatCode>
                <c:ptCount val="57"/>
                <c:pt idx="0">
                  <c:v>43.345226328221599</c:v>
                </c:pt>
                <c:pt idx="1">
                  <c:v>44.2036021294562</c:v>
                </c:pt>
                <c:pt idx="2">
                  <c:v>44.4792812627215</c:v>
                </c:pt>
                <c:pt idx="3">
                  <c:v>44.970123811911101</c:v>
                </c:pt>
                <c:pt idx="4">
                  <c:v>45.155034176493899</c:v>
                </c:pt>
                <c:pt idx="5">
                  <c:v>45.055599506847102</c:v>
                </c:pt>
                <c:pt idx="6">
                  <c:v>44.651485390528997</c:v>
                </c:pt>
                <c:pt idx="7">
                  <c:v>45.091741399013699</c:v>
                </c:pt>
                <c:pt idx="8">
                  <c:v>44.656491820215301</c:v>
                </c:pt>
                <c:pt idx="9">
                  <c:v>44.337371615672602</c:v>
                </c:pt>
                <c:pt idx="10">
                  <c:v>44.2976765738712</c:v>
                </c:pt>
                <c:pt idx="11">
                  <c:v>44.3056679278479</c:v>
                </c:pt>
                <c:pt idx="12">
                  <c:v>44.191910472826301</c:v>
                </c:pt>
                <c:pt idx="13">
                  <c:v>45.0051812575323</c:v>
                </c:pt>
                <c:pt idx="14">
                  <c:v>44.962693655234602</c:v>
                </c:pt>
                <c:pt idx="15">
                  <c:v>42.901520966709903</c:v>
                </c:pt>
                <c:pt idx="16">
                  <c:v>44.940727126177599</c:v>
                </c:pt>
                <c:pt idx="17">
                  <c:v>45.558828725200698</c:v>
                </c:pt>
                <c:pt idx="18">
                  <c:v>45.273175771880197</c:v>
                </c:pt>
                <c:pt idx="19">
                  <c:v>44.4699528755296</c:v>
                </c:pt>
                <c:pt idx="20">
                  <c:v>44.647266032169</c:v>
                </c:pt>
                <c:pt idx="21">
                  <c:v>44.488000846880198</c:v>
                </c:pt>
                <c:pt idx="22">
                  <c:v>44.103786071007399</c:v>
                </c:pt>
                <c:pt idx="23">
                  <c:v>42.768802819493096</c:v>
                </c:pt>
                <c:pt idx="24">
                  <c:v>43.474538821477303</c:v>
                </c:pt>
                <c:pt idx="25">
                  <c:v>43.920551710911901</c:v>
                </c:pt>
                <c:pt idx="26">
                  <c:v>42.9079790173706</c:v>
                </c:pt>
                <c:pt idx="27">
                  <c:v>43.2927980808225</c:v>
                </c:pt>
                <c:pt idx="28">
                  <c:v>43.6173594240353</c:v>
                </c:pt>
                <c:pt idx="29">
                  <c:v>42.3485444764394</c:v>
                </c:pt>
                <c:pt idx="30">
                  <c:v>42.6012944043487</c:v>
                </c:pt>
                <c:pt idx="31">
                  <c:v>42.881996993608503</c:v>
                </c:pt>
                <c:pt idx="32">
                  <c:v>42.5481513976166</c:v>
                </c:pt>
                <c:pt idx="33">
                  <c:v>42.9481417129875</c:v>
                </c:pt>
                <c:pt idx="34">
                  <c:v>43.703506277693499</c:v>
                </c:pt>
                <c:pt idx="35">
                  <c:v>43.181581657676801</c:v>
                </c:pt>
                <c:pt idx="36">
                  <c:v>43.491165371186</c:v>
                </c:pt>
                <c:pt idx="37">
                  <c:v>43.362431446889303</c:v>
                </c:pt>
                <c:pt idx="38">
                  <c:v>43.318056639995</c:v>
                </c:pt>
                <c:pt idx="39">
                  <c:v>43.579418115774601</c:v>
                </c:pt>
                <c:pt idx="40">
                  <c:v>43.210747843375003</c:v>
                </c:pt>
                <c:pt idx="41">
                  <c:v>43.252826155128801</c:v>
                </c:pt>
                <c:pt idx="42">
                  <c:v>44.977866968478402</c:v>
                </c:pt>
                <c:pt idx="43">
                  <c:v>43.636582266353997</c:v>
                </c:pt>
                <c:pt idx="44">
                  <c:v>43.951664680296503</c:v>
                </c:pt>
                <c:pt idx="45">
                  <c:v>45.003505470568399</c:v>
                </c:pt>
                <c:pt idx="46">
                  <c:v>43.914583208505903</c:v>
                </c:pt>
                <c:pt idx="47">
                  <c:v>43.878316918570903</c:v>
                </c:pt>
                <c:pt idx="48">
                  <c:v>44.385992831784598</c:v>
                </c:pt>
                <c:pt idx="49">
                  <c:v>43.731103566402702</c:v>
                </c:pt>
                <c:pt idx="50">
                  <c:v>44.1364059623969</c:v>
                </c:pt>
                <c:pt idx="51">
                  <c:v>43.904041348551701</c:v>
                </c:pt>
                <c:pt idx="52">
                  <c:v>44.166826943853501</c:v>
                </c:pt>
                <c:pt idx="53">
                  <c:v>44.026670387942197</c:v>
                </c:pt>
                <c:pt idx="54">
                  <c:v>45.131673811600102</c:v>
                </c:pt>
                <c:pt idx="55">
                  <c:v>44.2691351553743</c:v>
                </c:pt>
                <c:pt idx="56">
                  <c:v>42.9710696853111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D86F-4B07-B21E-78FACF5FA8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47109736"/>
        <c:axId val="347114440"/>
      </c:barChart>
      <c:lineChart>
        <c:grouping val="standard"/>
        <c:varyColors val="0"/>
        <c:ser>
          <c:idx val="1"/>
          <c:order val="1"/>
          <c:tx>
            <c:strRef>
              <c:f>Datos!$T$5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Datos!$T$210:$T$269</c:f>
              <c:numCache>
                <c:formatCode>_(* #,##0.0_);_(* \(#,##0.0\);_(* "-"??_);_(@_)</c:formatCode>
                <c:ptCount val="57"/>
                <c:pt idx="0">
                  <c:v>44.995056915681701</c:v>
                </c:pt>
                <c:pt idx="1">
                  <c:v>44.912092781482201</c:v>
                </c:pt>
                <c:pt idx="2">
                  <c:v>44.852327228602498</c:v>
                </c:pt>
                <c:pt idx="3">
                  <c:v>44.8082158824582</c:v>
                </c:pt>
                <c:pt idx="4">
                  <c:v>44.774444547402297</c:v>
                </c:pt>
                <c:pt idx="5">
                  <c:v>44.744063575524798</c:v>
                </c:pt>
                <c:pt idx="6">
                  <c:v>44.708066339058902</c:v>
                </c:pt>
                <c:pt idx="7">
                  <c:v>44.663674489833397</c:v>
                </c:pt>
                <c:pt idx="8">
                  <c:v>44.619503659236898</c:v>
                </c:pt>
                <c:pt idx="9">
                  <c:v>44.587754205830997</c:v>
                </c:pt>
                <c:pt idx="10">
                  <c:v>44.580272259009497</c:v>
                </c:pt>
                <c:pt idx="11">
                  <c:v>44.6021691176297</c:v>
                </c:pt>
                <c:pt idx="12">
                  <c:v>44.655803864558699</c:v>
                </c:pt>
                <c:pt idx="13">
                  <c:v>44.737606503637501</c:v>
                </c:pt>
                <c:pt idx="14">
                  <c:v>44.831190867954298</c:v>
                </c:pt>
                <c:pt idx="15">
                  <c:v>44.915062852359803</c:v>
                </c:pt>
                <c:pt idx="16">
                  <c:v>44.965957782322903</c:v>
                </c:pt>
                <c:pt idx="17">
                  <c:v>44.965808526428397</c:v>
                </c:pt>
                <c:pt idx="18">
                  <c:v>44.908552741720698</c:v>
                </c:pt>
                <c:pt idx="19">
                  <c:v>44.794037520122998</c:v>
                </c:pt>
                <c:pt idx="20">
                  <c:v>44.626069842348002</c:v>
                </c:pt>
                <c:pt idx="21">
                  <c:v>44.418579008373598</c:v>
                </c:pt>
                <c:pt idx="22">
                  <c:v>44.185940226500001</c:v>
                </c:pt>
                <c:pt idx="23">
                  <c:v>43.939582824092803</c:v>
                </c:pt>
                <c:pt idx="24">
                  <c:v>43.6936515186568</c:v>
                </c:pt>
                <c:pt idx="25">
                  <c:v>43.460748417460699</c:v>
                </c:pt>
                <c:pt idx="26">
                  <c:v>43.252331212950203</c:v>
                </c:pt>
                <c:pt idx="27">
                  <c:v>43.0813658060029</c:v>
                </c:pt>
                <c:pt idx="28">
                  <c:v>42.954918820563002</c:v>
                </c:pt>
                <c:pt idx="29">
                  <c:v>42.876467059550897</c:v>
                </c:pt>
                <c:pt idx="30">
                  <c:v>42.846064690321697</c:v>
                </c:pt>
                <c:pt idx="31">
                  <c:v>42.860669358349</c:v>
                </c:pt>
                <c:pt idx="32">
                  <c:v>42.912833252455101</c:v>
                </c:pt>
                <c:pt idx="33">
                  <c:v>42.988715347844703</c:v>
                </c:pt>
                <c:pt idx="34">
                  <c:v>43.075911344063897</c:v>
                </c:pt>
                <c:pt idx="35">
                  <c:v>43.165399638898599</c:v>
                </c:pt>
                <c:pt idx="36">
                  <c:v>43.250537456398298</c:v>
                </c:pt>
                <c:pt idx="37">
                  <c:v>43.325040393761803</c:v>
                </c:pt>
                <c:pt idx="38">
                  <c:v>43.389341596750398</c:v>
                </c:pt>
                <c:pt idx="39">
                  <c:v>43.448272240861598</c:v>
                </c:pt>
                <c:pt idx="40">
                  <c:v>43.505626351987303</c:v>
                </c:pt>
                <c:pt idx="41">
                  <c:v>43.5673707047414</c:v>
                </c:pt>
                <c:pt idx="42">
                  <c:v>43.638490031045002</c:v>
                </c:pt>
                <c:pt idx="43">
                  <c:v>43.716651395730999</c:v>
                </c:pt>
                <c:pt idx="44">
                  <c:v>43.796860051458097</c:v>
                </c:pt>
                <c:pt idx="45">
                  <c:v>43.874816056517503</c:v>
                </c:pt>
                <c:pt idx="46">
                  <c:v>43.943221468024298</c:v>
                </c:pt>
                <c:pt idx="47">
                  <c:v>43.9992218029073</c:v>
                </c:pt>
                <c:pt idx="48">
                  <c:v>44.041833490488997</c:v>
                </c:pt>
                <c:pt idx="49">
                  <c:v>44.069008953910497</c:v>
                </c:pt>
                <c:pt idx="50">
                  <c:v>44.081892436697103</c:v>
                </c:pt>
                <c:pt idx="51">
                  <c:v>44.079865447549103</c:v>
                </c:pt>
                <c:pt idx="52">
                  <c:v>44.064151391610203</c:v>
                </c:pt>
                <c:pt idx="53">
                  <c:v>44.037685492360197</c:v>
                </c:pt>
                <c:pt idx="54">
                  <c:v>43.998789032320602</c:v>
                </c:pt>
                <c:pt idx="55">
                  <c:v>43.9484629043395</c:v>
                </c:pt>
                <c:pt idx="56">
                  <c:v>43.891551847561402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D86F-4B07-B21E-78FACF5FA8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7109736"/>
        <c:axId val="347114440"/>
      </c:lineChart>
      <c:catAx>
        <c:axId val="34710973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4440"/>
        <c:crosses val="autoZero"/>
        <c:auto val="1"/>
        <c:lblAlgn val="ctr"/>
        <c:lblOffset val="100"/>
        <c:tickMarkSkip val="12"/>
        <c:noMultiLvlLbl val="1"/>
      </c:catAx>
      <c:valAx>
        <c:axId val="347114440"/>
        <c:scaling>
          <c:orientation val="minMax"/>
          <c:max val="47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09736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906511350059727E-2"/>
          <c:y val="4.0405660377358488E-2"/>
          <c:w val="0.88502389486260458"/>
          <c:h val="0.81456865828092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Datos!$U$5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F056-4E94-8CDF-5C8B12E3953A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F056-4E94-8CDF-5C8B12E3953A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F056-4E94-8CDF-5C8B12E3953A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F056-4E94-8CDF-5C8B12E3953A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F056-4E94-8CDF-5C8B12E3953A}"/>
                </c:ext>
              </c:extLst>
            </c:dLbl>
            <c:dLbl>
              <c:idx val="40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F056-4E94-8CDF-5C8B12E3953A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F056-4E94-8CDF-5C8B12E3953A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F056-4E94-8CDF-5C8B12E3953A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F056-4E94-8CDF-5C8B12E3953A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F056-4E94-8CDF-5C8B12E3953A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rot="-5400000" vert="horz" wrap="square" lIns="38100" tIns="19050" rIns="38100" bIns="19050" anchor="ctr">
                  <a:spAutoFit/>
                </a:bodyPr>
                <a:lstStyle/>
                <a:p>
                  <a:pPr>
                    <a:defRPr sz="700" b="1">
                      <a:solidFill>
                        <a:srgbClr val="4D565E"/>
                      </a:solidFill>
                    </a:defRPr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F056-4E94-8CDF-5C8B12E3953A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F056-4E94-8CDF-5C8B12E3953A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F056-4E94-8CDF-5C8B12E3953A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F056-4E94-8CDF-5C8B12E3953A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F056-4E94-8CDF-5C8B12E3953A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F056-4E94-8CDF-5C8B12E3953A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10-F056-4E94-8CDF-5C8B12E3953A}"/>
                </c:ext>
              </c:extLst>
            </c:dLbl>
            <c:dLbl>
              <c:idx val="56"/>
              <c:layout>
                <c:manualLayout>
                  <c:x val="0"/>
                  <c:y val="-2.94339185352569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F056-4E94-8CDF-5C8B12E3953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Datos!$U$210:$U$269</c:f>
              <c:numCache>
                <c:formatCode>_(* #,##0.0_);_(* \(#,##0.0\);_(* "-"??_);_(@_)</c:formatCode>
                <c:ptCount val="57"/>
                <c:pt idx="0">
                  <c:v>27.772313179931501</c:v>
                </c:pt>
                <c:pt idx="1">
                  <c:v>28.248169336906901</c:v>
                </c:pt>
                <c:pt idx="2">
                  <c:v>28.295629785063198</c:v>
                </c:pt>
                <c:pt idx="3">
                  <c:v>28.557728279452899</c:v>
                </c:pt>
                <c:pt idx="4">
                  <c:v>28.524403424676901</c:v>
                </c:pt>
                <c:pt idx="5">
                  <c:v>28.7291493311625</c:v>
                </c:pt>
                <c:pt idx="6">
                  <c:v>27.8483276675002</c:v>
                </c:pt>
                <c:pt idx="7">
                  <c:v>28.009354174174799</c:v>
                </c:pt>
                <c:pt idx="8">
                  <c:v>28.512205576200099</c:v>
                </c:pt>
                <c:pt idx="9">
                  <c:v>27.838765755037301</c:v>
                </c:pt>
                <c:pt idx="10">
                  <c:v>27.9685281664967</c:v>
                </c:pt>
                <c:pt idx="11">
                  <c:v>28.709805774988201</c:v>
                </c:pt>
                <c:pt idx="12">
                  <c:v>27.874527958674399</c:v>
                </c:pt>
                <c:pt idx="13">
                  <c:v>28.7085167849797</c:v>
                </c:pt>
                <c:pt idx="14">
                  <c:v>28.141153025324101</c:v>
                </c:pt>
                <c:pt idx="15">
                  <c:v>27.317693786725599</c:v>
                </c:pt>
                <c:pt idx="16">
                  <c:v>28.0375290249168</c:v>
                </c:pt>
                <c:pt idx="17">
                  <c:v>29.148694680826399</c:v>
                </c:pt>
                <c:pt idx="18">
                  <c:v>28.085968559859602</c:v>
                </c:pt>
                <c:pt idx="19">
                  <c:v>28.104675155794901</c:v>
                </c:pt>
                <c:pt idx="20">
                  <c:v>28.215545728369399</c:v>
                </c:pt>
                <c:pt idx="21">
                  <c:v>28.313188357029802</c:v>
                </c:pt>
                <c:pt idx="22">
                  <c:v>28.171309434030501</c:v>
                </c:pt>
                <c:pt idx="23">
                  <c:v>27.972993600897599</c:v>
                </c:pt>
                <c:pt idx="24">
                  <c:v>28.040693770721699</c:v>
                </c:pt>
                <c:pt idx="25">
                  <c:v>27.785293517625</c:v>
                </c:pt>
                <c:pt idx="26">
                  <c:v>27.900168811539899</c:v>
                </c:pt>
                <c:pt idx="27">
                  <c:v>27.9206345797922</c:v>
                </c:pt>
                <c:pt idx="28">
                  <c:v>28.574839580222601</c:v>
                </c:pt>
                <c:pt idx="29">
                  <c:v>27.764745435616199</c:v>
                </c:pt>
                <c:pt idx="30">
                  <c:v>27.629510067491299</c:v>
                </c:pt>
                <c:pt idx="31">
                  <c:v>28.121838052398999</c:v>
                </c:pt>
                <c:pt idx="32">
                  <c:v>28.4041758976966</c:v>
                </c:pt>
                <c:pt idx="33">
                  <c:v>28.058281375118799</c:v>
                </c:pt>
                <c:pt idx="34">
                  <c:v>29.187299262717399</c:v>
                </c:pt>
                <c:pt idx="35">
                  <c:v>28.249189685538699</c:v>
                </c:pt>
                <c:pt idx="36">
                  <c:v>28.474186275769899</c:v>
                </c:pt>
                <c:pt idx="37">
                  <c:v>28.724814554780899</c:v>
                </c:pt>
                <c:pt idx="38">
                  <c:v>29.111687103964101</c:v>
                </c:pt>
                <c:pt idx="39">
                  <c:v>28.771513708074799</c:v>
                </c:pt>
                <c:pt idx="40">
                  <c:v>28.631092172964401</c:v>
                </c:pt>
                <c:pt idx="41">
                  <c:v>29.114735082241101</c:v>
                </c:pt>
                <c:pt idx="42">
                  <c:v>29.5313270972831</c:v>
                </c:pt>
                <c:pt idx="43">
                  <c:v>29.474267384984199</c:v>
                </c:pt>
                <c:pt idx="44">
                  <c:v>29.0215411978416</c:v>
                </c:pt>
                <c:pt idx="45">
                  <c:v>29.454581762284601</c:v>
                </c:pt>
                <c:pt idx="46">
                  <c:v>29.357462123594999</c:v>
                </c:pt>
                <c:pt idx="47">
                  <c:v>29.3500713877159</c:v>
                </c:pt>
                <c:pt idx="48">
                  <c:v>29.691511256473898</c:v>
                </c:pt>
                <c:pt idx="49">
                  <c:v>29.545851254200102</c:v>
                </c:pt>
                <c:pt idx="50">
                  <c:v>29.467895920204299</c:v>
                </c:pt>
                <c:pt idx="51">
                  <c:v>30.134161792579899</c:v>
                </c:pt>
                <c:pt idx="52">
                  <c:v>30.159981261575702</c:v>
                </c:pt>
                <c:pt idx="53">
                  <c:v>30.050064870556</c:v>
                </c:pt>
                <c:pt idx="54">
                  <c:v>30.6259363628801</c:v>
                </c:pt>
                <c:pt idx="55">
                  <c:v>30.1371245901645</c:v>
                </c:pt>
                <c:pt idx="56">
                  <c:v>29.768518470016101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F056-4E94-8CDF-5C8B12E395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47110520"/>
        <c:axId val="347110912"/>
      </c:barChart>
      <c:lineChart>
        <c:grouping val="standard"/>
        <c:varyColors val="0"/>
        <c:ser>
          <c:idx val="1"/>
          <c:order val="1"/>
          <c:tx>
            <c:strRef>
              <c:f>Datos!$V$5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Datos!$V$210:$V$269</c:f>
              <c:numCache>
                <c:formatCode>_(* #,##0.0_);_(* \(#,##0.0\);_(* "-"??_);_(@_)</c:formatCode>
                <c:ptCount val="57"/>
                <c:pt idx="0">
                  <c:v>28.419621225984201</c:v>
                </c:pt>
                <c:pt idx="1">
                  <c:v>28.397238115082001</c:v>
                </c:pt>
                <c:pt idx="2">
                  <c:v>28.371678571707399</c:v>
                </c:pt>
                <c:pt idx="3">
                  <c:v>28.344437831669801</c:v>
                </c:pt>
                <c:pt idx="4">
                  <c:v>28.3184616056149</c:v>
                </c:pt>
                <c:pt idx="5">
                  <c:v>28.292978512383499</c:v>
                </c:pt>
                <c:pt idx="6">
                  <c:v>28.268346990469901</c:v>
                </c:pt>
                <c:pt idx="7">
                  <c:v>28.2434903103184</c:v>
                </c:pt>
                <c:pt idx="8">
                  <c:v>28.221572896880801</c:v>
                </c:pt>
                <c:pt idx="9">
                  <c:v>28.205099804565702</c:v>
                </c:pt>
                <c:pt idx="10">
                  <c:v>28.191858806557399</c:v>
                </c:pt>
                <c:pt idx="11">
                  <c:v>28.181178376599899</c:v>
                </c:pt>
                <c:pt idx="12">
                  <c:v>28.176147084839901</c:v>
                </c:pt>
                <c:pt idx="13">
                  <c:v>28.1769365644438</c:v>
                </c:pt>
                <c:pt idx="14">
                  <c:v>28.180871173354699</c:v>
                </c:pt>
                <c:pt idx="15">
                  <c:v>28.184093907875599</c:v>
                </c:pt>
                <c:pt idx="16">
                  <c:v>28.182795863654</c:v>
                </c:pt>
                <c:pt idx="17">
                  <c:v>28.174760684397</c:v>
                </c:pt>
                <c:pt idx="18">
                  <c:v>28.1617992902857</c:v>
                </c:pt>
                <c:pt idx="19">
                  <c:v>28.1480584919526</c:v>
                </c:pt>
                <c:pt idx="20">
                  <c:v>28.1306012545414</c:v>
                </c:pt>
                <c:pt idx="21">
                  <c:v>28.106202763486799</c:v>
                </c:pt>
                <c:pt idx="22">
                  <c:v>28.0766292685888</c:v>
                </c:pt>
                <c:pt idx="23">
                  <c:v>28.040476669714099</c:v>
                </c:pt>
                <c:pt idx="24">
                  <c:v>28.000292309187799</c:v>
                </c:pt>
                <c:pt idx="25">
                  <c:v>27.962807546652499</c:v>
                </c:pt>
                <c:pt idx="26">
                  <c:v>27.931356960172401</c:v>
                </c:pt>
                <c:pt idx="27">
                  <c:v>27.911732842413599</c:v>
                </c:pt>
                <c:pt idx="28">
                  <c:v>27.909534307311102</c:v>
                </c:pt>
                <c:pt idx="29">
                  <c:v>27.930187813678799</c:v>
                </c:pt>
                <c:pt idx="30">
                  <c:v>27.9742178007665</c:v>
                </c:pt>
                <c:pt idx="31">
                  <c:v>28.038070581856999</c:v>
                </c:pt>
                <c:pt idx="32">
                  <c:v>28.1169686701313</c:v>
                </c:pt>
                <c:pt idx="33">
                  <c:v>28.209025567155301</c:v>
                </c:pt>
                <c:pt idx="34">
                  <c:v>28.311725187121599</c:v>
                </c:pt>
                <c:pt idx="35">
                  <c:v>28.4234682452432</c:v>
                </c:pt>
                <c:pt idx="36">
                  <c:v>28.541986913807602</c:v>
                </c:pt>
                <c:pt idx="37">
                  <c:v>28.662398918594899</c:v>
                </c:pt>
                <c:pt idx="38">
                  <c:v>28.780932929393899</c:v>
                </c:pt>
                <c:pt idx="39">
                  <c:v>28.894037743166798</c:v>
                </c:pt>
                <c:pt idx="40">
                  <c:v>28.997034640150101</c:v>
                </c:pt>
                <c:pt idx="41">
                  <c:v>29.087557941754099</c:v>
                </c:pt>
                <c:pt idx="42">
                  <c:v>29.1675469147842</c:v>
                </c:pt>
                <c:pt idx="43">
                  <c:v>29.236474170453398</c:v>
                </c:pt>
                <c:pt idx="44">
                  <c:v>29.297401450023401</c:v>
                </c:pt>
                <c:pt idx="45">
                  <c:v>29.359437682663099</c:v>
                </c:pt>
                <c:pt idx="46">
                  <c:v>29.428893005415699</c:v>
                </c:pt>
                <c:pt idx="47">
                  <c:v>29.508486961051101</c:v>
                </c:pt>
                <c:pt idx="48">
                  <c:v>29.598540337244899</c:v>
                </c:pt>
                <c:pt idx="49">
                  <c:v>29.695177329327201</c:v>
                </c:pt>
                <c:pt idx="50">
                  <c:v>29.794249304594</c:v>
                </c:pt>
                <c:pt idx="51">
                  <c:v>29.892455085916101</c:v>
                </c:pt>
                <c:pt idx="52">
                  <c:v>29.987473684670501</c:v>
                </c:pt>
                <c:pt idx="53">
                  <c:v>30.073439548526999</c:v>
                </c:pt>
                <c:pt idx="54">
                  <c:v>30.143553492765101</c:v>
                </c:pt>
                <c:pt idx="55">
                  <c:v>30.1971719713043</c:v>
                </c:pt>
                <c:pt idx="56">
                  <c:v>30.237397028023398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3-F056-4E94-8CDF-5C8B12E395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7110520"/>
        <c:axId val="347110912"/>
      </c:lineChart>
      <c:catAx>
        <c:axId val="34711052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0912"/>
        <c:crosses val="autoZero"/>
        <c:auto val="1"/>
        <c:lblAlgn val="ctr"/>
        <c:lblOffset val="100"/>
        <c:tickMarkSkip val="12"/>
        <c:noMultiLvlLbl val="1"/>
      </c:catAx>
      <c:valAx>
        <c:axId val="347110912"/>
        <c:scaling>
          <c:orientation val="minMax"/>
          <c:max val="31.5"/>
          <c:min val="2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0520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945340501792108E-2"/>
          <c:y val="4.7061844863731654E-2"/>
          <c:w val="0.88502389486260458"/>
          <c:h val="0.80125628930817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Datos!$W$5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solidFill>
              <a:srgbClr val="08989C"/>
            </a:solidFill>
            <a:ln w="3175">
              <a:noFill/>
            </a:ln>
          </c:spPr>
          <c:invertIfNegative val="0"/>
          <c:dLbls>
            <c:dLbl>
              <c:idx val="3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8015-40CD-A515-E1891D7CED83}"/>
                </c:ext>
              </c:extLst>
            </c:dLbl>
            <c:dLbl>
              <c:idx val="3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8015-40CD-A515-E1891D7CED83}"/>
                </c:ext>
              </c:extLst>
            </c:dLbl>
            <c:dLbl>
              <c:idx val="37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8015-40CD-A515-E1891D7CED83}"/>
                </c:ext>
              </c:extLst>
            </c:dLbl>
            <c:dLbl>
              <c:idx val="3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8015-40CD-A515-E1891D7CED83}"/>
                </c:ext>
              </c:extLst>
            </c:dLbl>
            <c:dLbl>
              <c:idx val="3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8015-40CD-A515-E1891D7CED83}"/>
                </c:ext>
              </c:extLst>
            </c:dLbl>
            <c:dLbl>
              <c:idx val="41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8015-40CD-A515-E1891D7CED83}"/>
                </c:ext>
              </c:extLst>
            </c:dLbl>
            <c:dLbl>
              <c:idx val="4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8015-40CD-A515-E1891D7CED83}"/>
                </c:ext>
              </c:extLst>
            </c:dLbl>
            <c:dLbl>
              <c:idx val="4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8015-40CD-A515-E1891D7CED83}"/>
                </c:ext>
              </c:extLst>
            </c:dLbl>
            <c:dLbl>
              <c:idx val="45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8-8015-40CD-A515-E1891D7CED83}"/>
                </c:ext>
              </c:extLst>
            </c:dLbl>
            <c:dLbl>
              <c:idx val="46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9-8015-40CD-A515-E1891D7CED83}"/>
                </c:ext>
              </c:extLst>
            </c:dLbl>
            <c:dLbl>
              <c:idx val="48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A-8015-40CD-A515-E1891D7CED83}"/>
                </c:ext>
              </c:extLst>
            </c:dLbl>
            <c:dLbl>
              <c:idx val="49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B-8015-40CD-A515-E1891D7CED83}"/>
                </c:ext>
              </c:extLst>
            </c:dLbl>
            <c:dLbl>
              <c:idx val="5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C-8015-40CD-A515-E1891D7CED83}"/>
                </c:ext>
              </c:extLst>
            </c:dLbl>
            <c:dLbl>
              <c:idx val="52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8015-40CD-A515-E1891D7CED83}"/>
                </c:ext>
              </c:extLst>
            </c:dLbl>
            <c:dLbl>
              <c:idx val="53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8015-40CD-A515-E1891D7CED83}"/>
                </c:ext>
              </c:extLst>
            </c:dLbl>
            <c:dLbl>
              <c:idx val="54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spAutoFit/>
                </a:bodyPr>
                <a:lstStyle/>
                <a:p>
                  <a:pPr>
                    <a:defRPr/>
                  </a:pPr>
                  <a:endParaRPr lang="es-MX"/>
                </a:p>
              </c:tx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8015-40CD-A515-E1891D7CED83}"/>
                </c:ext>
              </c:extLst>
            </c:dLbl>
            <c:dLbl>
              <c:idx val="56"/>
              <c:layout>
                <c:manualLayout>
                  <c:x val="-1.5042561269783622E-16"/>
                  <c:y val="-2.914831900963765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015-40CD-A515-E1891D7CED8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 wrap="square" lIns="0" tIns="0" rIns="0" bIns="0" anchor="ctr">
                <a:spAutoFit/>
              </a:bodyPr>
              <a:lstStyle/>
              <a:p>
                <a:pPr>
                  <a:defRPr sz="700" b="1">
                    <a:solidFill>
                      <a:srgbClr val="4D565E"/>
                    </a:solidFill>
                  </a:defRPr>
                </a:pPr>
                <a:endParaRPr lang="es-MX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numRef>
              <c:f>Datos!$C$210:$C$269</c:f>
              <c:numCache>
                <c:formatCode>General</c:formatCode>
                <c:ptCount val="57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Datos!$W$210:$W$269</c:f>
              <c:numCache>
                <c:formatCode>_(* #,##0.0_);_(* \(#,##0.0\);_(* "-"??_);_(@_)</c:formatCode>
                <c:ptCount val="57"/>
                <c:pt idx="0">
                  <c:v>26.4160359912368</c:v>
                </c:pt>
                <c:pt idx="1">
                  <c:v>26.8150563030554</c:v>
                </c:pt>
                <c:pt idx="2">
                  <c:v>26.553412782130199</c:v>
                </c:pt>
                <c:pt idx="3">
                  <c:v>27.315888689523799</c:v>
                </c:pt>
                <c:pt idx="4">
                  <c:v>27.521994718925299</c:v>
                </c:pt>
                <c:pt idx="5">
                  <c:v>27.317305686678001</c:v>
                </c:pt>
                <c:pt idx="6">
                  <c:v>26.703154612589099</c:v>
                </c:pt>
                <c:pt idx="7">
                  <c:v>26.577793766658701</c:v>
                </c:pt>
                <c:pt idx="8">
                  <c:v>27.0760785126051</c:v>
                </c:pt>
                <c:pt idx="9">
                  <c:v>26.1971509657441</c:v>
                </c:pt>
                <c:pt idx="10">
                  <c:v>26.377789459946499</c:v>
                </c:pt>
                <c:pt idx="11">
                  <c:v>27.334388428421899</c:v>
                </c:pt>
                <c:pt idx="12">
                  <c:v>26.118906462948399</c:v>
                </c:pt>
                <c:pt idx="13">
                  <c:v>26.864025117857199</c:v>
                </c:pt>
                <c:pt idx="14">
                  <c:v>27.052505023783301</c:v>
                </c:pt>
                <c:pt idx="15">
                  <c:v>25.299270929971598</c:v>
                </c:pt>
                <c:pt idx="16">
                  <c:v>26.301233788580799</c:v>
                </c:pt>
                <c:pt idx="17">
                  <c:v>27.617307471697998</c:v>
                </c:pt>
                <c:pt idx="18">
                  <c:v>26.5136680916501</c:v>
                </c:pt>
                <c:pt idx="19">
                  <c:v>26.022563535547398</c:v>
                </c:pt>
                <c:pt idx="20">
                  <c:v>26.626656040749999</c:v>
                </c:pt>
                <c:pt idx="21">
                  <c:v>26.332801419897098</c:v>
                </c:pt>
                <c:pt idx="22">
                  <c:v>26.093756231408999</c:v>
                </c:pt>
                <c:pt idx="23">
                  <c:v>25.321911990785601</c:v>
                </c:pt>
                <c:pt idx="24">
                  <c:v>26.134587952681802</c:v>
                </c:pt>
                <c:pt idx="25">
                  <c:v>25.746340340411201</c:v>
                </c:pt>
                <c:pt idx="26">
                  <c:v>25.1510593805239</c:v>
                </c:pt>
                <c:pt idx="27">
                  <c:v>25.521474226394002</c:v>
                </c:pt>
                <c:pt idx="28">
                  <c:v>26.058310001322099</c:v>
                </c:pt>
                <c:pt idx="29">
                  <c:v>24.9313475812048</c:v>
                </c:pt>
                <c:pt idx="30">
                  <c:v>25.1108055544404</c:v>
                </c:pt>
                <c:pt idx="31">
                  <c:v>25.614988913518701</c:v>
                </c:pt>
                <c:pt idx="32">
                  <c:v>25.2925135003529</c:v>
                </c:pt>
                <c:pt idx="33">
                  <c:v>25.792251727670301</c:v>
                </c:pt>
                <c:pt idx="34">
                  <c:v>26.016361498417901</c:v>
                </c:pt>
                <c:pt idx="35">
                  <c:v>25.5131998539851</c:v>
                </c:pt>
                <c:pt idx="36">
                  <c:v>26.216332950032601</c:v>
                </c:pt>
                <c:pt idx="37">
                  <c:v>26.006477676759701</c:v>
                </c:pt>
                <c:pt idx="38">
                  <c:v>26.236351454503499</c:v>
                </c:pt>
                <c:pt idx="39">
                  <c:v>26.190986806646801</c:v>
                </c:pt>
                <c:pt idx="40">
                  <c:v>25.585866113446698</c:v>
                </c:pt>
                <c:pt idx="41">
                  <c:v>26.204005463775601</c:v>
                </c:pt>
                <c:pt idx="42">
                  <c:v>26.671331410444498</c:v>
                </c:pt>
                <c:pt idx="43">
                  <c:v>26.8230379197426</c:v>
                </c:pt>
                <c:pt idx="44">
                  <c:v>26.541426907544501</c:v>
                </c:pt>
                <c:pt idx="45">
                  <c:v>27.0122570078697</c:v>
                </c:pt>
                <c:pt idx="46">
                  <c:v>26.994266604848399</c:v>
                </c:pt>
                <c:pt idx="47">
                  <c:v>26.975236543898198</c:v>
                </c:pt>
                <c:pt idx="48">
                  <c:v>26.856115729871</c:v>
                </c:pt>
                <c:pt idx="49">
                  <c:v>27.127117495448399</c:v>
                </c:pt>
                <c:pt idx="50">
                  <c:v>27.235178913911501</c:v>
                </c:pt>
                <c:pt idx="51">
                  <c:v>27.438755391859299</c:v>
                </c:pt>
                <c:pt idx="52">
                  <c:v>27.7543683084197</c:v>
                </c:pt>
                <c:pt idx="53">
                  <c:v>27.3479966709514</c:v>
                </c:pt>
                <c:pt idx="54">
                  <c:v>27.639315574918299</c:v>
                </c:pt>
                <c:pt idx="55">
                  <c:v>27.316713920988001</c:v>
                </c:pt>
                <c:pt idx="56">
                  <c:v>26.937373436609299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8015-40CD-A515-E1891D7CED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347111696"/>
        <c:axId val="347112088"/>
      </c:barChart>
      <c:lineChart>
        <c:grouping val="standard"/>
        <c:varyColors val="0"/>
        <c:ser>
          <c:idx val="1"/>
          <c:order val="1"/>
          <c:tx>
            <c:strRef>
              <c:f>Datos!$X$5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Datos!$C$210:$C$257</c:f>
              <c:numCache>
                <c:formatCode>General</c:formatCode>
                <c:ptCount val="4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</c:numCache>
            </c:numRef>
          </c:cat>
          <c:val>
            <c:numRef>
              <c:f>Datos!$X$210:$X$269</c:f>
              <c:numCache>
                <c:formatCode>_(* #,##0.0_);_(* \(#,##0.0\);_(* "-"??_);_(@_)</c:formatCode>
                <c:ptCount val="57"/>
                <c:pt idx="0">
                  <c:v>27.185442053278098</c:v>
                </c:pt>
                <c:pt idx="1">
                  <c:v>27.105230004963499</c:v>
                </c:pt>
                <c:pt idx="2">
                  <c:v>27.041840902489401</c:v>
                </c:pt>
                <c:pt idx="3">
                  <c:v>26.9912011393928</c:v>
                </c:pt>
                <c:pt idx="4">
                  <c:v>26.949612045215002</c:v>
                </c:pt>
                <c:pt idx="5">
                  <c:v>26.910609668410199</c:v>
                </c:pt>
                <c:pt idx="6">
                  <c:v>26.8681639131316</c:v>
                </c:pt>
                <c:pt idx="7">
                  <c:v>26.820872096656</c:v>
                </c:pt>
                <c:pt idx="8">
                  <c:v>26.772283623125801</c:v>
                </c:pt>
                <c:pt idx="9">
                  <c:v>26.725546673309299</c:v>
                </c:pt>
                <c:pt idx="10">
                  <c:v>26.683711544708299</c:v>
                </c:pt>
                <c:pt idx="11">
                  <c:v>26.648195153065501</c:v>
                </c:pt>
                <c:pt idx="12">
                  <c:v>26.6256120385804</c:v>
                </c:pt>
                <c:pt idx="13">
                  <c:v>26.615350647605599</c:v>
                </c:pt>
                <c:pt idx="14">
                  <c:v>26.6082223183938</c:v>
                </c:pt>
                <c:pt idx="15">
                  <c:v>26.595805517108701</c:v>
                </c:pt>
                <c:pt idx="16">
                  <c:v>26.5666460566251</c:v>
                </c:pt>
                <c:pt idx="17">
                  <c:v>26.5145122337602</c:v>
                </c:pt>
                <c:pt idx="18">
                  <c:v>26.442279457328901</c:v>
                </c:pt>
                <c:pt idx="19">
                  <c:v>26.354249518225</c:v>
                </c:pt>
                <c:pt idx="20">
                  <c:v>26.250680307816399</c:v>
                </c:pt>
                <c:pt idx="21">
                  <c:v>26.134710271910901</c:v>
                </c:pt>
                <c:pt idx="22">
                  <c:v>26.010903001360798</c:v>
                </c:pt>
                <c:pt idx="23">
                  <c:v>25.879865264157701</c:v>
                </c:pt>
                <c:pt idx="24">
                  <c:v>25.748396967305101</c:v>
                </c:pt>
                <c:pt idx="25">
                  <c:v>25.625083450519298</c:v>
                </c:pt>
                <c:pt idx="26">
                  <c:v>25.5155978657669</c:v>
                </c:pt>
                <c:pt idx="27">
                  <c:v>25.429427326630702</c:v>
                </c:pt>
                <c:pt idx="28">
                  <c:v>25.376356946804101</c:v>
                </c:pt>
                <c:pt idx="29">
                  <c:v>25.3627074742224</c:v>
                </c:pt>
                <c:pt idx="30">
                  <c:v>25.387448177366299</c:v>
                </c:pt>
                <c:pt idx="31">
                  <c:v>25.444075481729399</c:v>
                </c:pt>
                <c:pt idx="32">
                  <c:v>25.5226652302749</c:v>
                </c:pt>
                <c:pt idx="33">
                  <c:v>25.613534979581502</c:v>
                </c:pt>
                <c:pt idx="34">
                  <c:v>25.710591827406098</c:v>
                </c:pt>
                <c:pt idx="35">
                  <c:v>25.809273499683599</c:v>
                </c:pt>
                <c:pt idx="36">
                  <c:v>25.906574002470901</c:v>
                </c:pt>
                <c:pt idx="37">
                  <c:v>26.000050014467799</c:v>
                </c:pt>
                <c:pt idx="38">
                  <c:v>26.0927456345824</c:v>
                </c:pt>
                <c:pt idx="39">
                  <c:v>26.1864974907852</c:v>
                </c:pt>
                <c:pt idx="40">
                  <c:v>26.280709553332802</c:v>
                </c:pt>
                <c:pt idx="41">
                  <c:v>26.376664752993801</c:v>
                </c:pt>
                <c:pt idx="42">
                  <c:v>26.478554267835499</c:v>
                </c:pt>
                <c:pt idx="43">
                  <c:v>26.584571973074102</c:v>
                </c:pt>
                <c:pt idx="44">
                  <c:v>26.6938803588924</c:v>
                </c:pt>
                <c:pt idx="45">
                  <c:v>26.807791994658601</c:v>
                </c:pt>
                <c:pt idx="46">
                  <c:v>26.9226759586067</c:v>
                </c:pt>
                <c:pt idx="47">
                  <c:v>27.035855663599499</c:v>
                </c:pt>
                <c:pt idx="48">
                  <c:v>27.140255444700699</c:v>
                </c:pt>
                <c:pt idx="49">
                  <c:v>27.227617106574598</c:v>
                </c:pt>
                <c:pt idx="50">
                  <c:v>27.295444875664899</c:v>
                </c:pt>
                <c:pt idx="51">
                  <c:v>27.341170234009599</c:v>
                </c:pt>
                <c:pt idx="52">
                  <c:v>27.366318392031399</c:v>
                </c:pt>
                <c:pt idx="53">
                  <c:v>27.3719967648344</c:v>
                </c:pt>
                <c:pt idx="54">
                  <c:v>27.354444660973499</c:v>
                </c:pt>
                <c:pt idx="55">
                  <c:v>27.315771065383</c:v>
                </c:pt>
                <c:pt idx="56">
                  <c:v>27.263976136188699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8015-40CD-A515-E1891D7CED8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47111696"/>
        <c:axId val="347112088"/>
      </c:lineChart>
      <c:catAx>
        <c:axId val="34711169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6350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2088"/>
        <c:crosses val="autoZero"/>
        <c:auto val="1"/>
        <c:lblAlgn val="ctr"/>
        <c:lblOffset val="100"/>
        <c:tickMarkSkip val="12"/>
        <c:noMultiLvlLbl val="1"/>
      </c:catAx>
      <c:valAx>
        <c:axId val="347112088"/>
        <c:scaling>
          <c:orientation val="minMax"/>
          <c:max val="31.5"/>
          <c:min val="2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6350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347111696"/>
        <c:crosses val="autoZero"/>
        <c:crossBetween val="between"/>
        <c:majorUnit val="2"/>
        <c:minorUnit val="0.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5563AF-E9E0-44EA-8958-07FC8EDC2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DCB1F6-2F32-4830-A167-7B3F87AA57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269</TotalTime>
  <Pages>15</Pages>
  <Words>5050</Words>
  <Characters>27777</Characters>
  <Application>Microsoft Office Word</Application>
  <DocSecurity>0</DocSecurity>
  <Lines>231</Lines>
  <Paragraphs>65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de Ocupación y Empleo (ENOE)</vt:lpstr>
    </vt:vector>
  </TitlesOfParts>
  <Manager>INEGI</Manager>
  <Company>INEGI</Company>
  <LinksUpToDate>false</LinksUpToDate>
  <CharactersWithSpaces>32762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de Ocupación y Empleo (ENOE)</dc:title>
  <dc:subject>Encuesta Nacional de Ocupación y Empleo (ENOE)</dc:subject>
  <dc:creator>INEGI</dc:creator>
  <cp:keywords/>
  <dc:description>Población económicamente activa (PEA), ocupación, informalidad laboral, subocupación y desocupación</dc:description>
  <cp:lastModifiedBy>GUILLEN MEDINA MOISES</cp:lastModifiedBy>
  <cp:revision>25</cp:revision>
  <cp:lastPrinted>2026-07-23T16:23:00Z</cp:lastPrinted>
  <dcterms:created xsi:type="dcterms:W3CDTF">2026-09-24T16:52:00Z</dcterms:created>
  <dcterms:modified xsi:type="dcterms:W3CDTF">2026-10-21T19:53:00Z</dcterms:modified>
  <cp:category>Mensual. Nacional, áreas más y menos urbanizadas y 32 ciudades autorrepresentadas.</cp:category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fcd036198d11526a4a6b9894845eb9cee902a2b352a43d00ab987473a834b707</vt:lpwstr>
  </property>
</Properties>
</file>