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984A1" w14:textId="77777777" w:rsidR="00407193" w:rsidRPr="00CA34C4" w:rsidRDefault="00C55EDE" w:rsidP="00666E66">
      <w:pPr>
        <w:spacing w:after="0" w:line="200" w:lineRule="exact"/>
        <w:jc w:val="both"/>
        <w:rPr>
          <w:rFonts w:ascii="Calibri" w:hAnsi="Calibri" w:cs="Calibri"/>
          <w:spacing w:val="6"/>
          <w:sz w:val="20"/>
          <w:szCs w:val="20"/>
        </w:rPr>
      </w:pPr>
      <w:r w:rsidRPr="00CA34C4">
        <w:rPr>
          <w:rFonts w:ascii="Calibri" w:hAnsi="Calibri" w:cs="Calibri"/>
          <w:spacing w:val="6"/>
          <w:sz w:val="20"/>
          <w:szCs w:val="20"/>
        </w:rPr>
        <w:t>El</w:t>
      </w:r>
      <w:r w:rsidR="00CB045A" w:rsidRPr="00CA34C4">
        <w:rPr>
          <w:rFonts w:ascii="Calibri" w:hAnsi="Calibri" w:cs="Calibri"/>
          <w:spacing w:val="6"/>
          <w:sz w:val="20"/>
          <w:szCs w:val="20"/>
        </w:rPr>
        <w:t xml:space="preserve"> Instituto Nacional de Estadística y Geografía (</w:t>
      </w:r>
      <w:r w:rsidRPr="00CA34C4">
        <w:rPr>
          <w:rFonts w:ascii="Calibri" w:hAnsi="Calibri" w:cs="Calibri"/>
          <w:spacing w:val="6"/>
          <w:sz w:val="20"/>
          <w:szCs w:val="20"/>
        </w:rPr>
        <w:t>INEGI</w:t>
      </w:r>
      <w:r w:rsidR="00CB045A" w:rsidRPr="00CA34C4">
        <w:rPr>
          <w:rFonts w:ascii="Calibri" w:hAnsi="Calibri" w:cs="Calibri"/>
          <w:spacing w:val="6"/>
          <w:sz w:val="20"/>
          <w:szCs w:val="20"/>
        </w:rPr>
        <w:t>)</w:t>
      </w:r>
      <w:r w:rsidRPr="00CA34C4">
        <w:rPr>
          <w:rFonts w:ascii="Calibri" w:hAnsi="Calibri" w:cs="Calibri"/>
          <w:spacing w:val="6"/>
          <w:sz w:val="20"/>
          <w:szCs w:val="20"/>
        </w:rPr>
        <w:t xml:space="preserve"> </w:t>
      </w:r>
      <w:r w:rsidR="004F479B" w:rsidRPr="00CA34C4">
        <w:rPr>
          <w:rFonts w:ascii="Calibri" w:hAnsi="Calibri" w:cs="Calibri"/>
          <w:spacing w:val="6"/>
          <w:sz w:val="20"/>
          <w:szCs w:val="20"/>
        </w:rPr>
        <w:t>presenta</w:t>
      </w:r>
      <w:r w:rsidRPr="00CA34C4">
        <w:rPr>
          <w:rFonts w:ascii="Calibri" w:hAnsi="Calibri" w:cs="Calibri"/>
          <w:spacing w:val="6"/>
          <w:sz w:val="20"/>
          <w:szCs w:val="20"/>
        </w:rPr>
        <w:t xml:space="preserve"> </w:t>
      </w:r>
      <w:r w:rsidR="00865053">
        <w:rPr>
          <w:rFonts w:ascii="Calibri" w:hAnsi="Calibri" w:cs="Calibri"/>
          <w:spacing w:val="6"/>
          <w:sz w:val="20"/>
          <w:szCs w:val="20"/>
        </w:rPr>
        <w:t xml:space="preserve">los resultados </w:t>
      </w:r>
      <w:r w:rsidRPr="00CA34C4">
        <w:rPr>
          <w:rFonts w:ascii="Calibri" w:hAnsi="Calibri" w:cs="Calibri"/>
          <w:spacing w:val="6"/>
          <w:sz w:val="20"/>
          <w:szCs w:val="20"/>
        </w:rPr>
        <w:t>de las Encuestas de Viajeros Internacionales</w:t>
      </w:r>
      <w:r w:rsidR="0030435E" w:rsidRPr="00CA34C4">
        <w:rPr>
          <w:rFonts w:ascii="Calibri" w:hAnsi="Calibri" w:cs="Calibri"/>
          <w:spacing w:val="6"/>
          <w:sz w:val="20"/>
          <w:szCs w:val="20"/>
        </w:rPr>
        <w:t xml:space="preserve"> (EVI)</w:t>
      </w:r>
      <w:r w:rsidR="00865053">
        <w:rPr>
          <w:rFonts w:ascii="Calibri" w:hAnsi="Calibri" w:cs="Calibri"/>
          <w:spacing w:val="6"/>
          <w:sz w:val="20"/>
          <w:szCs w:val="20"/>
        </w:rPr>
        <w:t xml:space="preserve"> -</w:t>
      </w:r>
      <w:r w:rsidR="00865053" w:rsidRPr="00CA34C4">
        <w:rPr>
          <w:rFonts w:ascii="Calibri" w:hAnsi="Calibri" w:cs="Calibri"/>
          <w:spacing w:val="6"/>
          <w:sz w:val="20"/>
          <w:szCs w:val="20"/>
        </w:rPr>
        <w:t>Encuesta de Turismo de Internación (ETI) y Encuesta de Viajeros Fronterizos (EVF)</w:t>
      </w:r>
      <w:r w:rsidR="000F6D17" w:rsidRPr="000F6D17">
        <w:rPr>
          <w:rFonts w:cstheme="minorHAnsi"/>
          <w:spacing w:val="6"/>
          <w:sz w:val="20"/>
          <w:szCs w:val="20"/>
          <w:vertAlign w:val="superscript"/>
        </w:rPr>
        <w:t xml:space="preserve"> </w:t>
      </w:r>
      <w:r w:rsidR="00865053">
        <w:rPr>
          <w:rFonts w:ascii="Calibri" w:hAnsi="Calibri" w:cs="Calibri"/>
          <w:spacing w:val="6"/>
          <w:sz w:val="20"/>
          <w:szCs w:val="20"/>
        </w:rPr>
        <w:t>-</w:t>
      </w:r>
      <w:r w:rsidR="004F479B" w:rsidRPr="00CA34C4">
        <w:rPr>
          <w:rFonts w:ascii="Calibri" w:hAnsi="Calibri" w:cs="Calibri"/>
          <w:spacing w:val="6"/>
          <w:sz w:val="20"/>
          <w:szCs w:val="20"/>
        </w:rPr>
        <w:t xml:space="preserve">, las cuales tienen la finalidad de dar a conocer </w:t>
      </w:r>
      <w:r w:rsidR="00A974F7" w:rsidRPr="00CA34C4">
        <w:rPr>
          <w:rFonts w:ascii="Calibri" w:hAnsi="Calibri" w:cs="Calibri"/>
          <w:spacing w:val="6"/>
          <w:sz w:val="20"/>
          <w:szCs w:val="20"/>
        </w:rPr>
        <w:t xml:space="preserve">el </w:t>
      </w:r>
      <w:r w:rsidR="00407193" w:rsidRPr="00CA34C4">
        <w:rPr>
          <w:rFonts w:ascii="Calibri" w:hAnsi="Calibri" w:cs="Calibri"/>
          <w:spacing w:val="6"/>
          <w:sz w:val="20"/>
          <w:szCs w:val="20"/>
        </w:rPr>
        <w:t>número</w:t>
      </w:r>
      <w:r w:rsidR="00A974F7" w:rsidRPr="00CA34C4">
        <w:rPr>
          <w:rFonts w:ascii="Calibri" w:hAnsi="Calibri" w:cs="Calibri"/>
          <w:spacing w:val="6"/>
          <w:sz w:val="20"/>
          <w:szCs w:val="20"/>
        </w:rPr>
        <w:t xml:space="preserve"> de visitantes </w:t>
      </w:r>
      <w:r w:rsidR="00407193" w:rsidRPr="00CA34C4">
        <w:rPr>
          <w:rFonts w:ascii="Calibri" w:hAnsi="Calibri" w:cs="Calibri"/>
          <w:spacing w:val="6"/>
          <w:sz w:val="20"/>
          <w:szCs w:val="20"/>
        </w:rPr>
        <w:t>internacionales que ingresaron y salieron del país, así como los gastos realizados por éstos</w:t>
      </w:r>
      <w:r w:rsidR="004F479B" w:rsidRPr="00CA34C4">
        <w:rPr>
          <w:rFonts w:ascii="Calibri" w:hAnsi="Calibri" w:cs="Calibri"/>
          <w:spacing w:val="6"/>
          <w:sz w:val="20"/>
          <w:szCs w:val="20"/>
        </w:rPr>
        <w:t xml:space="preserve">. </w:t>
      </w:r>
    </w:p>
    <w:p w14:paraId="6D41BEE5" w14:textId="77777777" w:rsidR="00C55EDE" w:rsidRPr="00C9256F" w:rsidRDefault="00C55EDE" w:rsidP="00DD5E0F">
      <w:pPr>
        <w:spacing w:before="360" w:after="0" w:line="200" w:lineRule="exact"/>
        <w:jc w:val="both"/>
        <w:rPr>
          <w:rFonts w:cstheme="minorHAnsi"/>
          <w:b/>
          <w:spacing w:val="6"/>
          <w:sz w:val="20"/>
          <w:szCs w:val="20"/>
        </w:rPr>
      </w:pPr>
      <w:r w:rsidRPr="00C9256F">
        <w:rPr>
          <w:rFonts w:cstheme="minorHAnsi"/>
          <w:b/>
          <w:spacing w:val="6"/>
          <w:szCs w:val="20"/>
        </w:rPr>
        <w:t>Resumen</w:t>
      </w:r>
      <w:r w:rsidR="00CB045A" w:rsidRPr="00C9256F">
        <w:rPr>
          <w:rFonts w:cstheme="minorHAnsi"/>
          <w:b/>
          <w:spacing w:val="6"/>
          <w:szCs w:val="20"/>
        </w:rPr>
        <w:t>:</w:t>
      </w:r>
    </w:p>
    <w:p w14:paraId="0E45500E" w14:textId="77777777" w:rsidR="002A6AD1" w:rsidRPr="00CA34C4" w:rsidRDefault="00F821A3" w:rsidP="00DD5E0F">
      <w:pPr>
        <w:pStyle w:val="Prrafodelista"/>
        <w:numPr>
          <w:ilvl w:val="0"/>
          <w:numId w:val="8"/>
        </w:numPr>
        <w:spacing w:before="240" w:after="0" w:line="200" w:lineRule="exact"/>
        <w:ind w:left="284" w:hanging="284"/>
        <w:contextualSpacing w:val="0"/>
        <w:jc w:val="both"/>
        <w:rPr>
          <w:rFonts w:ascii="Calibri" w:hAnsi="Calibri" w:cs="Calibri"/>
          <w:spacing w:val="6"/>
          <w:sz w:val="20"/>
          <w:szCs w:val="20"/>
        </w:rPr>
      </w:pPr>
      <w:r>
        <w:rPr>
          <w:rFonts w:ascii="Calibri" w:hAnsi="Calibri" w:cs="Calibri"/>
          <w:spacing w:val="6"/>
          <w:sz w:val="20"/>
          <w:szCs w:val="20"/>
        </w:rPr>
        <w:t xml:space="preserve">Durante </w:t>
      </w:r>
      <w:r w:rsidR="00D906C3">
        <w:rPr>
          <w:rFonts w:ascii="Calibri" w:hAnsi="Calibri" w:cs="Calibri"/>
          <w:spacing w:val="6"/>
          <w:sz w:val="20"/>
          <w:szCs w:val="20"/>
        </w:rPr>
        <w:t>junio</w:t>
      </w:r>
      <w:r w:rsidR="002A6AD1" w:rsidRPr="00CA34C4">
        <w:rPr>
          <w:rFonts w:ascii="Calibri" w:hAnsi="Calibri" w:cs="Calibri"/>
          <w:spacing w:val="6"/>
          <w:sz w:val="20"/>
          <w:szCs w:val="20"/>
        </w:rPr>
        <w:t xml:space="preserve"> de 2019 ingresaron al país </w:t>
      </w:r>
      <w:r w:rsidR="00FF6E15">
        <w:rPr>
          <w:rFonts w:ascii="Calibri" w:hAnsi="Calibri" w:cs="Calibri"/>
          <w:spacing w:val="6"/>
          <w:sz w:val="20"/>
          <w:szCs w:val="20"/>
        </w:rPr>
        <w:t>7,</w:t>
      </w:r>
      <w:r w:rsidR="00D906C3">
        <w:rPr>
          <w:rFonts w:ascii="Calibri" w:hAnsi="Calibri" w:cs="Calibri"/>
          <w:spacing w:val="6"/>
          <w:sz w:val="20"/>
          <w:szCs w:val="20"/>
        </w:rPr>
        <w:t>790</w:t>
      </w:r>
      <w:r w:rsidR="00FF6E15">
        <w:rPr>
          <w:rFonts w:ascii="Calibri" w:hAnsi="Calibri" w:cs="Calibri"/>
          <w:spacing w:val="6"/>
          <w:sz w:val="20"/>
          <w:szCs w:val="20"/>
        </w:rPr>
        <w:t>,</w:t>
      </w:r>
      <w:r w:rsidR="00D906C3">
        <w:rPr>
          <w:rFonts w:ascii="Calibri" w:hAnsi="Calibri" w:cs="Calibri"/>
          <w:spacing w:val="6"/>
          <w:sz w:val="20"/>
          <w:szCs w:val="20"/>
        </w:rPr>
        <w:t>407</w:t>
      </w:r>
      <w:r w:rsidR="00590AF5" w:rsidRPr="00CA34C4">
        <w:rPr>
          <w:rFonts w:ascii="Calibri" w:hAnsi="Calibri" w:cs="Calibri"/>
          <w:spacing w:val="6"/>
          <w:sz w:val="20"/>
          <w:szCs w:val="20"/>
        </w:rPr>
        <w:t xml:space="preserve"> </w:t>
      </w:r>
      <w:r w:rsidR="009B75F1" w:rsidRPr="00CA34C4">
        <w:rPr>
          <w:rFonts w:ascii="Calibri" w:hAnsi="Calibri" w:cs="Calibri"/>
          <w:spacing w:val="6"/>
          <w:sz w:val="20"/>
          <w:szCs w:val="20"/>
        </w:rPr>
        <w:t>visitantes</w:t>
      </w:r>
      <w:r w:rsidR="002A6AD1" w:rsidRPr="00CA34C4">
        <w:rPr>
          <w:rFonts w:ascii="Calibri" w:hAnsi="Calibri" w:cs="Calibri"/>
          <w:spacing w:val="6"/>
          <w:sz w:val="20"/>
          <w:szCs w:val="20"/>
        </w:rPr>
        <w:t xml:space="preserve">, </w:t>
      </w:r>
      <w:r w:rsidR="00590AF5" w:rsidRPr="00CA34C4">
        <w:rPr>
          <w:rFonts w:ascii="Calibri" w:hAnsi="Calibri" w:cs="Calibri"/>
          <w:spacing w:val="6"/>
          <w:sz w:val="20"/>
          <w:szCs w:val="20"/>
        </w:rPr>
        <w:t xml:space="preserve">de los cuales </w:t>
      </w:r>
      <w:r w:rsidR="00FF6E15">
        <w:rPr>
          <w:rFonts w:ascii="Calibri" w:hAnsi="Calibri" w:cs="Calibri"/>
          <w:spacing w:val="6"/>
          <w:sz w:val="20"/>
          <w:szCs w:val="20"/>
        </w:rPr>
        <w:t>3,</w:t>
      </w:r>
      <w:r w:rsidR="00D906C3">
        <w:rPr>
          <w:rFonts w:ascii="Calibri" w:hAnsi="Calibri" w:cs="Calibri"/>
          <w:spacing w:val="6"/>
          <w:sz w:val="20"/>
          <w:szCs w:val="20"/>
        </w:rPr>
        <w:t>901</w:t>
      </w:r>
      <w:r w:rsidR="00FF6E15">
        <w:rPr>
          <w:rFonts w:ascii="Calibri" w:hAnsi="Calibri" w:cs="Calibri"/>
          <w:spacing w:val="6"/>
          <w:sz w:val="20"/>
          <w:szCs w:val="20"/>
        </w:rPr>
        <w:t>,</w:t>
      </w:r>
      <w:r w:rsidR="00D906C3">
        <w:rPr>
          <w:rFonts w:ascii="Calibri" w:hAnsi="Calibri" w:cs="Calibri"/>
          <w:spacing w:val="6"/>
          <w:sz w:val="20"/>
          <w:szCs w:val="20"/>
        </w:rPr>
        <w:t>720</w:t>
      </w:r>
      <w:r w:rsidR="009B75F1" w:rsidRPr="00CA34C4">
        <w:rPr>
          <w:rFonts w:ascii="Calibri" w:hAnsi="Calibri" w:cs="Calibri"/>
          <w:spacing w:val="6"/>
          <w:sz w:val="20"/>
          <w:szCs w:val="20"/>
        </w:rPr>
        <w:t xml:space="preserve"> fueron turistas internacionales</w:t>
      </w:r>
      <w:r w:rsidR="002A6AD1" w:rsidRPr="00CA34C4">
        <w:rPr>
          <w:rFonts w:ascii="Calibri" w:hAnsi="Calibri" w:cs="Calibri"/>
          <w:spacing w:val="6"/>
          <w:sz w:val="20"/>
          <w:szCs w:val="20"/>
        </w:rPr>
        <w:t>.</w:t>
      </w:r>
    </w:p>
    <w:p w14:paraId="141CDC1D" w14:textId="77777777" w:rsidR="002A6AD1" w:rsidRPr="00CA34C4" w:rsidRDefault="002A6AD1" w:rsidP="00DD5E0F">
      <w:pPr>
        <w:pStyle w:val="Prrafodelista"/>
        <w:numPr>
          <w:ilvl w:val="0"/>
          <w:numId w:val="8"/>
        </w:numPr>
        <w:spacing w:before="120" w:after="0" w:line="200" w:lineRule="exact"/>
        <w:ind w:left="284" w:hanging="284"/>
        <w:contextualSpacing w:val="0"/>
        <w:jc w:val="both"/>
        <w:rPr>
          <w:rFonts w:ascii="Calibri" w:hAnsi="Calibri" w:cs="Calibri"/>
          <w:spacing w:val="6"/>
          <w:sz w:val="20"/>
          <w:szCs w:val="20"/>
        </w:rPr>
      </w:pPr>
      <w:r w:rsidRPr="00CA34C4">
        <w:rPr>
          <w:rFonts w:ascii="Calibri" w:hAnsi="Calibri" w:cs="Calibri"/>
          <w:spacing w:val="6"/>
          <w:sz w:val="20"/>
          <w:szCs w:val="20"/>
        </w:rPr>
        <w:t xml:space="preserve">El ingreso de divisas referente al gasto </w:t>
      </w:r>
      <w:r w:rsidR="009B75F1" w:rsidRPr="00CA34C4">
        <w:rPr>
          <w:rFonts w:ascii="Calibri" w:hAnsi="Calibri" w:cs="Calibri"/>
          <w:spacing w:val="6"/>
          <w:sz w:val="20"/>
          <w:szCs w:val="20"/>
        </w:rPr>
        <w:t xml:space="preserve">total </w:t>
      </w:r>
      <w:r w:rsidRPr="00CA34C4">
        <w:rPr>
          <w:rFonts w:ascii="Calibri" w:hAnsi="Calibri" w:cs="Calibri"/>
          <w:spacing w:val="6"/>
          <w:sz w:val="20"/>
          <w:szCs w:val="20"/>
        </w:rPr>
        <w:t xml:space="preserve">de los visitantes internacionales reportó </w:t>
      </w:r>
      <w:r w:rsidR="00AA7FEB" w:rsidRPr="00CA34C4">
        <w:rPr>
          <w:rFonts w:ascii="Calibri" w:hAnsi="Calibri" w:cs="Calibri"/>
          <w:spacing w:val="6"/>
          <w:sz w:val="20"/>
          <w:szCs w:val="20"/>
        </w:rPr>
        <w:t xml:space="preserve">un monto de </w:t>
      </w:r>
      <w:r w:rsidR="00FF6E15">
        <w:rPr>
          <w:rFonts w:ascii="Calibri" w:hAnsi="Calibri" w:cs="Calibri"/>
          <w:spacing w:val="6"/>
          <w:sz w:val="20"/>
          <w:szCs w:val="20"/>
        </w:rPr>
        <w:t>1,</w:t>
      </w:r>
      <w:r w:rsidR="00D906C3">
        <w:rPr>
          <w:rFonts w:ascii="Calibri" w:hAnsi="Calibri" w:cs="Calibri"/>
          <w:spacing w:val="6"/>
          <w:sz w:val="20"/>
          <w:szCs w:val="20"/>
        </w:rPr>
        <w:t>976</w:t>
      </w:r>
      <w:r w:rsidR="00FF6E15">
        <w:rPr>
          <w:rFonts w:ascii="Calibri" w:hAnsi="Calibri" w:cs="Calibri"/>
          <w:spacing w:val="6"/>
          <w:sz w:val="20"/>
          <w:szCs w:val="20"/>
        </w:rPr>
        <w:t>.</w:t>
      </w:r>
      <w:r w:rsidR="00D906C3">
        <w:rPr>
          <w:rFonts w:ascii="Calibri" w:hAnsi="Calibri" w:cs="Calibri"/>
          <w:spacing w:val="6"/>
          <w:sz w:val="20"/>
          <w:szCs w:val="20"/>
        </w:rPr>
        <w:t>6</w:t>
      </w:r>
      <w:r w:rsidRPr="00CA34C4">
        <w:rPr>
          <w:rFonts w:ascii="Calibri" w:hAnsi="Calibri" w:cs="Calibri"/>
          <w:spacing w:val="6"/>
          <w:sz w:val="20"/>
          <w:szCs w:val="20"/>
        </w:rPr>
        <w:t xml:space="preserve"> millones de dólares</w:t>
      </w:r>
      <w:r w:rsidR="008E6F1A">
        <w:rPr>
          <w:rFonts w:ascii="Calibri" w:hAnsi="Calibri" w:cs="Calibri"/>
          <w:spacing w:val="6"/>
          <w:sz w:val="20"/>
          <w:szCs w:val="20"/>
        </w:rPr>
        <w:t xml:space="preserve">, lo que representa </w:t>
      </w:r>
      <w:r w:rsidRPr="00CA34C4">
        <w:rPr>
          <w:rFonts w:ascii="Calibri" w:hAnsi="Calibri" w:cs="Calibri"/>
          <w:spacing w:val="6"/>
          <w:sz w:val="20"/>
          <w:szCs w:val="20"/>
        </w:rPr>
        <w:t xml:space="preserve">una variación </w:t>
      </w:r>
      <w:r w:rsidR="00AA7FEB" w:rsidRPr="00CA34C4">
        <w:rPr>
          <w:rFonts w:ascii="Calibri" w:hAnsi="Calibri" w:cs="Calibri"/>
          <w:spacing w:val="6"/>
          <w:sz w:val="20"/>
          <w:szCs w:val="20"/>
        </w:rPr>
        <w:t xml:space="preserve">anual </w:t>
      </w:r>
      <w:r w:rsidRPr="00CA34C4">
        <w:rPr>
          <w:rFonts w:ascii="Calibri" w:hAnsi="Calibri" w:cs="Calibri"/>
          <w:spacing w:val="6"/>
          <w:sz w:val="20"/>
          <w:szCs w:val="20"/>
        </w:rPr>
        <w:t xml:space="preserve">de </w:t>
      </w:r>
      <w:r w:rsidR="00D906C3">
        <w:rPr>
          <w:rFonts w:ascii="Calibri" w:hAnsi="Calibri" w:cs="Calibri"/>
          <w:spacing w:val="6"/>
          <w:sz w:val="20"/>
          <w:szCs w:val="20"/>
        </w:rPr>
        <w:t>5.5</w:t>
      </w:r>
      <w:r w:rsidR="00AA7FEB" w:rsidRPr="00CA34C4">
        <w:rPr>
          <w:rFonts w:ascii="Calibri" w:hAnsi="Calibri" w:cs="Calibri"/>
          <w:spacing w:val="6"/>
          <w:sz w:val="20"/>
          <w:szCs w:val="20"/>
        </w:rPr>
        <w:t xml:space="preserve"> por ciento.</w:t>
      </w:r>
    </w:p>
    <w:p w14:paraId="323512C3" w14:textId="77777777" w:rsidR="00AA7FEB" w:rsidRPr="00CA34C4" w:rsidRDefault="00AA7FEB" w:rsidP="00DD5E0F">
      <w:pPr>
        <w:pStyle w:val="Prrafodelista"/>
        <w:numPr>
          <w:ilvl w:val="0"/>
          <w:numId w:val="8"/>
        </w:numPr>
        <w:spacing w:before="120" w:after="0" w:line="200" w:lineRule="exact"/>
        <w:ind w:left="284" w:hanging="284"/>
        <w:contextualSpacing w:val="0"/>
        <w:jc w:val="both"/>
        <w:rPr>
          <w:rFonts w:ascii="Calibri" w:hAnsi="Calibri" w:cs="Calibri"/>
          <w:spacing w:val="6"/>
          <w:sz w:val="20"/>
          <w:szCs w:val="20"/>
        </w:rPr>
      </w:pPr>
      <w:r w:rsidRPr="00CA34C4">
        <w:rPr>
          <w:rFonts w:ascii="Calibri" w:hAnsi="Calibri" w:cs="Calibri"/>
          <w:spacing w:val="6"/>
          <w:sz w:val="20"/>
          <w:szCs w:val="20"/>
        </w:rPr>
        <w:t xml:space="preserve">Las divisas que egresaron del país por concepto de viajeros internacionales fueron de </w:t>
      </w:r>
      <w:r w:rsidR="00D906C3">
        <w:rPr>
          <w:rFonts w:ascii="Calibri" w:hAnsi="Calibri" w:cs="Calibri"/>
          <w:spacing w:val="6"/>
          <w:sz w:val="20"/>
          <w:szCs w:val="20"/>
        </w:rPr>
        <w:t>738.8</w:t>
      </w:r>
      <w:r w:rsidRPr="00CA34C4">
        <w:rPr>
          <w:rFonts w:ascii="Calibri" w:hAnsi="Calibri" w:cs="Calibri"/>
          <w:spacing w:val="6"/>
          <w:sz w:val="20"/>
          <w:szCs w:val="20"/>
        </w:rPr>
        <w:t xml:space="preserve"> millones de dólares</w:t>
      </w:r>
      <w:r w:rsidR="008E6F1A">
        <w:rPr>
          <w:rFonts w:ascii="Calibri" w:hAnsi="Calibri" w:cs="Calibri"/>
          <w:spacing w:val="6"/>
          <w:sz w:val="20"/>
          <w:szCs w:val="20"/>
        </w:rPr>
        <w:t>,</w:t>
      </w:r>
      <w:r w:rsidRPr="00CA34C4">
        <w:rPr>
          <w:rFonts w:ascii="Calibri" w:hAnsi="Calibri" w:cs="Calibri"/>
          <w:spacing w:val="6"/>
          <w:sz w:val="20"/>
          <w:szCs w:val="20"/>
        </w:rPr>
        <w:t xml:space="preserve"> lo que significó una </w:t>
      </w:r>
      <w:r w:rsidR="00101218">
        <w:rPr>
          <w:rFonts w:ascii="Calibri" w:hAnsi="Calibri" w:cs="Calibri"/>
          <w:spacing w:val="6"/>
          <w:sz w:val="20"/>
          <w:szCs w:val="20"/>
        </w:rPr>
        <w:t>disminución</w:t>
      </w:r>
      <w:r w:rsidRPr="00CA34C4">
        <w:rPr>
          <w:rFonts w:ascii="Calibri" w:hAnsi="Calibri" w:cs="Calibri"/>
          <w:spacing w:val="6"/>
          <w:sz w:val="20"/>
          <w:szCs w:val="20"/>
        </w:rPr>
        <w:t xml:space="preserve"> de (</w:t>
      </w:r>
      <w:r w:rsidR="00101218">
        <w:rPr>
          <w:rFonts w:ascii="Calibri" w:hAnsi="Calibri" w:cs="Calibri"/>
          <w:spacing w:val="6"/>
          <w:sz w:val="20"/>
          <w:szCs w:val="20"/>
        </w:rPr>
        <w:noBreakHyphen/>
      </w:r>
      <w:r w:rsidRPr="00CA34C4">
        <w:rPr>
          <w:rFonts w:ascii="Calibri" w:hAnsi="Calibri" w:cs="Calibri"/>
          <w:spacing w:val="6"/>
          <w:sz w:val="20"/>
          <w:szCs w:val="20"/>
        </w:rPr>
        <w:t>)</w:t>
      </w:r>
      <w:r w:rsidR="00D906C3">
        <w:rPr>
          <w:rFonts w:ascii="Calibri" w:hAnsi="Calibri" w:cs="Calibri"/>
          <w:spacing w:val="6"/>
          <w:sz w:val="20"/>
          <w:szCs w:val="20"/>
        </w:rPr>
        <w:t>16.1</w:t>
      </w:r>
      <w:r w:rsidRPr="00CA34C4">
        <w:rPr>
          <w:rFonts w:ascii="Calibri" w:hAnsi="Calibri" w:cs="Calibri"/>
          <w:spacing w:val="6"/>
          <w:sz w:val="20"/>
          <w:szCs w:val="20"/>
        </w:rPr>
        <w:t xml:space="preserve">% </w:t>
      </w:r>
      <w:r w:rsidR="000E2D3F">
        <w:rPr>
          <w:rFonts w:ascii="Calibri" w:hAnsi="Calibri" w:cs="Calibri"/>
          <w:spacing w:val="6"/>
          <w:sz w:val="20"/>
          <w:szCs w:val="20"/>
        </w:rPr>
        <w:t>frente a</w:t>
      </w:r>
      <w:r w:rsidR="00BC5851">
        <w:rPr>
          <w:rFonts w:ascii="Calibri" w:hAnsi="Calibri" w:cs="Calibri"/>
          <w:spacing w:val="6"/>
          <w:sz w:val="20"/>
          <w:szCs w:val="20"/>
        </w:rPr>
        <w:t xml:space="preserve"> </w:t>
      </w:r>
      <w:r w:rsidR="000E2D3F">
        <w:rPr>
          <w:rFonts w:ascii="Calibri" w:hAnsi="Calibri" w:cs="Calibri"/>
          <w:spacing w:val="6"/>
          <w:sz w:val="20"/>
          <w:szCs w:val="20"/>
        </w:rPr>
        <w:t>l</w:t>
      </w:r>
      <w:r w:rsidR="00BC5851">
        <w:rPr>
          <w:rFonts w:ascii="Calibri" w:hAnsi="Calibri" w:cs="Calibri"/>
          <w:spacing w:val="6"/>
          <w:sz w:val="20"/>
          <w:szCs w:val="20"/>
        </w:rPr>
        <w:t>as del</w:t>
      </w:r>
      <w:r w:rsidRPr="00CA34C4">
        <w:rPr>
          <w:rFonts w:ascii="Calibri" w:hAnsi="Calibri" w:cs="Calibri"/>
          <w:spacing w:val="6"/>
          <w:sz w:val="20"/>
          <w:szCs w:val="20"/>
        </w:rPr>
        <w:t xml:space="preserve"> mismo mes del año anterior.</w:t>
      </w:r>
    </w:p>
    <w:p w14:paraId="391D8E98" w14:textId="77777777" w:rsidR="002A6AD1" w:rsidRPr="00CA34C4" w:rsidRDefault="002A6AD1" w:rsidP="00DD5E0F">
      <w:pPr>
        <w:pStyle w:val="Prrafodelista"/>
        <w:numPr>
          <w:ilvl w:val="0"/>
          <w:numId w:val="8"/>
        </w:numPr>
        <w:spacing w:before="120" w:after="0" w:line="200" w:lineRule="exact"/>
        <w:ind w:left="284" w:hanging="284"/>
        <w:contextualSpacing w:val="0"/>
        <w:jc w:val="both"/>
        <w:rPr>
          <w:rFonts w:ascii="Calibri" w:hAnsi="Calibri" w:cs="Calibri"/>
          <w:spacing w:val="6"/>
          <w:sz w:val="20"/>
          <w:szCs w:val="20"/>
        </w:rPr>
      </w:pPr>
      <w:r w:rsidRPr="00CA34C4">
        <w:rPr>
          <w:rFonts w:ascii="Calibri" w:hAnsi="Calibri" w:cs="Calibri"/>
          <w:spacing w:val="6"/>
          <w:sz w:val="20"/>
          <w:szCs w:val="20"/>
        </w:rPr>
        <w:t xml:space="preserve">El gasto medio </w:t>
      </w:r>
      <w:r w:rsidR="009C2361">
        <w:rPr>
          <w:rFonts w:ascii="Calibri" w:hAnsi="Calibri" w:cs="Calibri"/>
          <w:spacing w:val="6"/>
          <w:sz w:val="20"/>
          <w:szCs w:val="20"/>
        </w:rPr>
        <w:t>realizado por los turistas de internación</w:t>
      </w:r>
      <w:r w:rsidR="008E6F1A">
        <w:rPr>
          <w:rFonts w:ascii="Calibri" w:hAnsi="Calibri" w:cs="Calibri"/>
          <w:spacing w:val="6"/>
          <w:sz w:val="20"/>
          <w:szCs w:val="20"/>
        </w:rPr>
        <w:t xml:space="preserve"> </w:t>
      </w:r>
      <w:r w:rsidRPr="00CA34C4">
        <w:rPr>
          <w:rFonts w:ascii="Calibri" w:hAnsi="Calibri" w:cs="Calibri"/>
          <w:spacing w:val="6"/>
          <w:sz w:val="20"/>
          <w:szCs w:val="20"/>
        </w:rPr>
        <w:t xml:space="preserve">vía aérea fue de </w:t>
      </w:r>
      <w:r w:rsidR="00D906C3">
        <w:rPr>
          <w:rFonts w:ascii="Calibri" w:hAnsi="Calibri" w:cs="Calibri"/>
          <w:spacing w:val="6"/>
          <w:sz w:val="20"/>
          <w:szCs w:val="20"/>
        </w:rPr>
        <w:t>912.94</w:t>
      </w:r>
      <w:r w:rsidRPr="00CA34C4">
        <w:rPr>
          <w:rFonts w:ascii="Calibri" w:hAnsi="Calibri" w:cs="Calibri"/>
          <w:spacing w:val="6"/>
          <w:sz w:val="20"/>
          <w:szCs w:val="20"/>
        </w:rPr>
        <w:t xml:space="preserve"> dólares</w:t>
      </w:r>
      <w:r w:rsidR="00AA7FEB" w:rsidRPr="00CA34C4">
        <w:rPr>
          <w:rFonts w:ascii="Calibri" w:hAnsi="Calibri" w:cs="Calibri"/>
          <w:spacing w:val="6"/>
          <w:sz w:val="20"/>
          <w:szCs w:val="20"/>
        </w:rPr>
        <w:t xml:space="preserve">, con </w:t>
      </w:r>
      <w:r w:rsidR="00101218">
        <w:rPr>
          <w:rFonts w:ascii="Calibri" w:hAnsi="Calibri" w:cs="Calibri"/>
          <w:spacing w:val="6"/>
          <w:sz w:val="20"/>
          <w:szCs w:val="20"/>
        </w:rPr>
        <w:t xml:space="preserve">un </w:t>
      </w:r>
      <w:r w:rsidR="001D7AD7">
        <w:rPr>
          <w:rFonts w:ascii="Calibri" w:hAnsi="Calibri" w:cs="Calibri"/>
          <w:spacing w:val="6"/>
          <w:sz w:val="20"/>
          <w:szCs w:val="20"/>
        </w:rPr>
        <w:t>crecimiento</w:t>
      </w:r>
      <w:r w:rsidR="00AA7FEB" w:rsidRPr="00CA34C4">
        <w:rPr>
          <w:rFonts w:ascii="Calibri" w:hAnsi="Calibri" w:cs="Calibri"/>
          <w:spacing w:val="6"/>
          <w:sz w:val="20"/>
          <w:szCs w:val="20"/>
        </w:rPr>
        <w:t xml:space="preserve"> de </w:t>
      </w:r>
      <w:r w:rsidR="00D906C3">
        <w:rPr>
          <w:rFonts w:ascii="Calibri" w:hAnsi="Calibri" w:cs="Calibri"/>
          <w:spacing w:val="6"/>
          <w:sz w:val="20"/>
          <w:szCs w:val="20"/>
        </w:rPr>
        <w:t>4.8</w:t>
      </w:r>
      <w:r w:rsidR="00AA7FEB" w:rsidRPr="00CA34C4">
        <w:rPr>
          <w:rFonts w:ascii="Calibri" w:hAnsi="Calibri" w:cs="Calibri"/>
          <w:spacing w:val="6"/>
          <w:sz w:val="20"/>
          <w:szCs w:val="20"/>
        </w:rPr>
        <w:t xml:space="preserve">% respecto al </w:t>
      </w:r>
      <w:r w:rsidR="00D67E52">
        <w:rPr>
          <w:rFonts w:ascii="Calibri" w:hAnsi="Calibri" w:cs="Calibri"/>
          <w:spacing w:val="6"/>
          <w:sz w:val="20"/>
          <w:szCs w:val="20"/>
        </w:rPr>
        <w:t>del mes de</w:t>
      </w:r>
      <w:r w:rsidR="00F821A3">
        <w:rPr>
          <w:rFonts w:ascii="Calibri" w:hAnsi="Calibri" w:cs="Calibri"/>
          <w:spacing w:val="6"/>
          <w:sz w:val="20"/>
          <w:szCs w:val="20"/>
        </w:rPr>
        <w:t xml:space="preserve"> </w:t>
      </w:r>
      <w:r w:rsidR="00D906C3">
        <w:rPr>
          <w:rFonts w:ascii="Calibri" w:hAnsi="Calibri" w:cs="Calibri"/>
          <w:spacing w:val="6"/>
          <w:sz w:val="20"/>
          <w:szCs w:val="20"/>
        </w:rPr>
        <w:t>junio</w:t>
      </w:r>
      <w:r w:rsidR="00AA7FEB" w:rsidRPr="00CA34C4">
        <w:rPr>
          <w:rFonts w:ascii="Calibri" w:hAnsi="Calibri" w:cs="Calibri"/>
          <w:spacing w:val="6"/>
          <w:sz w:val="20"/>
          <w:szCs w:val="20"/>
        </w:rPr>
        <w:t xml:space="preserve"> de 2018.</w:t>
      </w:r>
    </w:p>
    <w:p w14:paraId="3DF42932" w14:textId="77777777" w:rsidR="00BE6659" w:rsidRPr="00C9256F" w:rsidRDefault="00C55EDE" w:rsidP="00DD5E0F">
      <w:pPr>
        <w:pStyle w:val="Textoindependiente"/>
        <w:spacing w:before="360" w:line="200" w:lineRule="exact"/>
        <w:rPr>
          <w:rFonts w:asciiTheme="minorHAnsi" w:hAnsiTheme="minorHAnsi" w:cstheme="minorHAnsi"/>
          <w:b/>
          <w:sz w:val="22"/>
          <w:szCs w:val="20"/>
        </w:rPr>
      </w:pPr>
      <w:r w:rsidRPr="00C9256F">
        <w:rPr>
          <w:rFonts w:asciiTheme="minorHAnsi" w:hAnsiTheme="minorHAnsi" w:cstheme="minorHAnsi"/>
          <w:b/>
          <w:sz w:val="22"/>
          <w:szCs w:val="20"/>
        </w:rPr>
        <w:t xml:space="preserve">Principales </w:t>
      </w:r>
      <w:r w:rsidR="00FB306E" w:rsidRPr="00C9256F">
        <w:rPr>
          <w:rFonts w:asciiTheme="minorHAnsi" w:hAnsiTheme="minorHAnsi" w:cstheme="minorHAnsi"/>
          <w:b/>
          <w:sz w:val="22"/>
          <w:szCs w:val="20"/>
        </w:rPr>
        <w:t>Resultados</w:t>
      </w:r>
    </w:p>
    <w:p w14:paraId="5ADD440C" w14:textId="77777777" w:rsidR="00F35DE9" w:rsidRDefault="008C195F" w:rsidP="00DD5E0F">
      <w:pPr>
        <w:pStyle w:val="p0"/>
        <w:keepNext/>
        <w:widowControl/>
        <w:spacing w:before="240" w:line="180" w:lineRule="exact"/>
        <w:jc w:val="center"/>
        <w:rPr>
          <w:rFonts w:asciiTheme="minorHAnsi" w:hAnsiTheme="minorHAnsi" w:cstheme="minorHAnsi"/>
          <w:b/>
          <w:smallCaps/>
          <w:snapToGrid/>
          <w:color w:val="auto"/>
          <w:sz w:val="20"/>
          <w:lang w:eastAsia="es-MX"/>
        </w:rPr>
      </w:pPr>
      <w:r w:rsidRPr="00C9256F">
        <w:rPr>
          <w:rFonts w:asciiTheme="minorHAnsi" w:hAnsiTheme="minorHAnsi" w:cstheme="minorHAnsi"/>
          <w:b/>
          <w:smallCaps/>
          <w:snapToGrid/>
          <w:color w:val="auto"/>
          <w:sz w:val="20"/>
          <w:lang w:eastAsia="es-MX"/>
        </w:rPr>
        <w:t>Número de visitantes, gasto</w:t>
      </w:r>
      <w:r w:rsidR="00B00FC4">
        <w:rPr>
          <w:rFonts w:asciiTheme="minorHAnsi" w:hAnsiTheme="minorHAnsi" w:cstheme="minorHAnsi"/>
          <w:b/>
          <w:smallCaps/>
          <w:snapToGrid/>
          <w:color w:val="auto"/>
          <w:sz w:val="20"/>
          <w:lang w:eastAsia="es-MX"/>
        </w:rPr>
        <w:t xml:space="preserve"> total </w:t>
      </w:r>
      <w:r w:rsidRPr="00C9256F">
        <w:rPr>
          <w:rFonts w:asciiTheme="minorHAnsi" w:hAnsiTheme="minorHAnsi" w:cstheme="minorHAnsi"/>
          <w:b/>
          <w:smallCaps/>
          <w:snapToGrid/>
          <w:color w:val="auto"/>
          <w:sz w:val="20"/>
          <w:lang w:eastAsia="es-MX"/>
        </w:rPr>
        <w:t>y gasto medio</w:t>
      </w:r>
      <w:r w:rsidR="00444136" w:rsidRPr="00C9256F">
        <w:rPr>
          <w:rFonts w:asciiTheme="minorHAnsi" w:hAnsiTheme="minorHAnsi" w:cstheme="minorHAnsi"/>
          <w:b/>
          <w:smallCaps/>
          <w:snapToGrid/>
          <w:color w:val="auto"/>
          <w:sz w:val="20"/>
          <w:lang w:eastAsia="es-MX"/>
        </w:rPr>
        <w:t xml:space="preserve"> </w:t>
      </w:r>
    </w:p>
    <w:p w14:paraId="758854E0" w14:textId="77777777" w:rsidR="00FB306E" w:rsidRPr="00C9256F" w:rsidRDefault="00444136" w:rsidP="00F35DE9">
      <w:pPr>
        <w:pStyle w:val="p0"/>
        <w:keepNext/>
        <w:widowControl/>
        <w:spacing w:before="0" w:line="180" w:lineRule="exact"/>
        <w:jc w:val="center"/>
        <w:rPr>
          <w:rFonts w:asciiTheme="minorHAnsi" w:hAnsiTheme="minorHAnsi" w:cstheme="minorHAnsi"/>
          <w:b/>
          <w:smallCaps/>
          <w:snapToGrid/>
          <w:color w:val="auto"/>
          <w:sz w:val="20"/>
          <w:lang w:eastAsia="es-MX"/>
        </w:rPr>
      </w:pPr>
      <w:r w:rsidRPr="00C9256F">
        <w:rPr>
          <w:rFonts w:asciiTheme="minorHAnsi" w:hAnsiTheme="minorHAnsi" w:cstheme="minorHAnsi"/>
          <w:b/>
          <w:smallCaps/>
          <w:snapToGrid/>
          <w:color w:val="auto"/>
          <w:sz w:val="20"/>
          <w:lang w:eastAsia="es-MX"/>
        </w:rPr>
        <w:t>(ingresos y egresos)</w:t>
      </w:r>
      <w:r w:rsidR="00FB306E" w:rsidRPr="00C9256F">
        <w:rPr>
          <w:rFonts w:asciiTheme="minorHAnsi" w:hAnsiTheme="minorHAnsi" w:cstheme="minorHAnsi"/>
          <w:b/>
          <w:smallCaps/>
          <w:snapToGrid/>
          <w:color w:val="auto"/>
          <w:sz w:val="20"/>
          <w:lang w:eastAsia="es-MX"/>
        </w:rPr>
        <w:t xml:space="preserve"> </w:t>
      </w:r>
    </w:p>
    <w:tbl>
      <w:tblPr>
        <w:tblStyle w:val="Tabladecuadrcula4-nfasis11"/>
        <w:tblW w:w="0" w:type="auto"/>
        <w:tblLook w:val="04A0" w:firstRow="1" w:lastRow="0" w:firstColumn="1" w:lastColumn="0" w:noHBand="0" w:noVBand="1"/>
      </w:tblPr>
      <w:tblGrid>
        <w:gridCol w:w="1858"/>
        <w:gridCol w:w="1050"/>
        <w:gridCol w:w="1050"/>
        <w:gridCol w:w="1036"/>
      </w:tblGrid>
      <w:tr w:rsidR="005C4413" w:rsidRPr="00C9256F" w14:paraId="307B262D" w14:textId="77777777" w:rsidTr="00C26B92">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858" w:type="dxa"/>
            <w:vMerge w:val="restart"/>
            <w:tcBorders>
              <w:top w:val="double" w:sz="4" w:space="0" w:color="000000" w:themeColor="text1"/>
              <w:left w:val="double" w:sz="4" w:space="0" w:color="000000" w:themeColor="text1"/>
              <w:bottom w:val="single" w:sz="4" w:space="0" w:color="000000" w:themeColor="text1"/>
              <w:right w:val="single" w:sz="4" w:space="0" w:color="000000" w:themeColor="text1"/>
            </w:tcBorders>
            <w:shd w:val="clear" w:color="auto" w:fill="8DB3E2" w:themeFill="text2" w:themeFillTint="66"/>
            <w:vAlign w:val="center"/>
          </w:tcPr>
          <w:p w14:paraId="0A2D1163" w14:textId="77777777" w:rsidR="00FB306E" w:rsidRPr="00C9256F" w:rsidRDefault="00120476" w:rsidP="00DA3557">
            <w:pPr>
              <w:rPr>
                <w:rFonts w:cstheme="minorHAnsi"/>
                <w:color w:val="000000" w:themeColor="text1"/>
                <w:sz w:val="16"/>
                <w:szCs w:val="18"/>
              </w:rPr>
            </w:pPr>
            <w:r>
              <w:rPr>
                <w:rFonts w:cstheme="minorHAnsi"/>
                <w:color w:val="000000" w:themeColor="text1"/>
                <w:sz w:val="16"/>
                <w:szCs w:val="18"/>
              </w:rPr>
              <w:t>Concepto</w:t>
            </w:r>
          </w:p>
        </w:tc>
        <w:tc>
          <w:tcPr>
            <w:tcW w:w="2100"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tcPr>
          <w:p w14:paraId="7E00A7C0" w14:textId="77777777" w:rsidR="00FB306E" w:rsidRPr="00C9256F" w:rsidRDefault="00D906C3" w:rsidP="001C6E83">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16"/>
                <w:szCs w:val="18"/>
              </w:rPr>
            </w:pPr>
            <w:r>
              <w:rPr>
                <w:rFonts w:cstheme="minorHAnsi"/>
                <w:color w:val="000000" w:themeColor="text1"/>
                <w:sz w:val="16"/>
                <w:szCs w:val="18"/>
              </w:rPr>
              <w:t>Junio</w:t>
            </w:r>
          </w:p>
        </w:tc>
        <w:tc>
          <w:tcPr>
            <w:tcW w:w="1036" w:type="dxa"/>
            <w:vMerge w:val="restart"/>
            <w:tcBorders>
              <w:top w:val="double" w:sz="4" w:space="0" w:color="000000" w:themeColor="text1"/>
              <w:left w:val="single" w:sz="4" w:space="0" w:color="000000" w:themeColor="text1"/>
              <w:bottom w:val="single" w:sz="4" w:space="0" w:color="000000" w:themeColor="text1"/>
              <w:right w:val="double" w:sz="4" w:space="0" w:color="000000" w:themeColor="text1"/>
            </w:tcBorders>
            <w:shd w:val="clear" w:color="auto" w:fill="8DB3E2" w:themeFill="text2" w:themeFillTint="66"/>
            <w:vAlign w:val="center"/>
          </w:tcPr>
          <w:p w14:paraId="7A307811" w14:textId="77777777" w:rsidR="00FB306E" w:rsidRPr="00C9256F" w:rsidRDefault="00FB306E" w:rsidP="001C6E83">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16"/>
                <w:szCs w:val="18"/>
              </w:rPr>
            </w:pPr>
            <w:r w:rsidRPr="00C9256F">
              <w:rPr>
                <w:rFonts w:cstheme="minorHAnsi"/>
                <w:color w:val="000000" w:themeColor="text1"/>
                <w:sz w:val="16"/>
                <w:szCs w:val="18"/>
              </w:rPr>
              <w:t xml:space="preserve">Variación </w:t>
            </w:r>
            <w:r w:rsidR="00F35DE9">
              <w:rPr>
                <w:rFonts w:cstheme="minorHAnsi"/>
                <w:color w:val="000000" w:themeColor="text1"/>
                <w:sz w:val="16"/>
                <w:szCs w:val="18"/>
              </w:rPr>
              <w:t xml:space="preserve">% </w:t>
            </w:r>
            <w:r w:rsidRPr="00C9256F">
              <w:rPr>
                <w:rFonts w:cstheme="minorHAnsi"/>
                <w:color w:val="000000" w:themeColor="text1"/>
                <w:sz w:val="16"/>
                <w:szCs w:val="18"/>
              </w:rPr>
              <w:t>Anual</w:t>
            </w:r>
          </w:p>
        </w:tc>
      </w:tr>
      <w:tr w:rsidR="005C4413" w:rsidRPr="00C9256F" w14:paraId="35C5CFB6" w14:textId="77777777" w:rsidTr="00C26B92">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1858" w:type="dxa"/>
            <w:vMerge/>
            <w:tcBorders>
              <w:top w:val="single" w:sz="4" w:space="0" w:color="000000" w:themeColor="text1"/>
              <w:left w:val="double" w:sz="4" w:space="0" w:color="000000" w:themeColor="text1"/>
              <w:bottom w:val="single" w:sz="4" w:space="0" w:color="000000" w:themeColor="text1"/>
              <w:right w:val="single" w:sz="4" w:space="0" w:color="000000" w:themeColor="text1"/>
            </w:tcBorders>
            <w:shd w:val="clear" w:color="auto" w:fill="6699FF"/>
          </w:tcPr>
          <w:p w14:paraId="7F746BE1" w14:textId="77777777" w:rsidR="00FB306E" w:rsidRPr="00C9256F" w:rsidRDefault="00FB306E" w:rsidP="001C6E83">
            <w:pPr>
              <w:jc w:val="both"/>
              <w:rPr>
                <w:rFonts w:cstheme="minorHAnsi"/>
                <w:sz w:val="14"/>
                <w:szCs w:val="14"/>
              </w:rPr>
            </w:pP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tcPr>
          <w:p w14:paraId="305B8748" w14:textId="77777777" w:rsidR="00FB306E" w:rsidRPr="00C9256F" w:rsidRDefault="00FB306E" w:rsidP="00B800E8">
            <w:pPr>
              <w:jc w:val="center"/>
              <w:cnfStyle w:val="000000100000" w:firstRow="0" w:lastRow="0" w:firstColumn="0" w:lastColumn="0" w:oddVBand="0" w:evenVBand="0" w:oddHBand="1" w:evenHBand="0" w:firstRowFirstColumn="0" w:firstRowLastColumn="0" w:lastRowFirstColumn="0" w:lastRowLastColumn="0"/>
              <w:rPr>
                <w:rFonts w:cstheme="minorHAnsi"/>
                <w:b/>
                <w:sz w:val="16"/>
                <w:szCs w:val="14"/>
              </w:rPr>
            </w:pPr>
            <w:r w:rsidRPr="00C9256F">
              <w:rPr>
                <w:rFonts w:cstheme="minorHAnsi"/>
                <w:b/>
                <w:sz w:val="16"/>
                <w:szCs w:val="16"/>
              </w:rPr>
              <w:t>2018</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tcPr>
          <w:p w14:paraId="4261A867" w14:textId="77777777" w:rsidR="00FB306E" w:rsidRPr="00C9256F" w:rsidRDefault="00FB306E" w:rsidP="00B800E8">
            <w:pPr>
              <w:jc w:val="center"/>
              <w:cnfStyle w:val="000000100000" w:firstRow="0" w:lastRow="0" w:firstColumn="0" w:lastColumn="0" w:oddVBand="0" w:evenVBand="0" w:oddHBand="1" w:evenHBand="0" w:firstRowFirstColumn="0" w:firstRowLastColumn="0" w:lastRowFirstColumn="0" w:lastRowLastColumn="0"/>
              <w:rPr>
                <w:rFonts w:cstheme="minorHAnsi"/>
                <w:b/>
                <w:sz w:val="16"/>
                <w:szCs w:val="14"/>
              </w:rPr>
            </w:pPr>
            <w:r w:rsidRPr="00C9256F">
              <w:rPr>
                <w:rFonts w:cstheme="minorHAnsi"/>
                <w:b/>
                <w:sz w:val="16"/>
                <w:szCs w:val="16"/>
              </w:rPr>
              <w:t>2019</w:t>
            </w:r>
          </w:p>
        </w:tc>
        <w:tc>
          <w:tcPr>
            <w:tcW w:w="1036" w:type="dxa"/>
            <w:vMerge/>
            <w:tcBorders>
              <w:top w:val="single" w:sz="4" w:space="0" w:color="000000" w:themeColor="text1"/>
              <w:left w:val="single" w:sz="4" w:space="0" w:color="000000" w:themeColor="text1"/>
              <w:bottom w:val="single" w:sz="4" w:space="0" w:color="000000" w:themeColor="text1"/>
              <w:right w:val="double" w:sz="4" w:space="0" w:color="000000" w:themeColor="text1"/>
            </w:tcBorders>
          </w:tcPr>
          <w:p w14:paraId="378649B1" w14:textId="77777777" w:rsidR="00FB306E" w:rsidRPr="00C9256F" w:rsidRDefault="00FB306E" w:rsidP="001C6E83">
            <w:pPr>
              <w:jc w:val="right"/>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r>
      <w:tr w:rsidR="00120476" w:rsidRPr="00C9256F" w14:paraId="7BCA0446" w14:textId="77777777" w:rsidTr="00C26B92">
        <w:trPr>
          <w:trHeight w:val="262"/>
        </w:trPr>
        <w:tc>
          <w:tcPr>
            <w:cnfStyle w:val="001000000000" w:firstRow="0" w:lastRow="0" w:firstColumn="1" w:lastColumn="0" w:oddVBand="0" w:evenVBand="0" w:oddHBand="0" w:evenHBand="0" w:firstRowFirstColumn="0" w:firstRowLastColumn="0" w:lastRowFirstColumn="0" w:lastRowLastColumn="0"/>
            <w:tcW w:w="1858" w:type="dxa"/>
            <w:tcBorders>
              <w:top w:val="single" w:sz="4" w:space="0" w:color="000000" w:themeColor="text1"/>
              <w:left w:val="double" w:sz="4" w:space="0" w:color="000000" w:themeColor="text1"/>
              <w:bottom w:val="single" w:sz="4" w:space="0" w:color="000000" w:themeColor="text1"/>
              <w:right w:val="nil"/>
            </w:tcBorders>
            <w:shd w:val="clear" w:color="auto" w:fill="auto"/>
            <w:vAlign w:val="center"/>
          </w:tcPr>
          <w:p w14:paraId="00BE4CBE" w14:textId="77777777" w:rsidR="00120476" w:rsidRPr="00C9256F" w:rsidRDefault="00120476" w:rsidP="00BE5CE9">
            <w:pPr>
              <w:ind w:right="131"/>
              <w:jc w:val="both"/>
              <w:rPr>
                <w:rFonts w:cstheme="minorHAnsi"/>
                <w:sz w:val="16"/>
                <w:szCs w:val="14"/>
              </w:rPr>
            </w:pPr>
            <w:r w:rsidRPr="00C9256F">
              <w:rPr>
                <w:rFonts w:cstheme="minorHAnsi"/>
                <w:color w:val="000000" w:themeColor="text1"/>
                <w:sz w:val="16"/>
                <w:szCs w:val="18"/>
              </w:rPr>
              <w:t>Ingresos</w:t>
            </w:r>
          </w:p>
        </w:tc>
        <w:tc>
          <w:tcPr>
            <w:tcW w:w="1050" w:type="dxa"/>
            <w:tcBorders>
              <w:top w:val="single" w:sz="4" w:space="0" w:color="000000" w:themeColor="text1"/>
              <w:left w:val="nil"/>
              <w:bottom w:val="single" w:sz="4" w:space="0" w:color="000000" w:themeColor="text1"/>
              <w:right w:val="nil"/>
            </w:tcBorders>
            <w:shd w:val="clear" w:color="auto" w:fill="auto"/>
            <w:vAlign w:val="center"/>
          </w:tcPr>
          <w:p w14:paraId="1F92BD69" w14:textId="77777777" w:rsidR="00120476" w:rsidRPr="00C9256F" w:rsidRDefault="00120476" w:rsidP="001C6E83">
            <w:pPr>
              <w:jc w:val="right"/>
              <w:cnfStyle w:val="000000000000" w:firstRow="0" w:lastRow="0" w:firstColumn="0" w:lastColumn="0" w:oddVBand="0" w:evenVBand="0" w:oddHBand="0" w:evenHBand="0" w:firstRowFirstColumn="0" w:firstRowLastColumn="0" w:lastRowFirstColumn="0" w:lastRowLastColumn="0"/>
              <w:rPr>
                <w:rFonts w:cstheme="minorHAnsi"/>
                <w:sz w:val="16"/>
                <w:szCs w:val="14"/>
              </w:rPr>
            </w:pPr>
          </w:p>
        </w:tc>
        <w:tc>
          <w:tcPr>
            <w:tcW w:w="1050" w:type="dxa"/>
            <w:tcBorders>
              <w:top w:val="single" w:sz="4" w:space="0" w:color="000000" w:themeColor="text1"/>
              <w:left w:val="nil"/>
              <w:bottom w:val="single" w:sz="4" w:space="0" w:color="000000" w:themeColor="text1"/>
              <w:right w:val="nil"/>
            </w:tcBorders>
            <w:shd w:val="clear" w:color="auto" w:fill="auto"/>
            <w:vAlign w:val="center"/>
          </w:tcPr>
          <w:p w14:paraId="5B793B50" w14:textId="77777777" w:rsidR="00120476" w:rsidRPr="00C9256F" w:rsidRDefault="00120476" w:rsidP="001C6E83">
            <w:pPr>
              <w:jc w:val="right"/>
              <w:cnfStyle w:val="000000000000" w:firstRow="0" w:lastRow="0" w:firstColumn="0" w:lastColumn="0" w:oddVBand="0" w:evenVBand="0" w:oddHBand="0" w:evenHBand="0" w:firstRowFirstColumn="0" w:firstRowLastColumn="0" w:lastRowFirstColumn="0" w:lastRowLastColumn="0"/>
              <w:rPr>
                <w:rFonts w:cstheme="minorHAnsi"/>
                <w:sz w:val="16"/>
                <w:szCs w:val="14"/>
              </w:rPr>
            </w:pPr>
          </w:p>
        </w:tc>
        <w:tc>
          <w:tcPr>
            <w:tcW w:w="1036" w:type="dxa"/>
            <w:tcBorders>
              <w:top w:val="single" w:sz="4" w:space="0" w:color="000000" w:themeColor="text1"/>
              <w:left w:val="nil"/>
              <w:bottom w:val="single" w:sz="4" w:space="0" w:color="000000" w:themeColor="text1"/>
              <w:right w:val="double" w:sz="4" w:space="0" w:color="000000" w:themeColor="text1"/>
            </w:tcBorders>
            <w:shd w:val="clear" w:color="auto" w:fill="auto"/>
            <w:vAlign w:val="center"/>
          </w:tcPr>
          <w:p w14:paraId="54E54D0E" w14:textId="77777777" w:rsidR="00120476" w:rsidRPr="00C9256F" w:rsidRDefault="00120476" w:rsidP="005C4413">
            <w:pPr>
              <w:ind w:right="227"/>
              <w:jc w:val="right"/>
              <w:cnfStyle w:val="000000000000" w:firstRow="0" w:lastRow="0" w:firstColumn="0" w:lastColumn="0" w:oddVBand="0" w:evenVBand="0" w:oddHBand="0" w:evenHBand="0" w:firstRowFirstColumn="0" w:firstRowLastColumn="0" w:lastRowFirstColumn="0" w:lastRowLastColumn="0"/>
              <w:rPr>
                <w:rFonts w:cstheme="minorHAnsi"/>
                <w:sz w:val="16"/>
                <w:szCs w:val="14"/>
              </w:rPr>
            </w:pPr>
          </w:p>
        </w:tc>
      </w:tr>
      <w:tr w:rsidR="00FB306E" w:rsidRPr="00C9256F" w14:paraId="35C2AC36" w14:textId="77777777" w:rsidTr="00F016D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58" w:type="dxa"/>
            <w:tcBorders>
              <w:top w:val="single" w:sz="4" w:space="0" w:color="000000" w:themeColor="text1"/>
              <w:left w:val="double" w:sz="4" w:space="0" w:color="000000" w:themeColor="text1"/>
              <w:bottom w:val="nil"/>
              <w:right w:val="single" w:sz="4" w:space="0" w:color="000000" w:themeColor="text1"/>
            </w:tcBorders>
            <w:shd w:val="clear" w:color="auto" w:fill="FFFFFF" w:themeFill="background1"/>
            <w:vAlign w:val="center"/>
          </w:tcPr>
          <w:p w14:paraId="1012EABE" w14:textId="77777777" w:rsidR="00FB306E" w:rsidRPr="00C9256F" w:rsidRDefault="00FB306E" w:rsidP="00D77DE1">
            <w:pPr>
              <w:spacing w:line="180" w:lineRule="exact"/>
              <w:ind w:right="131"/>
              <w:jc w:val="both"/>
              <w:rPr>
                <w:rFonts w:cstheme="minorHAnsi"/>
                <w:sz w:val="16"/>
                <w:szCs w:val="14"/>
              </w:rPr>
            </w:pPr>
            <w:r w:rsidRPr="00C9256F">
              <w:rPr>
                <w:rFonts w:cstheme="minorHAnsi"/>
                <w:sz w:val="16"/>
                <w:szCs w:val="14"/>
              </w:rPr>
              <w:t>Número de visitantes</w:t>
            </w:r>
            <w:r w:rsidR="00D77DE1" w:rsidRPr="00D77DE1">
              <w:rPr>
                <w:rFonts w:cstheme="minorHAnsi"/>
                <w:sz w:val="16"/>
                <w:szCs w:val="14"/>
                <w:vertAlign w:val="superscript"/>
              </w:rPr>
              <w:t>1</w:t>
            </w:r>
          </w:p>
        </w:tc>
        <w:tc>
          <w:tcPr>
            <w:tcW w:w="1050"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vAlign w:val="center"/>
          </w:tcPr>
          <w:p w14:paraId="40C4317F" w14:textId="77777777" w:rsidR="00FB306E" w:rsidRPr="00C9256F" w:rsidRDefault="00101218" w:rsidP="00D77DE1">
            <w:pPr>
              <w:spacing w:line="180" w:lineRule="exact"/>
              <w:jc w:val="right"/>
              <w:cnfStyle w:val="000000100000" w:firstRow="0" w:lastRow="0" w:firstColumn="0" w:lastColumn="0" w:oddVBand="0" w:evenVBand="0" w:oddHBand="1" w:evenHBand="0" w:firstRowFirstColumn="0" w:firstRowLastColumn="0" w:lastRowFirstColumn="0" w:lastRowLastColumn="0"/>
              <w:rPr>
                <w:rFonts w:cstheme="minorHAnsi"/>
                <w:sz w:val="16"/>
                <w:szCs w:val="14"/>
              </w:rPr>
            </w:pPr>
            <w:r>
              <w:rPr>
                <w:rFonts w:cstheme="minorHAnsi"/>
                <w:sz w:val="16"/>
                <w:szCs w:val="14"/>
              </w:rPr>
              <w:t>8,</w:t>
            </w:r>
            <w:r w:rsidR="00D906C3">
              <w:rPr>
                <w:rFonts w:cstheme="minorHAnsi"/>
                <w:sz w:val="16"/>
                <w:szCs w:val="14"/>
              </w:rPr>
              <w:t>233</w:t>
            </w:r>
            <w:r>
              <w:rPr>
                <w:rFonts w:cstheme="minorHAnsi"/>
                <w:sz w:val="16"/>
                <w:szCs w:val="14"/>
              </w:rPr>
              <w:t>,</w:t>
            </w:r>
            <w:r w:rsidR="00D906C3">
              <w:rPr>
                <w:rFonts w:cstheme="minorHAnsi"/>
                <w:sz w:val="16"/>
                <w:szCs w:val="14"/>
              </w:rPr>
              <w:t>034</w:t>
            </w:r>
          </w:p>
        </w:tc>
        <w:tc>
          <w:tcPr>
            <w:tcW w:w="1050"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vAlign w:val="center"/>
          </w:tcPr>
          <w:p w14:paraId="41ABB100" w14:textId="77777777" w:rsidR="00FB306E" w:rsidRPr="00C9256F" w:rsidRDefault="00FF6E15" w:rsidP="00D77DE1">
            <w:pPr>
              <w:spacing w:line="180" w:lineRule="exact"/>
              <w:jc w:val="right"/>
              <w:cnfStyle w:val="000000100000" w:firstRow="0" w:lastRow="0" w:firstColumn="0" w:lastColumn="0" w:oddVBand="0" w:evenVBand="0" w:oddHBand="1" w:evenHBand="0" w:firstRowFirstColumn="0" w:firstRowLastColumn="0" w:lastRowFirstColumn="0" w:lastRowLastColumn="0"/>
              <w:rPr>
                <w:rFonts w:cstheme="minorHAnsi"/>
                <w:sz w:val="16"/>
                <w:szCs w:val="14"/>
              </w:rPr>
            </w:pPr>
            <w:r>
              <w:rPr>
                <w:rFonts w:cstheme="minorHAnsi"/>
                <w:sz w:val="16"/>
                <w:szCs w:val="14"/>
              </w:rPr>
              <w:t>7,7</w:t>
            </w:r>
            <w:r w:rsidR="00D906C3">
              <w:rPr>
                <w:rFonts w:cstheme="minorHAnsi"/>
                <w:sz w:val="16"/>
                <w:szCs w:val="14"/>
              </w:rPr>
              <w:t>90</w:t>
            </w:r>
            <w:r>
              <w:rPr>
                <w:rFonts w:cstheme="minorHAnsi"/>
                <w:sz w:val="16"/>
                <w:szCs w:val="14"/>
              </w:rPr>
              <w:t>,</w:t>
            </w:r>
            <w:r w:rsidR="00D906C3">
              <w:rPr>
                <w:rFonts w:cstheme="minorHAnsi"/>
                <w:sz w:val="16"/>
                <w:szCs w:val="14"/>
              </w:rPr>
              <w:t>407</w:t>
            </w:r>
          </w:p>
        </w:tc>
        <w:tc>
          <w:tcPr>
            <w:tcW w:w="1036" w:type="dxa"/>
            <w:tcBorders>
              <w:top w:val="single" w:sz="4" w:space="0" w:color="000000" w:themeColor="text1"/>
              <w:left w:val="single" w:sz="4" w:space="0" w:color="000000" w:themeColor="text1"/>
              <w:bottom w:val="nil"/>
              <w:right w:val="double" w:sz="4" w:space="0" w:color="000000" w:themeColor="text1"/>
            </w:tcBorders>
            <w:shd w:val="clear" w:color="auto" w:fill="FFFFFF" w:themeFill="background1"/>
            <w:vAlign w:val="center"/>
          </w:tcPr>
          <w:p w14:paraId="72B21AFF" w14:textId="77777777" w:rsidR="00FB306E" w:rsidRPr="00C9256F" w:rsidRDefault="00FB306E" w:rsidP="00D77DE1">
            <w:pPr>
              <w:spacing w:line="180" w:lineRule="exact"/>
              <w:ind w:right="227"/>
              <w:jc w:val="right"/>
              <w:cnfStyle w:val="000000100000" w:firstRow="0" w:lastRow="0" w:firstColumn="0" w:lastColumn="0" w:oddVBand="0" w:evenVBand="0" w:oddHBand="1" w:evenHBand="0" w:firstRowFirstColumn="0" w:firstRowLastColumn="0" w:lastRowFirstColumn="0" w:lastRowLastColumn="0"/>
              <w:rPr>
                <w:rFonts w:cstheme="minorHAnsi"/>
                <w:sz w:val="16"/>
                <w:szCs w:val="14"/>
              </w:rPr>
            </w:pPr>
            <w:r w:rsidRPr="00C9256F">
              <w:rPr>
                <w:rFonts w:cstheme="minorHAnsi"/>
                <w:sz w:val="16"/>
                <w:szCs w:val="14"/>
              </w:rPr>
              <w:t>(-)</w:t>
            </w:r>
            <w:r w:rsidR="004F479B" w:rsidRPr="00C9256F">
              <w:rPr>
                <w:rFonts w:cstheme="minorHAnsi"/>
                <w:sz w:val="16"/>
                <w:szCs w:val="14"/>
              </w:rPr>
              <w:t xml:space="preserve"> </w:t>
            </w:r>
            <w:r w:rsidR="00FF6E15">
              <w:rPr>
                <w:rFonts w:cstheme="minorHAnsi"/>
                <w:sz w:val="16"/>
                <w:szCs w:val="14"/>
              </w:rPr>
              <w:t xml:space="preserve"> </w:t>
            </w:r>
            <w:r w:rsidR="000E2D3F">
              <w:rPr>
                <w:rFonts w:cstheme="minorHAnsi"/>
                <w:sz w:val="16"/>
                <w:szCs w:val="14"/>
              </w:rPr>
              <w:t xml:space="preserve"> </w:t>
            </w:r>
            <w:r w:rsidR="004F479B" w:rsidRPr="00C9256F">
              <w:rPr>
                <w:rFonts w:cstheme="minorHAnsi"/>
                <w:sz w:val="16"/>
                <w:szCs w:val="14"/>
              </w:rPr>
              <w:t xml:space="preserve"> </w:t>
            </w:r>
            <w:r w:rsidR="00FF6E15">
              <w:rPr>
                <w:rFonts w:cstheme="minorHAnsi"/>
                <w:sz w:val="16"/>
                <w:szCs w:val="14"/>
              </w:rPr>
              <w:t>5.4</w:t>
            </w:r>
          </w:p>
        </w:tc>
      </w:tr>
      <w:tr w:rsidR="00401B94" w:rsidRPr="00C9256F" w14:paraId="29ABEAD7" w14:textId="77777777" w:rsidTr="00D77DE1">
        <w:trPr>
          <w:trHeight w:val="249"/>
        </w:trPr>
        <w:tc>
          <w:tcPr>
            <w:cnfStyle w:val="001000000000" w:firstRow="0" w:lastRow="0" w:firstColumn="1" w:lastColumn="0" w:oddVBand="0" w:evenVBand="0" w:oddHBand="0" w:evenHBand="0" w:firstRowFirstColumn="0" w:firstRowLastColumn="0" w:lastRowFirstColumn="0" w:lastRowLastColumn="0"/>
            <w:tcW w:w="1858" w:type="dxa"/>
            <w:tcBorders>
              <w:top w:val="nil"/>
              <w:left w:val="double" w:sz="4" w:space="0" w:color="000000" w:themeColor="text1"/>
              <w:bottom w:val="nil"/>
              <w:right w:val="single" w:sz="4" w:space="0" w:color="000000" w:themeColor="text1"/>
            </w:tcBorders>
            <w:shd w:val="clear" w:color="auto" w:fill="C6D9F1" w:themeFill="text2" w:themeFillTint="33"/>
            <w:vAlign w:val="center"/>
          </w:tcPr>
          <w:p w14:paraId="08556BF6" w14:textId="77777777" w:rsidR="00FB306E" w:rsidRPr="00C9256F" w:rsidRDefault="00FB306E" w:rsidP="00666E66">
            <w:pPr>
              <w:spacing w:line="180" w:lineRule="atLeast"/>
              <w:jc w:val="both"/>
              <w:rPr>
                <w:rFonts w:cstheme="minorHAnsi"/>
                <w:sz w:val="16"/>
                <w:szCs w:val="14"/>
              </w:rPr>
            </w:pPr>
            <w:r w:rsidRPr="00C9256F">
              <w:rPr>
                <w:rFonts w:cstheme="minorHAnsi"/>
                <w:sz w:val="16"/>
                <w:szCs w:val="14"/>
              </w:rPr>
              <w:t>Gasto</w:t>
            </w:r>
            <w:r w:rsidR="00D77DE1">
              <w:rPr>
                <w:rFonts w:cstheme="minorHAnsi"/>
                <w:sz w:val="16"/>
                <w:szCs w:val="14"/>
              </w:rPr>
              <w:t xml:space="preserve"> </w:t>
            </w:r>
            <w:r w:rsidR="00A94AA7">
              <w:rPr>
                <w:rFonts w:cstheme="minorHAnsi"/>
                <w:sz w:val="16"/>
                <w:szCs w:val="14"/>
              </w:rPr>
              <w:t>t</w:t>
            </w:r>
            <w:r w:rsidR="00D77DE1">
              <w:rPr>
                <w:rFonts w:cstheme="minorHAnsi"/>
                <w:sz w:val="16"/>
                <w:szCs w:val="14"/>
              </w:rPr>
              <w:t>otal</w:t>
            </w:r>
            <w:r w:rsidR="00D77DE1" w:rsidRPr="00D906C3">
              <w:rPr>
                <w:rFonts w:cstheme="minorHAnsi"/>
                <w:sz w:val="16"/>
                <w:szCs w:val="14"/>
                <w:vertAlign w:val="superscript"/>
              </w:rPr>
              <w:t>2</w:t>
            </w:r>
          </w:p>
        </w:tc>
        <w:tc>
          <w:tcPr>
            <w:tcW w:w="1050" w:type="dxa"/>
            <w:tcBorders>
              <w:top w:val="nil"/>
              <w:left w:val="single" w:sz="4" w:space="0" w:color="000000" w:themeColor="text1"/>
              <w:bottom w:val="nil"/>
              <w:right w:val="single" w:sz="4" w:space="0" w:color="000000" w:themeColor="text1"/>
            </w:tcBorders>
            <w:shd w:val="clear" w:color="auto" w:fill="C6D9F1" w:themeFill="text2" w:themeFillTint="33"/>
            <w:vAlign w:val="center"/>
          </w:tcPr>
          <w:p w14:paraId="501B75C3" w14:textId="77777777" w:rsidR="00FB306E" w:rsidRPr="00C9256F" w:rsidRDefault="00101218" w:rsidP="00666E66">
            <w:pPr>
              <w:spacing w:line="180" w:lineRule="atLeast"/>
              <w:jc w:val="right"/>
              <w:cnfStyle w:val="000000000000" w:firstRow="0" w:lastRow="0" w:firstColumn="0" w:lastColumn="0" w:oddVBand="0" w:evenVBand="0" w:oddHBand="0" w:evenHBand="0" w:firstRowFirstColumn="0" w:firstRowLastColumn="0" w:lastRowFirstColumn="0" w:lastRowLastColumn="0"/>
              <w:rPr>
                <w:rFonts w:cstheme="minorHAnsi"/>
                <w:sz w:val="16"/>
                <w:szCs w:val="14"/>
              </w:rPr>
            </w:pPr>
            <w:r>
              <w:rPr>
                <w:rFonts w:cstheme="minorHAnsi"/>
                <w:sz w:val="16"/>
                <w:szCs w:val="14"/>
              </w:rPr>
              <w:t>1,</w:t>
            </w:r>
            <w:r w:rsidR="00D906C3">
              <w:rPr>
                <w:rFonts w:cstheme="minorHAnsi"/>
                <w:sz w:val="16"/>
                <w:szCs w:val="14"/>
              </w:rPr>
              <w:t>873</w:t>
            </w:r>
            <w:r w:rsidR="00FF6E15">
              <w:rPr>
                <w:rFonts w:cstheme="minorHAnsi"/>
                <w:sz w:val="16"/>
                <w:szCs w:val="14"/>
              </w:rPr>
              <w:t>.</w:t>
            </w:r>
            <w:r w:rsidR="00D906C3">
              <w:rPr>
                <w:rFonts w:cstheme="minorHAnsi"/>
                <w:sz w:val="16"/>
                <w:szCs w:val="14"/>
              </w:rPr>
              <w:t>8</w:t>
            </w:r>
          </w:p>
        </w:tc>
        <w:tc>
          <w:tcPr>
            <w:tcW w:w="1050" w:type="dxa"/>
            <w:tcBorders>
              <w:top w:val="nil"/>
              <w:left w:val="single" w:sz="4" w:space="0" w:color="000000" w:themeColor="text1"/>
              <w:bottom w:val="nil"/>
              <w:right w:val="single" w:sz="4" w:space="0" w:color="000000" w:themeColor="text1"/>
            </w:tcBorders>
            <w:shd w:val="clear" w:color="auto" w:fill="C6D9F1" w:themeFill="text2" w:themeFillTint="33"/>
            <w:vAlign w:val="center"/>
          </w:tcPr>
          <w:p w14:paraId="488198EC" w14:textId="77777777" w:rsidR="00FB306E" w:rsidRPr="00C9256F" w:rsidRDefault="00FF6E15" w:rsidP="00666E66">
            <w:pPr>
              <w:spacing w:line="180" w:lineRule="atLeast"/>
              <w:jc w:val="right"/>
              <w:cnfStyle w:val="000000000000" w:firstRow="0" w:lastRow="0" w:firstColumn="0" w:lastColumn="0" w:oddVBand="0" w:evenVBand="0" w:oddHBand="0" w:evenHBand="0" w:firstRowFirstColumn="0" w:firstRowLastColumn="0" w:lastRowFirstColumn="0" w:lastRowLastColumn="0"/>
              <w:rPr>
                <w:rFonts w:cstheme="minorHAnsi"/>
                <w:sz w:val="16"/>
                <w:szCs w:val="14"/>
              </w:rPr>
            </w:pPr>
            <w:r>
              <w:rPr>
                <w:rFonts w:cstheme="minorHAnsi"/>
                <w:sz w:val="16"/>
                <w:szCs w:val="14"/>
              </w:rPr>
              <w:t>1,9</w:t>
            </w:r>
            <w:r w:rsidR="00D906C3">
              <w:rPr>
                <w:rFonts w:cstheme="minorHAnsi"/>
                <w:sz w:val="16"/>
                <w:szCs w:val="14"/>
              </w:rPr>
              <w:t>76</w:t>
            </w:r>
            <w:r>
              <w:rPr>
                <w:rFonts w:cstheme="minorHAnsi"/>
                <w:sz w:val="16"/>
                <w:szCs w:val="14"/>
              </w:rPr>
              <w:t>.</w:t>
            </w:r>
            <w:r w:rsidR="00D906C3">
              <w:rPr>
                <w:rFonts w:cstheme="minorHAnsi"/>
                <w:sz w:val="16"/>
                <w:szCs w:val="14"/>
              </w:rPr>
              <w:t>6</w:t>
            </w:r>
          </w:p>
        </w:tc>
        <w:tc>
          <w:tcPr>
            <w:tcW w:w="1036" w:type="dxa"/>
            <w:tcBorders>
              <w:top w:val="nil"/>
              <w:left w:val="single" w:sz="4" w:space="0" w:color="000000" w:themeColor="text1"/>
              <w:bottom w:val="nil"/>
              <w:right w:val="double" w:sz="4" w:space="0" w:color="000000" w:themeColor="text1"/>
            </w:tcBorders>
            <w:shd w:val="clear" w:color="auto" w:fill="C6D9F1" w:themeFill="text2" w:themeFillTint="33"/>
            <w:vAlign w:val="center"/>
          </w:tcPr>
          <w:p w14:paraId="2ED482D5" w14:textId="77777777" w:rsidR="00FB306E" w:rsidRPr="00C9256F" w:rsidRDefault="00D906C3" w:rsidP="00666E66">
            <w:pPr>
              <w:spacing w:line="180" w:lineRule="atLeast"/>
              <w:ind w:right="227"/>
              <w:jc w:val="right"/>
              <w:cnfStyle w:val="000000000000" w:firstRow="0" w:lastRow="0" w:firstColumn="0" w:lastColumn="0" w:oddVBand="0" w:evenVBand="0" w:oddHBand="0" w:evenHBand="0" w:firstRowFirstColumn="0" w:firstRowLastColumn="0" w:lastRowFirstColumn="0" w:lastRowLastColumn="0"/>
              <w:rPr>
                <w:rFonts w:cstheme="minorHAnsi"/>
                <w:sz w:val="16"/>
                <w:szCs w:val="14"/>
              </w:rPr>
            </w:pPr>
            <w:r>
              <w:rPr>
                <w:rFonts w:cstheme="minorHAnsi"/>
                <w:sz w:val="16"/>
                <w:szCs w:val="14"/>
              </w:rPr>
              <w:t>5.5</w:t>
            </w:r>
          </w:p>
        </w:tc>
      </w:tr>
      <w:tr w:rsidR="00FB306E" w:rsidRPr="00C9256F" w14:paraId="046D4560" w14:textId="77777777" w:rsidTr="00F016D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58" w:type="dxa"/>
            <w:tcBorders>
              <w:top w:val="nil"/>
              <w:left w:val="double" w:sz="4" w:space="0" w:color="000000" w:themeColor="text1"/>
              <w:bottom w:val="single" w:sz="4" w:space="0" w:color="000000" w:themeColor="text1"/>
              <w:right w:val="single" w:sz="4" w:space="0" w:color="000000" w:themeColor="text1"/>
            </w:tcBorders>
            <w:shd w:val="clear" w:color="auto" w:fill="FFFFFF" w:themeFill="background1"/>
            <w:vAlign w:val="center"/>
          </w:tcPr>
          <w:p w14:paraId="435CFC31" w14:textId="77777777" w:rsidR="00FB306E" w:rsidRPr="00C9256F" w:rsidRDefault="00FB306E" w:rsidP="00666E66">
            <w:pPr>
              <w:spacing w:line="180" w:lineRule="atLeast"/>
              <w:jc w:val="both"/>
              <w:rPr>
                <w:rFonts w:cstheme="minorHAnsi"/>
                <w:sz w:val="16"/>
                <w:szCs w:val="14"/>
              </w:rPr>
            </w:pPr>
            <w:r w:rsidRPr="00C9256F">
              <w:rPr>
                <w:rFonts w:cstheme="minorHAnsi"/>
                <w:sz w:val="16"/>
                <w:szCs w:val="14"/>
              </w:rPr>
              <w:t>Gasto medio</w:t>
            </w:r>
            <w:r w:rsidR="00D77DE1">
              <w:rPr>
                <w:rFonts w:cstheme="minorHAnsi"/>
                <w:sz w:val="16"/>
                <w:szCs w:val="14"/>
                <w:vertAlign w:val="superscript"/>
              </w:rPr>
              <w:t>3</w:t>
            </w:r>
          </w:p>
        </w:tc>
        <w:tc>
          <w:tcPr>
            <w:tcW w:w="105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143C595" w14:textId="77777777" w:rsidR="00FB306E" w:rsidRPr="00C9256F" w:rsidRDefault="00D906C3" w:rsidP="00666E66">
            <w:pPr>
              <w:spacing w:line="180" w:lineRule="atLeast"/>
              <w:jc w:val="right"/>
              <w:cnfStyle w:val="000000100000" w:firstRow="0" w:lastRow="0" w:firstColumn="0" w:lastColumn="0" w:oddVBand="0" w:evenVBand="0" w:oddHBand="1" w:evenHBand="0" w:firstRowFirstColumn="0" w:firstRowLastColumn="0" w:lastRowFirstColumn="0" w:lastRowLastColumn="0"/>
              <w:rPr>
                <w:rFonts w:cstheme="minorHAnsi"/>
                <w:sz w:val="16"/>
                <w:szCs w:val="14"/>
              </w:rPr>
            </w:pPr>
            <w:r>
              <w:rPr>
                <w:rFonts w:cstheme="minorHAnsi"/>
                <w:sz w:val="16"/>
                <w:szCs w:val="14"/>
              </w:rPr>
              <w:t>227.59</w:t>
            </w:r>
          </w:p>
        </w:tc>
        <w:tc>
          <w:tcPr>
            <w:tcW w:w="105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FFFC08A" w14:textId="77777777" w:rsidR="00FB306E" w:rsidRPr="00C9256F" w:rsidRDefault="00D906C3" w:rsidP="00666E66">
            <w:pPr>
              <w:spacing w:line="180" w:lineRule="atLeast"/>
              <w:jc w:val="right"/>
              <w:cnfStyle w:val="000000100000" w:firstRow="0" w:lastRow="0" w:firstColumn="0" w:lastColumn="0" w:oddVBand="0" w:evenVBand="0" w:oddHBand="1" w:evenHBand="0" w:firstRowFirstColumn="0" w:firstRowLastColumn="0" w:lastRowFirstColumn="0" w:lastRowLastColumn="0"/>
              <w:rPr>
                <w:rFonts w:cstheme="minorHAnsi"/>
                <w:sz w:val="16"/>
                <w:szCs w:val="14"/>
              </w:rPr>
            </w:pPr>
            <w:r>
              <w:rPr>
                <w:rFonts w:cstheme="minorHAnsi"/>
                <w:sz w:val="16"/>
                <w:szCs w:val="14"/>
              </w:rPr>
              <w:t>253.73</w:t>
            </w:r>
          </w:p>
        </w:tc>
        <w:tc>
          <w:tcPr>
            <w:tcW w:w="1036" w:type="dxa"/>
            <w:tcBorders>
              <w:top w:val="nil"/>
              <w:left w:val="single" w:sz="4" w:space="0" w:color="000000" w:themeColor="text1"/>
              <w:bottom w:val="single" w:sz="4" w:space="0" w:color="000000" w:themeColor="text1"/>
              <w:right w:val="double" w:sz="4" w:space="0" w:color="000000" w:themeColor="text1"/>
            </w:tcBorders>
            <w:shd w:val="clear" w:color="auto" w:fill="FFFFFF" w:themeFill="background1"/>
            <w:vAlign w:val="center"/>
          </w:tcPr>
          <w:p w14:paraId="118A5F0E" w14:textId="77777777" w:rsidR="00FB306E" w:rsidRPr="00C9256F" w:rsidRDefault="00D906C3" w:rsidP="00666E66">
            <w:pPr>
              <w:spacing w:line="180" w:lineRule="atLeast"/>
              <w:ind w:right="227"/>
              <w:jc w:val="right"/>
              <w:cnfStyle w:val="000000100000" w:firstRow="0" w:lastRow="0" w:firstColumn="0" w:lastColumn="0" w:oddVBand="0" w:evenVBand="0" w:oddHBand="1" w:evenHBand="0" w:firstRowFirstColumn="0" w:firstRowLastColumn="0" w:lastRowFirstColumn="0" w:lastRowLastColumn="0"/>
              <w:rPr>
                <w:rFonts w:cstheme="minorHAnsi"/>
                <w:sz w:val="16"/>
                <w:szCs w:val="14"/>
              </w:rPr>
            </w:pPr>
            <w:r>
              <w:rPr>
                <w:rFonts w:cstheme="minorHAnsi"/>
                <w:sz w:val="16"/>
                <w:szCs w:val="14"/>
              </w:rPr>
              <w:t>11.5</w:t>
            </w:r>
          </w:p>
        </w:tc>
      </w:tr>
      <w:tr w:rsidR="00FB306E" w:rsidRPr="00C9256F" w14:paraId="1A6D13CF" w14:textId="77777777" w:rsidTr="00D77DE1">
        <w:trPr>
          <w:trHeight w:val="305"/>
        </w:trPr>
        <w:tc>
          <w:tcPr>
            <w:cnfStyle w:val="001000000000" w:firstRow="0" w:lastRow="0" w:firstColumn="1" w:lastColumn="0" w:oddVBand="0" w:evenVBand="0" w:oddHBand="0" w:evenHBand="0" w:firstRowFirstColumn="0" w:firstRowLastColumn="0" w:lastRowFirstColumn="0" w:lastRowLastColumn="0"/>
            <w:tcW w:w="4994" w:type="dxa"/>
            <w:gridSpan w:val="4"/>
            <w:tcBorders>
              <w:top w:val="single" w:sz="4" w:space="0" w:color="000000" w:themeColor="text1"/>
              <w:left w:val="double" w:sz="4" w:space="0" w:color="000000" w:themeColor="text1"/>
              <w:bottom w:val="single" w:sz="4" w:space="0" w:color="000000" w:themeColor="text1"/>
              <w:right w:val="double" w:sz="4" w:space="0" w:color="000000" w:themeColor="text1"/>
            </w:tcBorders>
            <w:shd w:val="clear" w:color="auto" w:fill="auto"/>
            <w:vAlign w:val="center"/>
          </w:tcPr>
          <w:p w14:paraId="6F0B2A92" w14:textId="77777777" w:rsidR="00FB306E" w:rsidRPr="00C9256F" w:rsidRDefault="00FB306E" w:rsidP="001C6E83">
            <w:pPr>
              <w:rPr>
                <w:rFonts w:cstheme="minorHAnsi"/>
                <w:color w:val="000000" w:themeColor="text1"/>
                <w:sz w:val="18"/>
                <w:szCs w:val="18"/>
              </w:rPr>
            </w:pPr>
            <w:r w:rsidRPr="00C9256F">
              <w:rPr>
                <w:rFonts w:cstheme="minorHAnsi"/>
                <w:color w:val="000000" w:themeColor="text1"/>
                <w:sz w:val="16"/>
                <w:szCs w:val="18"/>
              </w:rPr>
              <w:t>E</w:t>
            </w:r>
            <w:r w:rsidRPr="0060050A">
              <w:rPr>
                <w:rFonts w:cstheme="minorHAnsi"/>
                <w:color w:val="000000" w:themeColor="text1"/>
                <w:sz w:val="16"/>
                <w:szCs w:val="18"/>
              </w:rPr>
              <w:t>gresos</w:t>
            </w:r>
          </w:p>
        </w:tc>
      </w:tr>
      <w:tr w:rsidR="00FB306E" w:rsidRPr="00C9256F" w14:paraId="70C4FDEA" w14:textId="77777777" w:rsidTr="00F016D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58" w:type="dxa"/>
            <w:tcBorders>
              <w:top w:val="single" w:sz="4" w:space="0" w:color="000000" w:themeColor="text1"/>
              <w:left w:val="double" w:sz="4" w:space="0" w:color="000000" w:themeColor="text1"/>
              <w:bottom w:val="nil"/>
              <w:right w:val="single" w:sz="4" w:space="0" w:color="000000" w:themeColor="text1"/>
            </w:tcBorders>
            <w:shd w:val="clear" w:color="auto" w:fill="FFFFFF" w:themeFill="background1"/>
            <w:vAlign w:val="center"/>
          </w:tcPr>
          <w:p w14:paraId="659DADE9" w14:textId="77777777" w:rsidR="00FB306E" w:rsidRPr="00C9256F" w:rsidRDefault="00FB306E" w:rsidP="008E6F1A">
            <w:pPr>
              <w:jc w:val="both"/>
              <w:rPr>
                <w:rFonts w:cstheme="minorHAnsi"/>
                <w:sz w:val="16"/>
                <w:szCs w:val="16"/>
              </w:rPr>
            </w:pPr>
            <w:r w:rsidRPr="00C9256F">
              <w:rPr>
                <w:rFonts w:cstheme="minorHAnsi"/>
                <w:sz w:val="16"/>
                <w:szCs w:val="16"/>
              </w:rPr>
              <w:t xml:space="preserve">Número de </w:t>
            </w:r>
            <w:r w:rsidR="00B00FC4">
              <w:rPr>
                <w:rFonts w:cstheme="minorHAnsi"/>
                <w:sz w:val="16"/>
                <w:szCs w:val="16"/>
              </w:rPr>
              <w:t>v</w:t>
            </w:r>
            <w:r w:rsidRPr="00C9256F">
              <w:rPr>
                <w:rFonts w:cstheme="minorHAnsi"/>
                <w:sz w:val="16"/>
                <w:szCs w:val="16"/>
              </w:rPr>
              <w:t>isitantes</w:t>
            </w:r>
            <w:r w:rsidR="00D77DE1" w:rsidRPr="00D906C3">
              <w:rPr>
                <w:rFonts w:cstheme="minorHAnsi"/>
                <w:sz w:val="16"/>
                <w:szCs w:val="16"/>
                <w:vertAlign w:val="superscript"/>
              </w:rPr>
              <w:t>4</w:t>
            </w:r>
          </w:p>
        </w:tc>
        <w:tc>
          <w:tcPr>
            <w:tcW w:w="1050"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vAlign w:val="center"/>
          </w:tcPr>
          <w:p w14:paraId="6D25A8F2" w14:textId="77777777" w:rsidR="00FB306E" w:rsidRPr="00C9256F" w:rsidRDefault="00D906C3" w:rsidP="001C6E83">
            <w:pPr>
              <w:jc w:val="right"/>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7,348,537</w:t>
            </w:r>
          </w:p>
        </w:tc>
        <w:tc>
          <w:tcPr>
            <w:tcW w:w="1050"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vAlign w:val="center"/>
          </w:tcPr>
          <w:p w14:paraId="58CF3BEE" w14:textId="77777777" w:rsidR="00FB306E" w:rsidRPr="00C9256F" w:rsidRDefault="00D906C3" w:rsidP="001C6E83">
            <w:pPr>
              <w:jc w:val="right"/>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6,253,810</w:t>
            </w:r>
          </w:p>
        </w:tc>
        <w:tc>
          <w:tcPr>
            <w:tcW w:w="1036" w:type="dxa"/>
            <w:tcBorders>
              <w:top w:val="single" w:sz="4" w:space="0" w:color="000000" w:themeColor="text1"/>
              <w:left w:val="single" w:sz="4" w:space="0" w:color="000000" w:themeColor="text1"/>
              <w:bottom w:val="nil"/>
              <w:right w:val="double" w:sz="4" w:space="0" w:color="000000" w:themeColor="text1"/>
            </w:tcBorders>
            <w:shd w:val="clear" w:color="auto" w:fill="FFFFFF" w:themeFill="background1"/>
            <w:vAlign w:val="center"/>
          </w:tcPr>
          <w:p w14:paraId="213B0895" w14:textId="77777777" w:rsidR="00FB306E" w:rsidRPr="00C9256F" w:rsidRDefault="00FB306E" w:rsidP="00B87ABD">
            <w:pPr>
              <w:ind w:right="227"/>
              <w:jc w:val="right"/>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9256F">
              <w:rPr>
                <w:rFonts w:cstheme="minorHAnsi"/>
                <w:sz w:val="16"/>
                <w:szCs w:val="16"/>
              </w:rPr>
              <w:t>(-)</w:t>
            </w:r>
            <w:r w:rsidR="004F479B" w:rsidRPr="00C9256F">
              <w:rPr>
                <w:rFonts w:cstheme="minorHAnsi"/>
                <w:sz w:val="16"/>
                <w:szCs w:val="16"/>
              </w:rPr>
              <w:t xml:space="preserve"> </w:t>
            </w:r>
            <w:r w:rsidR="006C5716" w:rsidRPr="00C9256F">
              <w:rPr>
                <w:rFonts w:cstheme="minorHAnsi"/>
                <w:sz w:val="16"/>
                <w:szCs w:val="16"/>
              </w:rPr>
              <w:t xml:space="preserve"> </w:t>
            </w:r>
            <w:r w:rsidR="004F479B" w:rsidRPr="00C9256F">
              <w:rPr>
                <w:rFonts w:cstheme="minorHAnsi"/>
                <w:sz w:val="16"/>
                <w:szCs w:val="16"/>
              </w:rPr>
              <w:t xml:space="preserve"> </w:t>
            </w:r>
            <w:r w:rsidR="00D906C3">
              <w:rPr>
                <w:rFonts w:cstheme="minorHAnsi"/>
                <w:sz w:val="16"/>
                <w:szCs w:val="16"/>
              </w:rPr>
              <w:t>14.9</w:t>
            </w:r>
          </w:p>
        </w:tc>
      </w:tr>
      <w:tr w:rsidR="00B800E8" w:rsidRPr="00C9256F" w14:paraId="2195D6D6" w14:textId="77777777" w:rsidTr="00A94AA7">
        <w:trPr>
          <w:trHeight w:val="243"/>
        </w:trPr>
        <w:tc>
          <w:tcPr>
            <w:cnfStyle w:val="001000000000" w:firstRow="0" w:lastRow="0" w:firstColumn="1" w:lastColumn="0" w:oddVBand="0" w:evenVBand="0" w:oddHBand="0" w:evenHBand="0" w:firstRowFirstColumn="0" w:firstRowLastColumn="0" w:lastRowFirstColumn="0" w:lastRowLastColumn="0"/>
            <w:tcW w:w="1858" w:type="dxa"/>
            <w:tcBorders>
              <w:top w:val="nil"/>
              <w:left w:val="double" w:sz="4" w:space="0" w:color="000000" w:themeColor="text1"/>
              <w:bottom w:val="nil"/>
              <w:right w:val="single" w:sz="4" w:space="0" w:color="000000" w:themeColor="text1"/>
            </w:tcBorders>
            <w:shd w:val="clear" w:color="auto" w:fill="B8CCE4" w:themeFill="accent1" w:themeFillTint="66"/>
            <w:vAlign w:val="center"/>
          </w:tcPr>
          <w:p w14:paraId="504DE647" w14:textId="77777777" w:rsidR="00FB306E" w:rsidRPr="00C9256F" w:rsidRDefault="00FB306E" w:rsidP="008E6F1A">
            <w:pPr>
              <w:jc w:val="both"/>
              <w:rPr>
                <w:rFonts w:cstheme="minorHAnsi"/>
                <w:sz w:val="16"/>
                <w:szCs w:val="16"/>
              </w:rPr>
            </w:pPr>
            <w:r w:rsidRPr="00C9256F">
              <w:rPr>
                <w:rFonts w:cstheme="minorHAnsi"/>
                <w:sz w:val="16"/>
                <w:szCs w:val="16"/>
              </w:rPr>
              <w:t>Gasto</w:t>
            </w:r>
            <w:r w:rsidR="00D77DE1">
              <w:rPr>
                <w:rFonts w:cstheme="minorHAnsi"/>
                <w:sz w:val="16"/>
                <w:szCs w:val="16"/>
              </w:rPr>
              <w:t xml:space="preserve"> total</w:t>
            </w:r>
            <w:r w:rsidR="00D77DE1" w:rsidRPr="00D906C3">
              <w:rPr>
                <w:rFonts w:cstheme="minorHAnsi"/>
                <w:sz w:val="16"/>
                <w:szCs w:val="16"/>
                <w:vertAlign w:val="superscript"/>
              </w:rPr>
              <w:t>2</w:t>
            </w:r>
          </w:p>
        </w:tc>
        <w:tc>
          <w:tcPr>
            <w:tcW w:w="1050" w:type="dxa"/>
            <w:tcBorders>
              <w:top w:val="nil"/>
              <w:left w:val="single" w:sz="4" w:space="0" w:color="000000" w:themeColor="text1"/>
              <w:bottom w:val="nil"/>
              <w:right w:val="single" w:sz="4" w:space="0" w:color="000000" w:themeColor="text1"/>
            </w:tcBorders>
            <w:shd w:val="clear" w:color="auto" w:fill="B8CCE4" w:themeFill="accent1" w:themeFillTint="66"/>
            <w:vAlign w:val="center"/>
          </w:tcPr>
          <w:p w14:paraId="57881DC3" w14:textId="77777777" w:rsidR="00FB306E" w:rsidRPr="00C9256F" w:rsidRDefault="00D906C3" w:rsidP="001C6E83">
            <w:pPr>
              <w:jc w:val="right"/>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880.9</w:t>
            </w:r>
          </w:p>
        </w:tc>
        <w:tc>
          <w:tcPr>
            <w:tcW w:w="1050" w:type="dxa"/>
            <w:tcBorders>
              <w:top w:val="nil"/>
              <w:left w:val="single" w:sz="4" w:space="0" w:color="000000" w:themeColor="text1"/>
              <w:bottom w:val="nil"/>
              <w:right w:val="single" w:sz="4" w:space="0" w:color="000000" w:themeColor="text1"/>
            </w:tcBorders>
            <w:shd w:val="clear" w:color="auto" w:fill="B8CCE4" w:themeFill="accent1" w:themeFillTint="66"/>
            <w:vAlign w:val="center"/>
          </w:tcPr>
          <w:p w14:paraId="1BEAB83B" w14:textId="77777777" w:rsidR="00FB306E" w:rsidRPr="00C9256F" w:rsidRDefault="00D906C3" w:rsidP="001C6E83">
            <w:pPr>
              <w:jc w:val="right"/>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738.8</w:t>
            </w:r>
          </w:p>
        </w:tc>
        <w:tc>
          <w:tcPr>
            <w:tcW w:w="1036" w:type="dxa"/>
            <w:tcBorders>
              <w:top w:val="nil"/>
              <w:left w:val="single" w:sz="4" w:space="0" w:color="000000" w:themeColor="text1"/>
              <w:bottom w:val="nil"/>
              <w:right w:val="double" w:sz="4" w:space="0" w:color="000000" w:themeColor="text1"/>
            </w:tcBorders>
            <w:shd w:val="clear" w:color="auto" w:fill="B8CCE4" w:themeFill="accent1" w:themeFillTint="66"/>
            <w:vAlign w:val="center"/>
          </w:tcPr>
          <w:p w14:paraId="16AA629D" w14:textId="77777777" w:rsidR="00FB306E" w:rsidRPr="00C9256F" w:rsidRDefault="00FB306E" w:rsidP="00B87ABD">
            <w:pPr>
              <w:ind w:right="227"/>
              <w:jc w:val="righ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9256F">
              <w:rPr>
                <w:rFonts w:cstheme="minorHAnsi"/>
                <w:sz w:val="16"/>
                <w:szCs w:val="16"/>
              </w:rPr>
              <w:t>(-)</w:t>
            </w:r>
            <w:r w:rsidR="000E2D3F">
              <w:rPr>
                <w:rFonts w:cstheme="minorHAnsi"/>
                <w:sz w:val="16"/>
                <w:szCs w:val="16"/>
              </w:rPr>
              <w:t xml:space="preserve">  </w:t>
            </w:r>
            <w:r w:rsidR="004F479B" w:rsidRPr="00C9256F">
              <w:rPr>
                <w:rFonts w:cstheme="minorHAnsi"/>
                <w:sz w:val="16"/>
                <w:szCs w:val="16"/>
              </w:rPr>
              <w:t xml:space="preserve"> </w:t>
            </w:r>
            <w:r w:rsidR="00D906C3">
              <w:rPr>
                <w:rFonts w:cstheme="minorHAnsi"/>
                <w:sz w:val="16"/>
                <w:szCs w:val="16"/>
              </w:rPr>
              <w:t>16.1</w:t>
            </w:r>
          </w:p>
        </w:tc>
      </w:tr>
      <w:tr w:rsidR="00FB306E" w:rsidRPr="00C9256F" w14:paraId="758E0061" w14:textId="77777777" w:rsidTr="00C05226">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858" w:type="dxa"/>
            <w:tcBorders>
              <w:top w:val="nil"/>
              <w:left w:val="double" w:sz="4" w:space="0" w:color="000000" w:themeColor="text1"/>
              <w:bottom w:val="double" w:sz="4" w:space="0" w:color="000000" w:themeColor="text1"/>
              <w:right w:val="single" w:sz="4" w:space="0" w:color="000000" w:themeColor="text1"/>
            </w:tcBorders>
            <w:shd w:val="clear" w:color="auto" w:fill="FFFFFF" w:themeFill="background1"/>
            <w:vAlign w:val="center"/>
          </w:tcPr>
          <w:p w14:paraId="0C5F9342" w14:textId="77777777" w:rsidR="00FB306E" w:rsidRPr="00C9256F" w:rsidRDefault="00FB306E" w:rsidP="008E6F1A">
            <w:pPr>
              <w:jc w:val="both"/>
              <w:rPr>
                <w:rFonts w:cstheme="minorHAnsi"/>
                <w:sz w:val="16"/>
                <w:szCs w:val="16"/>
              </w:rPr>
            </w:pPr>
            <w:r w:rsidRPr="00C9256F">
              <w:rPr>
                <w:rFonts w:cstheme="minorHAnsi"/>
                <w:sz w:val="16"/>
                <w:szCs w:val="16"/>
              </w:rPr>
              <w:t>Gasto medio</w:t>
            </w:r>
            <w:r w:rsidR="00D77DE1" w:rsidRPr="00D906C3">
              <w:rPr>
                <w:rFonts w:cstheme="minorHAnsi"/>
                <w:sz w:val="16"/>
                <w:szCs w:val="16"/>
                <w:vertAlign w:val="superscript"/>
              </w:rPr>
              <w:t>3</w:t>
            </w:r>
          </w:p>
        </w:tc>
        <w:tc>
          <w:tcPr>
            <w:tcW w:w="1050" w:type="dxa"/>
            <w:tcBorders>
              <w:top w:val="nil"/>
              <w:left w:val="single" w:sz="4" w:space="0" w:color="000000" w:themeColor="text1"/>
              <w:bottom w:val="double" w:sz="4" w:space="0" w:color="000000" w:themeColor="text1"/>
              <w:right w:val="single" w:sz="4" w:space="0" w:color="000000" w:themeColor="text1"/>
            </w:tcBorders>
            <w:shd w:val="clear" w:color="auto" w:fill="FFFFFF" w:themeFill="background1"/>
            <w:vAlign w:val="center"/>
          </w:tcPr>
          <w:p w14:paraId="49A0F157" w14:textId="77777777" w:rsidR="00FB306E" w:rsidRPr="00C9256F" w:rsidRDefault="003F11FF" w:rsidP="001C6E83">
            <w:pPr>
              <w:jc w:val="right"/>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119.87</w:t>
            </w:r>
          </w:p>
        </w:tc>
        <w:tc>
          <w:tcPr>
            <w:tcW w:w="1050" w:type="dxa"/>
            <w:tcBorders>
              <w:top w:val="nil"/>
              <w:left w:val="single" w:sz="4" w:space="0" w:color="000000" w:themeColor="text1"/>
              <w:bottom w:val="double" w:sz="4" w:space="0" w:color="000000" w:themeColor="text1"/>
              <w:right w:val="single" w:sz="4" w:space="0" w:color="000000" w:themeColor="text1"/>
            </w:tcBorders>
            <w:shd w:val="clear" w:color="auto" w:fill="FFFFFF" w:themeFill="background1"/>
            <w:vAlign w:val="center"/>
          </w:tcPr>
          <w:p w14:paraId="3E577072" w14:textId="77777777" w:rsidR="00FB306E" w:rsidRPr="00C9256F" w:rsidRDefault="003F11FF" w:rsidP="001C6E83">
            <w:pPr>
              <w:jc w:val="right"/>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118.14</w:t>
            </w:r>
          </w:p>
        </w:tc>
        <w:tc>
          <w:tcPr>
            <w:tcW w:w="1036" w:type="dxa"/>
            <w:tcBorders>
              <w:top w:val="nil"/>
              <w:left w:val="single" w:sz="4" w:space="0" w:color="000000" w:themeColor="text1"/>
              <w:bottom w:val="double" w:sz="4" w:space="0" w:color="000000" w:themeColor="text1"/>
              <w:right w:val="double" w:sz="4" w:space="0" w:color="000000" w:themeColor="text1"/>
            </w:tcBorders>
            <w:shd w:val="clear" w:color="auto" w:fill="FFFFFF" w:themeFill="background1"/>
            <w:vAlign w:val="center"/>
          </w:tcPr>
          <w:p w14:paraId="3B819716" w14:textId="77777777" w:rsidR="00FB306E" w:rsidRPr="00C9256F" w:rsidRDefault="00B87ABD" w:rsidP="005C4413">
            <w:pPr>
              <w:ind w:right="227"/>
              <w:jc w:val="right"/>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  </w:t>
            </w:r>
            <w:r w:rsidR="003F11FF">
              <w:rPr>
                <w:rFonts w:cstheme="minorHAnsi"/>
                <w:sz w:val="16"/>
                <w:szCs w:val="16"/>
              </w:rPr>
              <w:t xml:space="preserve">  </w:t>
            </w:r>
            <w:r>
              <w:rPr>
                <w:rFonts w:cstheme="minorHAnsi"/>
                <w:sz w:val="16"/>
                <w:szCs w:val="16"/>
              </w:rPr>
              <w:t xml:space="preserve"> </w:t>
            </w:r>
            <w:r w:rsidR="003F11FF">
              <w:rPr>
                <w:rFonts w:cstheme="minorHAnsi"/>
                <w:sz w:val="16"/>
                <w:szCs w:val="16"/>
              </w:rPr>
              <w:t>1.4</w:t>
            </w:r>
          </w:p>
        </w:tc>
      </w:tr>
    </w:tbl>
    <w:p w14:paraId="63B17DD3" w14:textId="77777777" w:rsidR="00D77DE1" w:rsidRPr="00D77DE1" w:rsidRDefault="00D77DE1" w:rsidP="006049F1">
      <w:pPr>
        <w:spacing w:after="0" w:line="240" w:lineRule="auto"/>
        <w:jc w:val="both"/>
        <w:rPr>
          <w:rFonts w:cstheme="minorHAnsi"/>
          <w:color w:val="000000" w:themeColor="text1"/>
          <w:sz w:val="14"/>
          <w:szCs w:val="14"/>
        </w:rPr>
      </w:pPr>
      <w:r>
        <w:rPr>
          <w:rFonts w:cstheme="minorHAnsi"/>
          <w:color w:val="000000" w:themeColor="text1"/>
          <w:sz w:val="14"/>
          <w:szCs w:val="14"/>
          <w:vertAlign w:val="superscript"/>
        </w:rPr>
        <w:t xml:space="preserve">1 </w:t>
      </w:r>
      <w:r w:rsidRPr="00D77DE1">
        <w:rPr>
          <w:rFonts w:cstheme="minorHAnsi"/>
          <w:color w:val="000000" w:themeColor="text1"/>
          <w:sz w:val="14"/>
          <w:szCs w:val="14"/>
        </w:rPr>
        <w:t>Entradas</w:t>
      </w:r>
      <w:r w:rsidR="00B00FC4">
        <w:rPr>
          <w:rFonts w:cstheme="minorHAnsi"/>
          <w:color w:val="000000" w:themeColor="text1"/>
          <w:sz w:val="14"/>
          <w:szCs w:val="14"/>
        </w:rPr>
        <w:t>.</w:t>
      </w:r>
    </w:p>
    <w:p w14:paraId="2B34F9C5" w14:textId="77777777" w:rsidR="00FB306E" w:rsidRPr="00C9256F" w:rsidRDefault="00D77DE1" w:rsidP="006049F1">
      <w:pPr>
        <w:spacing w:after="0" w:line="240" w:lineRule="auto"/>
        <w:jc w:val="both"/>
        <w:rPr>
          <w:rFonts w:cstheme="minorHAnsi"/>
          <w:sz w:val="14"/>
          <w:szCs w:val="14"/>
        </w:rPr>
      </w:pPr>
      <w:r>
        <w:rPr>
          <w:rFonts w:cstheme="minorHAnsi"/>
          <w:color w:val="000000" w:themeColor="text1"/>
          <w:sz w:val="14"/>
          <w:szCs w:val="14"/>
          <w:vertAlign w:val="superscript"/>
        </w:rPr>
        <w:t>2</w:t>
      </w:r>
      <w:r w:rsidR="00B87ABD">
        <w:rPr>
          <w:rFonts w:cstheme="minorHAnsi"/>
          <w:color w:val="000000" w:themeColor="text1"/>
          <w:sz w:val="14"/>
          <w:szCs w:val="14"/>
        </w:rPr>
        <w:t xml:space="preserve"> </w:t>
      </w:r>
      <w:r w:rsidR="002C0EAE" w:rsidRPr="00C9256F">
        <w:rPr>
          <w:rFonts w:cstheme="minorHAnsi"/>
          <w:sz w:val="14"/>
          <w:szCs w:val="14"/>
        </w:rPr>
        <w:t>Millones</w:t>
      </w:r>
      <w:r w:rsidR="00FB306E" w:rsidRPr="00C9256F">
        <w:rPr>
          <w:rFonts w:cstheme="minorHAnsi"/>
          <w:sz w:val="14"/>
          <w:szCs w:val="14"/>
        </w:rPr>
        <w:t xml:space="preserve"> de dólares</w:t>
      </w:r>
      <w:r w:rsidR="00577F07" w:rsidRPr="00C9256F">
        <w:rPr>
          <w:rFonts w:cstheme="minorHAnsi"/>
          <w:sz w:val="14"/>
          <w:szCs w:val="14"/>
        </w:rPr>
        <w:t>.</w:t>
      </w:r>
    </w:p>
    <w:p w14:paraId="2A5EC68C" w14:textId="77777777" w:rsidR="00FB306E" w:rsidRDefault="00D77DE1" w:rsidP="00D77DE1">
      <w:pPr>
        <w:pStyle w:val="p0"/>
        <w:keepLines w:val="0"/>
        <w:spacing w:before="0"/>
        <w:rPr>
          <w:rFonts w:asciiTheme="minorHAnsi" w:hAnsiTheme="minorHAnsi" w:cstheme="minorHAnsi"/>
          <w:color w:val="000000" w:themeColor="text1"/>
          <w:sz w:val="14"/>
          <w:szCs w:val="14"/>
        </w:rPr>
      </w:pPr>
      <w:r>
        <w:rPr>
          <w:rFonts w:asciiTheme="minorHAnsi" w:hAnsiTheme="minorHAnsi" w:cstheme="minorHAnsi"/>
          <w:color w:val="000000" w:themeColor="text1"/>
          <w:sz w:val="14"/>
          <w:szCs w:val="14"/>
          <w:vertAlign w:val="superscript"/>
        </w:rPr>
        <w:t>3</w:t>
      </w:r>
      <w:r w:rsidR="00B87ABD">
        <w:rPr>
          <w:rFonts w:asciiTheme="minorHAnsi" w:hAnsiTheme="minorHAnsi" w:cstheme="minorHAnsi"/>
          <w:color w:val="000000" w:themeColor="text1"/>
          <w:sz w:val="14"/>
          <w:szCs w:val="14"/>
        </w:rPr>
        <w:t xml:space="preserve"> </w:t>
      </w:r>
      <w:r w:rsidR="009C2361">
        <w:rPr>
          <w:rFonts w:asciiTheme="minorHAnsi" w:hAnsiTheme="minorHAnsi" w:cstheme="minorHAnsi"/>
          <w:color w:val="000000" w:themeColor="text1"/>
          <w:sz w:val="14"/>
          <w:szCs w:val="14"/>
        </w:rPr>
        <w:t>D</w:t>
      </w:r>
      <w:r w:rsidR="00FB306E" w:rsidRPr="00C9256F">
        <w:rPr>
          <w:rFonts w:asciiTheme="minorHAnsi" w:hAnsiTheme="minorHAnsi" w:cstheme="minorHAnsi"/>
          <w:color w:val="000000" w:themeColor="text1"/>
          <w:sz w:val="14"/>
          <w:szCs w:val="14"/>
        </w:rPr>
        <w:t>ólares</w:t>
      </w:r>
      <w:r w:rsidR="00577F07" w:rsidRPr="00C9256F">
        <w:rPr>
          <w:rFonts w:asciiTheme="minorHAnsi" w:hAnsiTheme="minorHAnsi" w:cstheme="minorHAnsi"/>
          <w:color w:val="000000" w:themeColor="text1"/>
          <w:sz w:val="14"/>
          <w:szCs w:val="14"/>
        </w:rPr>
        <w:t>.</w:t>
      </w:r>
    </w:p>
    <w:p w14:paraId="10F3A362" w14:textId="77777777" w:rsidR="00D77DE1" w:rsidRPr="00C9256F" w:rsidRDefault="00D77DE1" w:rsidP="00D77DE1">
      <w:pPr>
        <w:pStyle w:val="p0"/>
        <w:keepLines w:val="0"/>
        <w:spacing w:before="0"/>
        <w:rPr>
          <w:rFonts w:asciiTheme="minorHAnsi" w:hAnsiTheme="minorHAnsi" w:cstheme="minorHAnsi"/>
          <w:b/>
          <w:smallCaps/>
          <w:snapToGrid/>
          <w:color w:val="000000" w:themeColor="text1"/>
          <w:sz w:val="18"/>
          <w:szCs w:val="18"/>
          <w:lang w:eastAsia="es-MX"/>
        </w:rPr>
      </w:pPr>
      <w:r w:rsidRPr="00B00FC4">
        <w:rPr>
          <w:rFonts w:asciiTheme="minorHAnsi" w:hAnsiTheme="minorHAnsi" w:cstheme="minorHAnsi"/>
          <w:smallCaps/>
          <w:snapToGrid/>
          <w:color w:val="000000" w:themeColor="text1"/>
          <w:sz w:val="14"/>
          <w:szCs w:val="18"/>
          <w:vertAlign w:val="superscript"/>
          <w:lang w:eastAsia="es-MX"/>
        </w:rPr>
        <w:t>4</w:t>
      </w:r>
      <w:r w:rsidRPr="00D77DE1">
        <w:rPr>
          <w:rFonts w:asciiTheme="minorHAnsi" w:hAnsiTheme="minorHAnsi" w:cstheme="minorHAnsi"/>
          <w:smallCaps/>
          <w:snapToGrid/>
          <w:color w:val="000000" w:themeColor="text1"/>
          <w:sz w:val="18"/>
          <w:szCs w:val="18"/>
          <w:vertAlign w:val="superscript"/>
          <w:lang w:eastAsia="es-MX"/>
        </w:rPr>
        <w:t xml:space="preserve"> </w:t>
      </w:r>
      <w:r w:rsidRPr="00D77DE1">
        <w:rPr>
          <w:rFonts w:asciiTheme="minorHAnsi" w:hAnsiTheme="minorHAnsi" w:cstheme="minorHAnsi"/>
          <w:snapToGrid/>
          <w:color w:val="000000" w:themeColor="text1"/>
          <w:sz w:val="14"/>
          <w:szCs w:val="18"/>
          <w:lang w:eastAsia="es-MX"/>
        </w:rPr>
        <w:t>Salidas</w:t>
      </w:r>
      <w:r w:rsidR="00B00FC4">
        <w:rPr>
          <w:rFonts w:asciiTheme="minorHAnsi" w:hAnsiTheme="minorHAnsi" w:cstheme="minorHAnsi"/>
          <w:snapToGrid/>
          <w:color w:val="000000" w:themeColor="text1"/>
          <w:sz w:val="14"/>
          <w:szCs w:val="18"/>
          <w:lang w:eastAsia="es-MX"/>
        </w:rPr>
        <w:t>.</w:t>
      </w:r>
    </w:p>
    <w:p w14:paraId="6DCF94C1" w14:textId="77777777" w:rsidR="00D906C3" w:rsidRPr="004734A9" w:rsidRDefault="00407193" w:rsidP="00D906C3">
      <w:pPr>
        <w:pStyle w:val="Textoindependiente"/>
        <w:widowControl w:val="0"/>
        <w:rPr>
          <w:rFonts w:asciiTheme="minorHAnsi" w:hAnsiTheme="minorHAnsi" w:cstheme="minorHAnsi"/>
          <w:sz w:val="13"/>
          <w:szCs w:val="13"/>
        </w:rPr>
      </w:pPr>
      <w:r w:rsidRPr="004734A9">
        <w:rPr>
          <w:rFonts w:asciiTheme="minorHAnsi" w:hAnsiTheme="minorHAnsi" w:cstheme="minorHAnsi"/>
          <w:sz w:val="13"/>
          <w:szCs w:val="13"/>
        </w:rPr>
        <w:t xml:space="preserve">Fuente: </w:t>
      </w:r>
      <w:r w:rsidR="00D906C3" w:rsidRPr="004734A9">
        <w:rPr>
          <w:rFonts w:asciiTheme="minorHAnsi" w:hAnsiTheme="minorHAnsi" w:cstheme="minorHAnsi"/>
          <w:sz w:val="13"/>
          <w:szCs w:val="13"/>
        </w:rPr>
        <w:t>Banco de México</w:t>
      </w:r>
      <w:r w:rsidR="003F11FF" w:rsidRPr="004734A9">
        <w:rPr>
          <w:rFonts w:asciiTheme="minorHAnsi" w:hAnsiTheme="minorHAnsi" w:cstheme="minorHAnsi"/>
          <w:sz w:val="13"/>
          <w:szCs w:val="13"/>
        </w:rPr>
        <w:t>.</w:t>
      </w:r>
      <w:r w:rsidRPr="004734A9">
        <w:rPr>
          <w:rFonts w:asciiTheme="minorHAnsi" w:hAnsiTheme="minorHAnsi" w:cstheme="minorHAnsi"/>
          <w:sz w:val="13"/>
          <w:szCs w:val="13"/>
        </w:rPr>
        <w:t xml:space="preserve"> </w:t>
      </w:r>
      <w:r w:rsidR="00D906C3" w:rsidRPr="004734A9">
        <w:rPr>
          <w:rFonts w:asciiTheme="minorHAnsi" w:hAnsiTheme="minorHAnsi" w:cstheme="minorHAnsi"/>
          <w:sz w:val="13"/>
          <w:szCs w:val="13"/>
        </w:rPr>
        <w:t>Cuent</w:t>
      </w:r>
      <w:r w:rsidR="00795C58" w:rsidRPr="004734A9">
        <w:rPr>
          <w:rFonts w:asciiTheme="minorHAnsi" w:hAnsiTheme="minorHAnsi" w:cstheme="minorHAnsi"/>
          <w:sz w:val="13"/>
          <w:szCs w:val="13"/>
        </w:rPr>
        <w:t>a</w:t>
      </w:r>
      <w:r w:rsidRPr="004734A9">
        <w:rPr>
          <w:rFonts w:asciiTheme="minorHAnsi" w:hAnsiTheme="minorHAnsi" w:cstheme="minorHAnsi"/>
          <w:sz w:val="13"/>
          <w:szCs w:val="13"/>
        </w:rPr>
        <w:t xml:space="preserve"> de Viajeros Internacionales. </w:t>
      </w:r>
      <w:r w:rsidR="00D906C3" w:rsidRPr="004734A9">
        <w:rPr>
          <w:rFonts w:asciiTheme="minorHAnsi" w:hAnsiTheme="minorHAnsi" w:cstheme="minorHAnsi"/>
          <w:sz w:val="13"/>
          <w:szCs w:val="13"/>
        </w:rPr>
        <w:t>Dato</w:t>
      </w:r>
      <w:r w:rsidR="007F5823" w:rsidRPr="004734A9">
        <w:rPr>
          <w:rFonts w:asciiTheme="minorHAnsi" w:hAnsiTheme="minorHAnsi" w:cstheme="minorHAnsi"/>
          <w:sz w:val="13"/>
          <w:szCs w:val="13"/>
        </w:rPr>
        <w:t>s</w:t>
      </w:r>
      <w:r w:rsidR="004734A9" w:rsidRPr="004734A9">
        <w:rPr>
          <w:rFonts w:asciiTheme="minorHAnsi" w:hAnsiTheme="minorHAnsi" w:cstheme="minorHAnsi"/>
          <w:sz w:val="13"/>
          <w:szCs w:val="13"/>
        </w:rPr>
        <w:t xml:space="preserve"> de </w:t>
      </w:r>
      <w:r w:rsidR="00D906C3" w:rsidRPr="004734A9">
        <w:rPr>
          <w:rFonts w:asciiTheme="minorHAnsi" w:hAnsiTheme="minorHAnsi" w:cstheme="minorHAnsi"/>
          <w:sz w:val="13"/>
          <w:szCs w:val="13"/>
        </w:rPr>
        <w:t xml:space="preserve">junio </w:t>
      </w:r>
      <w:r w:rsidR="004734A9" w:rsidRPr="004734A9">
        <w:rPr>
          <w:rFonts w:asciiTheme="minorHAnsi" w:hAnsiTheme="minorHAnsi" w:cstheme="minorHAnsi"/>
          <w:sz w:val="13"/>
          <w:szCs w:val="13"/>
        </w:rPr>
        <w:t xml:space="preserve">de </w:t>
      </w:r>
      <w:r w:rsidR="00D906C3" w:rsidRPr="004734A9">
        <w:rPr>
          <w:rFonts w:asciiTheme="minorHAnsi" w:hAnsiTheme="minorHAnsi" w:cstheme="minorHAnsi"/>
          <w:sz w:val="13"/>
          <w:szCs w:val="13"/>
        </w:rPr>
        <w:t>2018.</w:t>
      </w:r>
    </w:p>
    <w:p w14:paraId="4F8AAC1E" w14:textId="77777777" w:rsidR="009E05C9" w:rsidRPr="004734A9" w:rsidRDefault="00D906C3" w:rsidP="00D906C3">
      <w:pPr>
        <w:pStyle w:val="Textoindependiente"/>
        <w:widowControl w:val="0"/>
        <w:rPr>
          <w:rFonts w:asciiTheme="minorHAnsi" w:hAnsiTheme="minorHAnsi" w:cstheme="minorHAnsi"/>
          <w:sz w:val="13"/>
          <w:szCs w:val="13"/>
        </w:rPr>
      </w:pPr>
      <w:r w:rsidRPr="004734A9">
        <w:rPr>
          <w:rFonts w:asciiTheme="minorHAnsi" w:hAnsiTheme="minorHAnsi" w:cstheme="minorHAnsi"/>
          <w:sz w:val="13"/>
          <w:szCs w:val="13"/>
        </w:rPr>
        <w:t xml:space="preserve">               INEGI. Encuestas de Viajeros </w:t>
      </w:r>
      <w:r w:rsidR="00946CDB" w:rsidRPr="004734A9">
        <w:rPr>
          <w:rFonts w:asciiTheme="minorHAnsi" w:hAnsiTheme="minorHAnsi" w:cstheme="minorHAnsi"/>
          <w:sz w:val="13"/>
          <w:szCs w:val="13"/>
        </w:rPr>
        <w:t>I</w:t>
      </w:r>
      <w:r w:rsidRPr="004734A9">
        <w:rPr>
          <w:rFonts w:asciiTheme="minorHAnsi" w:hAnsiTheme="minorHAnsi" w:cstheme="minorHAnsi"/>
          <w:sz w:val="13"/>
          <w:szCs w:val="13"/>
        </w:rPr>
        <w:t xml:space="preserve">nternacionales. Datos </w:t>
      </w:r>
      <w:r w:rsidR="004734A9" w:rsidRPr="004734A9">
        <w:rPr>
          <w:rFonts w:asciiTheme="minorHAnsi" w:hAnsiTheme="minorHAnsi" w:cstheme="minorHAnsi"/>
          <w:sz w:val="13"/>
          <w:szCs w:val="13"/>
        </w:rPr>
        <w:t xml:space="preserve">de </w:t>
      </w:r>
      <w:r w:rsidRPr="004734A9">
        <w:rPr>
          <w:rFonts w:asciiTheme="minorHAnsi" w:hAnsiTheme="minorHAnsi" w:cstheme="minorHAnsi"/>
          <w:sz w:val="13"/>
          <w:szCs w:val="13"/>
        </w:rPr>
        <w:t xml:space="preserve">junio </w:t>
      </w:r>
      <w:r w:rsidR="004734A9" w:rsidRPr="004734A9">
        <w:rPr>
          <w:rFonts w:asciiTheme="minorHAnsi" w:hAnsiTheme="minorHAnsi" w:cstheme="minorHAnsi"/>
          <w:sz w:val="13"/>
          <w:szCs w:val="13"/>
        </w:rPr>
        <w:t xml:space="preserve">de </w:t>
      </w:r>
      <w:r w:rsidRPr="004734A9">
        <w:rPr>
          <w:rFonts w:asciiTheme="minorHAnsi" w:hAnsiTheme="minorHAnsi" w:cstheme="minorHAnsi"/>
          <w:sz w:val="13"/>
          <w:szCs w:val="13"/>
        </w:rPr>
        <w:t>2019.</w:t>
      </w:r>
      <w:r w:rsidR="00407193" w:rsidRPr="004734A9">
        <w:rPr>
          <w:rFonts w:asciiTheme="minorHAnsi" w:hAnsiTheme="minorHAnsi" w:cstheme="minorHAnsi"/>
          <w:sz w:val="13"/>
          <w:szCs w:val="13"/>
        </w:rPr>
        <w:t xml:space="preserve"> </w:t>
      </w:r>
    </w:p>
    <w:p w14:paraId="15F9EC6B" w14:textId="77777777" w:rsidR="009956C5" w:rsidRDefault="009956C5" w:rsidP="00D77DE1">
      <w:pPr>
        <w:pStyle w:val="p0"/>
        <w:keepLines w:val="0"/>
        <w:spacing w:before="0" w:line="240" w:lineRule="exact"/>
        <w:jc w:val="center"/>
        <w:rPr>
          <w:rFonts w:asciiTheme="minorHAnsi" w:hAnsiTheme="minorHAnsi" w:cstheme="minorHAnsi"/>
          <w:b/>
          <w:smallCaps/>
          <w:snapToGrid/>
          <w:color w:val="auto"/>
          <w:sz w:val="20"/>
          <w:lang w:eastAsia="es-MX"/>
        </w:rPr>
      </w:pPr>
    </w:p>
    <w:p w14:paraId="2FEF7F77" w14:textId="77777777" w:rsidR="009956C5" w:rsidRDefault="009956C5" w:rsidP="00D77DE1">
      <w:pPr>
        <w:pStyle w:val="p0"/>
        <w:keepLines w:val="0"/>
        <w:spacing w:before="0" w:line="240" w:lineRule="exact"/>
        <w:jc w:val="center"/>
        <w:rPr>
          <w:rFonts w:asciiTheme="minorHAnsi" w:hAnsiTheme="minorHAnsi" w:cstheme="minorHAnsi"/>
          <w:b/>
          <w:smallCaps/>
          <w:snapToGrid/>
          <w:color w:val="auto"/>
          <w:sz w:val="20"/>
          <w:lang w:eastAsia="es-MX"/>
        </w:rPr>
      </w:pPr>
    </w:p>
    <w:p w14:paraId="11F9D3B9" w14:textId="77777777" w:rsidR="009956C5" w:rsidRDefault="009956C5" w:rsidP="00D77DE1">
      <w:pPr>
        <w:pStyle w:val="p0"/>
        <w:keepLines w:val="0"/>
        <w:spacing w:before="0" w:line="240" w:lineRule="exact"/>
        <w:jc w:val="center"/>
        <w:rPr>
          <w:rFonts w:asciiTheme="minorHAnsi" w:hAnsiTheme="minorHAnsi" w:cstheme="minorHAnsi"/>
          <w:b/>
          <w:smallCaps/>
          <w:snapToGrid/>
          <w:color w:val="auto"/>
          <w:sz w:val="20"/>
          <w:lang w:eastAsia="es-MX"/>
        </w:rPr>
      </w:pPr>
    </w:p>
    <w:p w14:paraId="383C0B5E" w14:textId="77777777" w:rsidR="009956C5" w:rsidRDefault="009956C5" w:rsidP="00D77DE1">
      <w:pPr>
        <w:pStyle w:val="p0"/>
        <w:keepLines w:val="0"/>
        <w:spacing w:before="0" w:line="240" w:lineRule="exact"/>
        <w:jc w:val="center"/>
        <w:rPr>
          <w:rFonts w:asciiTheme="minorHAnsi" w:hAnsiTheme="minorHAnsi" w:cstheme="minorHAnsi"/>
          <w:b/>
          <w:smallCaps/>
          <w:snapToGrid/>
          <w:color w:val="auto"/>
          <w:sz w:val="20"/>
          <w:lang w:eastAsia="es-MX"/>
        </w:rPr>
      </w:pPr>
    </w:p>
    <w:p w14:paraId="728CE099" w14:textId="77777777" w:rsidR="009956C5" w:rsidRDefault="009956C5" w:rsidP="00D77DE1">
      <w:pPr>
        <w:pStyle w:val="p0"/>
        <w:keepLines w:val="0"/>
        <w:spacing w:before="0" w:line="240" w:lineRule="exact"/>
        <w:jc w:val="center"/>
        <w:rPr>
          <w:rFonts w:asciiTheme="minorHAnsi" w:hAnsiTheme="minorHAnsi" w:cstheme="minorHAnsi"/>
          <w:b/>
          <w:smallCaps/>
          <w:snapToGrid/>
          <w:color w:val="auto"/>
          <w:sz w:val="20"/>
          <w:lang w:eastAsia="es-MX"/>
        </w:rPr>
      </w:pPr>
    </w:p>
    <w:p w14:paraId="21914A6A" w14:textId="77777777" w:rsidR="009956C5" w:rsidRDefault="009956C5" w:rsidP="00D77DE1">
      <w:pPr>
        <w:pStyle w:val="p0"/>
        <w:keepLines w:val="0"/>
        <w:spacing w:before="0" w:line="240" w:lineRule="exact"/>
        <w:jc w:val="center"/>
        <w:rPr>
          <w:rFonts w:asciiTheme="minorHAnsi" w:hAnsiTheme="minorHAnsi" w:cstheme="minorHAnsi"/>
          <w:b/>
          <w:smallCaps/>
          <w:snapToGrid/>
          <w:color w:val="auto"/>
          <w:sz w:val="20"/>
          <w:lang w:eastAsia="es-MX"/>
        </w:rPr>
      </w:pPr>
    </w:p>
    <w:p w14:paraId="5DE08FA9" w14:textId="77777777" w:rsidR="008C195F" w:rsidRPr="00C9256F" w:rsidRDefault="008C195F" w:rsidP="00D77DE1">
      <w:pPr>
        <w:pStyle w:val="p0"/>
        <w:keepLines w:val="0"/>
        <w:spacing w:before="0" w:line="240" w:lineRule="exact"/>
        <w:jc w:val="center"/>
        <w:rPr>
          <w:rFonts w:asciiTheme="minorHAnsi" w:hAnsiTheme="minorHAnsi" w:cstheme="minorHAnsi"/>
          <w:b/>
          <w:smallCaps/>
          <w:snapToGrid/>
          <w:color w:val="auto"/>
          <w:sz w:val="20"/>
          <w:lang w:eastAsia="es-MX"/>
        </w:rPr>
      </w:pPr>
      <w:r w:rsidRPr="00C9256F">
        <w:rPr>
          <w:rFonts w:asciiTheme="minorHAnsi" w:hAnsiTheme="minorHAnsi" w:cstheme="minorHAnsi"/>
          <w:b/>
          <w:smallCaps/>
          <w:snapToGrid/>
          <w:color w:val="auto"/>
          <w:sz w:val="20"/>
          <w:lang w:eastAsia="es-MX"/>
        </w:rPr>
        <w:t>Número de Visitantes</w:t>
      </w:r>
    </w:p>
    <w:p w14:paraId="0AF4275B" w14:textId="77777777" w:rsidR="008C195F" w:rsidRPr="00C9256F" w:rsidRDefault="008C195F" w:rsidP="00D77DE1">
      <w:pPr>
        <w:pStyle w:val="Textoindependiente"/>
        <w:widowControl w:val="0"/>
        <w:spacing w:line="240" w:lineRule="exact"/>
        <w:jc w:val="center"/>
        <w:rPr>
          <w:rFonts w:asciiTheme="minorHAnsi" w:hAnsiTheme="minorHAnsi" w:cstheme="minorHAnsi"/>
          <w:b/>
          <w:sz w:val="22"/>
          <w:szCs w:val="20"/>
        </w:rPr>
      </w:pPr>
      <w:r w:rsidRPr="00C9256F">
        <w:rPr>
          <w:rFonts w:asciiTheme="minorHAnsi" w:hAnsiTheme="minorHAnsi" w:cstheme="minorHAnsi"/>
          <w:b/>
          <w:smallCaps/>
          <w:color w:val="000000" w:themeColor="text1"/>
          <w:sz w:val="18"/>
        </w:rPr>
        <w:t>(</w:t>
      </w:r>
      <w:r w:rsidRPr="00C9256F">
        <w:rPr>
          <w:rFonts w:asciiTheme="minorHAnsi" w:hAnsiTheme="minorHAnsi" w:cstheme="minorHAnsi"/>
          <w:b/>
          <w:smallCaps/>
          <w:color w:val="000000" w:themeColor="text1"/>
          <w:sz w:val="16"/>
        </w:rPr>
        <w:t>Miles</w:t>
      </w:r>
      <w:r w:rsidRPr="00C9256F">
        <w:rPr>
          <w:rFonts w:asciiTheme="minorHAnsi" w:hAnsiTheme="minorHAnsi" w:cstheme="minorHAnsi"/>
          <w:b/>
          <w:smallCaps/>
          <w:color w:val="000000" w:themeColor="text1"/>
          <w:sz w:val="18"/>
        </w:rPr>
        <w:t>)</w:t>
      </w:r>
    </w:p>
    <w:p w14:paraId="5396832F" w14:textId="77777777" w:rsidR="00B25561" w:rsidRDefault="003C0FC7" w:rsidP="00012F68">
      <w:pPr>
        <w:pStyle w:val="Textoindependiente"/>
        <w:spacing w:before="240" w:line="200" w:lineRule="exact"/>
        <w:rPr>
          <w:rFonts w:asciiTheme="minorHAnsi" w:hAnsiTheme="minorHAnsi" w:cstheme="minorHAnsi"/>
          <w:b/>
          <w:sz w:val="22"/>
          <w:szCs w:val="20"/>
        </w:rPr>
      </w:pPr>
      <w:r w:rsidRPr="003C0FC7">
        <w:rPr>
          <w:noProof/>
        </w:rPr>
        <w:drawing>
          <wp:anchor distT="0" distB="0" distL="114300" distR="114300" simplePos="0" relativeHeight="251654144" behindDoc="0" locked="0" layoutInCell="1" allowOverlap="1" wp14:anchorId="7EEDEFA7" wp14:editId="090FD3BB">
            <wp:simplePos x="0" y="0"/>
            <wp:positionH relativeFrom="column">
              <wp:posOffset>0</wp:posOffset>
            </wp:positionH>
            <wp:positionV relativeFrom="paragraph">
              <wp:posOffset>4568</wp:posOffset>
            </wp:positionV>
            <wp:extent cx="3452400" cy="2267865"/>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2400" cy="2267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37398" w14:textId="77777777" w:rsidR="00B25561" w:rsidRDefault="00B25561" w:rsidP="00012F68">
      <w:pPr>
        <w:pStyle w:val="Textoindependiente"/>
        <w:spacing w:before="240" w:line="200" w:lineRule="exact"/>
        <w:rPr>
          <w:rFonts w:asciiTheme="minorHAnsi" w:hAnsiTheme="minorHAnsi" w:cstheme="minorHAnsi"/>
          <w:b/>
          <w:sz w:val="22"/>
          <w:szCs w:val="20"/>
        </w:rPr>
      </w:pPr>
    </w:p>
    <w:p w14:paraId="60E68008" w14:textId="77777777" w:rsidR="00B25561" w:rsidRDefault="00B25561" w:rsidP="00012F68">
      <w:pPr>
        <w:pStyle w:val="Textoindependiente"/>
        <w:spacing w:before="240" w:line="200" w:lineRule="exact"/>
        <w:rPr>
          <w:rFonts w:asciiTheme="minorHAnsi" w:hAnsiTheme="minorHAnsi" w:cstheme="minorHAnsi"/>
          <w:b/>
          <w:sz w:val="22"/>
          <w:szCs w:val="20"/>
        </w:rPr>
      </w:pPr>
    </w:p>
    <w:p w14:paraId="05CAAFBE" w14:textId="77777777" w:rsidR="00B25561" w:rsidRDefault="00B25561" w:rsidP="00012F68">
      <w:pPr>
        <w:pStyle w:val="Textoindependiente"/>
        <w:spacing w:before="240" w:line="200" w:lineRule="exact"/>
        <w:rPr>
          <w:rFonts w:asciiTheme="minorHAnsi" w:hAnsiTheme="minorHAnsi" w:cstheme="minorHAnsi"/>
          <w:b/>
          <w:sz w:val="22"/>
          <w:szCs w:val="20"/>
        </w:rPr>
      </w:pPr>
    </w:p>
    <w:p w14:paraId="4BC4B0AA" w14:textId="77777777" w:rsidR="00B25561" w:rsidRDefault="00B25561" w:rsidP="00012F68">
      <w:pPr>
        <w:pStyle w:val="Textoindependiente"/>
        <w:spacing w:before="240" w:line="200" w:lineRule="exact"/>
        <w:rPr>
          <w:rFonts w:asciiTheme="minorHAnsi" w:hAnsiTheme="minorHAnsi" w:cstheme="minorHAnsi"/>
          <w:b/>
          <w:sz w:val="22"/>
          <w:szCs w:val="20"/>
        </w:rPr>
      </w:pPr>
    </w:p>
    <w:p w14:paraId="53BA3CC7" w14:textId="77777777" w:rsidR="00B25561" w:rsidRPr="00C9256F" w:rsidRDefault="00B25561" w:rsidP="00012F68">
      <w:pPr>
        <w:pStyle w:val="Textoindependiente"/>
        <w:spacing w:before="240" w:line="200" w:lineRule="exact"/>
        <w:rPr>
          <w:rFonts w:asciiTheme="minorHAnsi" w:hAnsiTheme="minorHAnsi" w:cstheme="minorHAnsi"/>
          <w:b/>
          <w:sz w:val="22"/>
          <w:szCs w:val="20"/>
        </w:rPr>
      </w:pPr>
    </w:p>
    <w:p w14:paraId="2ABA8206" w14:textId="77777777" w:rsidR="008C195F" w:rsidRPr="00C9256F" w:rsidRDefault="008C195F" w:rsidP="009E05C9">
      <w:pPr>
        <w:pStyle w:val="Textoindependiente"/>
        <w:spacing w:before="240" w:after="240" w:line="200" w:lineRule="exact"/>
        <w:rPr>
          <w:rFonts w:asciiTheme="minorHAnsi" w:hAnsiTheme="minorHAnsi" w:cstheme="minorHAnsi"/>
          <w:b/>
          <w:sz w:val="22"/>
          <w:szCs w:val="20"/>
        </w:rPr>
      </w:pPr>
    </w:p>
    <w:p w14:paraId="501AF0F4" w14:textId="77777777" w:rsidR="003074B2" w:rsidRDefault="003074B2" w:rsidP="003074B2">
      <w:pPr>
        <w:pStyle w:val="Textoindependiente"/>
        <w:spacing w:before="120" w:line="200" w:lineRule="exact"/>
        <w:rPr>
          <w:rFonts w:asciiTheme="minorHAnsi" w:hAnsiTheme="minorHAnsi" w:cstheme="minorHAnsi"/>
          <w:sz w:val="14"/>
          <w:szCs w:val="14"/>
        </w:rPr>
      </w:pPr>
    </w:p>
    <w:p w14:paraId="349A9323" w14:textId="77777777" w:rsidR="00A44A77" w:rsidRDefault="00A44A77" w:rsidP="00A44A77">
      <w:pPr>
        <w:pStyle w:val="Textoindependiente"/>
        <w:spacing w:before="80" w:line="160" w:lineRule="exact"/>
        <w:rPr>
          <w:rFonts w:asciiTheme="minorHAnsi" w:hAnsiTheme="minorHAnsi" w:cstheme="minorHAnsi"/>
          <w:sz w:val="14"/>
          <w:szCs w:val="14"/>
        </w:rPr>
      </w:pPr>
      <w:r>
        <w:rPr>
          <w:rFonts w:asciiTheme="minorHAnsi" w:hAnsiTheme="minorHAnsi" w:cstheme="minorHAnsi"/>
          <w:sz w:val="14"/>
          <w:szCs w:val="14"/>
        </w:rPr>
        <w:t>Entradas y salidas.</w:t>
      </w:r>
    </w:p>
    <w:p w14:paraId="290B7F08" w14:textId="77777777" w:rsidR="003F11FF" w:rsidRPr="004734A9" w:rsidRDefault="003F11FF" w:rsidP="000E50F8">
      <w:pPr>
        <w:pStyle w:val="Textoindependiente"/>
        <w:widowControl w:val="0"/>
        <w:ind w:right="-259"/>
        <w:rPr>
          <w:rFonts w:asciiTheme="minorHAnsi" w:hAnsiTheme="minorHAnsi" w:cstheme="minorHAnsi"/>
          <w:sz w:val="13"/>
          <w:szCs w:val="13"/>
        </w:rPr>
      </w:pPr>
      <w:r w:rsidRPr="004734A9">
        <w:rPr>
          <w:rFonts w:asciiTheme="minorHAnsi" w:hAnsiTheme="minorHAnsi" w:cstheme="minorHAnsi"/>
          <w:sz w:val="13"/>
          <w:szCs w:val="13"/>
        </w:rPr>
        <w:t>Fuente: Banco de México. Cuent</w:t>
      </w:r>
      <w:r w:rsidR="007F5823" w:rsidRPr="004734A9">
        <w:rPr>
          <w:rFonts w:asciiTheme="minorHAnsi" w:hAnsiTheme="minorHAnsi" w:cstheme="minorHAnsi"/>
          <w:sz w:val="13"/>
          <w:szCs w:val="13"/>
        </w:rPr>
        <w:t>a</w:t>
      </w:r>
      <w:r w:rsidRPr="004734A9">
        <w:rPr>
          <w:rFonts w:asciiTheme="minorHAnsi" w:hAnsiTheme="minorHAnsi" w:cstheme="minorHAnsi"/>
          <w:sz w:val="13"/>
          <w:szCs w:val="13"/>
        </w:rPr>
        <w:t xml:space="preserve"> de Viajeros Internacionales. Dato</w:t>
      </w:r>
      <w:r w:rsidR="007F5823" w:rsidRPr="004734A9">
        <w:rPr>
          <w:rFonts w:asciiTheme="minorHAnsi" w:hAnsiTheme="minorHAnsi" w:cstheme="minorHAnsi"/>
          <w:sz w:val="13"/>
          <w:szCs w:val="13"/>
        </w:rPr>
        <w:t xml:space="preserve">s </w:t>
      </w:r>
      <w:r w:rsidR="004734A9" w:rsidRPr="004734A9">
        <w:rPr>
          <w:rFonts w:asciiTheme="minorHAnsi" w:hAnsiTheme="minorHAnsi" w:cstheme="minorHAnsi"/>
          <w:sz w:val="13"/>
          <w:szCs w:val="13"/>
        </w:rPr>
        <w:t xml:space="preserve">de </w:t>
      </w:r>
      <w:r w:rsidR="007F5823" w:rsidRPr="004734A9">
        <w:rPr>
          <w:rFonts w:asciiTheme="minorHAnsi" w:hAnsiTheme="minorHAnsi" w:cstheme="minorHAnsi"/>
          <w:sz w:val="13"/>
          <w:szCs w:val="13"/>
        </w:rPr>
        <w:t>enero-</w:t>
      </w:r>
      <w:r w:rsidRPr="004734A9">
        <w:rPr>
          <w:rFonts w:asciiTheme="minorHAnsi" w:hAnsiTheme="minorHAnsi" w:cstheme="minorHAnsi"/>
          <w:sz w:val="13"/>
          <w:szCs w:val="13"/>
        </w:rPr>
        <w:t>ju</w:t>
      </w:r>
      <w:r w:rsidR="007F5823" w:rsidRPr="004734A9">
        <w:rPr>
          <w:rFonts w:asciiTheme="minorHAnsi" w:hAnsiTheme="minorHAnsi" w:cstheme="minorHAnsi"/>
          <w:sz w:val="13"/>
          <w:szCs w:val="13"/>
        </w:rPr>
        <w:t>l</w:t>
      </w:r>
      <w:r w:rsidRPr="004734A9">
        <w:rPr>
          <w:rFonts w:asciiTheme="minorHAnsi" w:hAnsiTheme="minorHAnsi" w:cstheme="minorHAnsi"/>
          <w:sz w:val="13"/>
          <w:szCs w:val="13"/>
        </w:rPr>
        <w:t xml:space="preserve">io </w:t>
      </w:r>
      <w:r w:rsidR="004734A9" w:rsidRPr="004734A9">
        <w:rPr>
          <w:rFonts w:asciiTheme="minorHAnsi" w:hAnsiTheme="minorHAnsi" w:cstheme="minorHAnsi"/>
          <w:sz w:val="13"/>
          <w:szCs w:val="13"/>
        </w:rPr>
        <w:t xml:space="preserve">de </w:t>
      </w:r>
      <w:r w:rsidRPr="004734A9">
        <w:rPr>
          <w:rFonts w:asciiTheme="minorHAnsi" w:hAnsiTheme="minorHAnsi" w:cstheme="minorHAnsi"/>
          <w:sz w:val="13"/>
          <w:szCs w:val="13"/>
        </w:rPr>
        <w:t>2018.</w:t>
      </w:r>
    </w:p>
    <w:p w14:paraId="39151D2A" w14:textId="77777777" w:rsidR="008C195F" w:rsidRPr="00C9256F" w:rsidRDefault="003F11FF" w:rsidP="000E50F8">
      <w:pPr>
        <w:pStyle w:val="Textoindependiente"/>
        <w:spacing w:line="160" w:lineRule="exact"/>
        <w:ind w:right="-259"/>
        <w:rPr>
          <w:rFonts w:asciiTheme="minorHAnsi" w:hAnsiTheme="minorHAnsi" w:cstheme="minorHAnsi"/>
          <w:b/>
          <w:sz w:val="22"/>
          <w:szCs w:val="20"/>
        </w:rPr>
      </w:pPr>
      <w:r w:rsidRPr="004734A9">
        <w:rPr>
          <w:rFonts w:asciiTheme="minorHAnsi" w:hAnsiTheme="minorHAnsi" w:cstheme="minorHAnsi"/>
          <w:sz w:val="13"/>
          <w:szCs w:val="13"/>
        </w:rPr>
        <w:t xml:space="preserve">               INEGI. Encuestas de Viajeros </w:t>
      </w:r>
      <w:r w:rsidR="00946CDB" w:rsidRPr="004734A9">
        <w:rPr>
          <w:rFonts w:asciiTheme="minorHAnsi" w:hAnsiTheme="minorHAnsi" w:cstheme="minorHAnsi"/>
          <w:sz w:val="13"/>
          <w:szCs w:val="13"/>
        </w:rPr>
        <w:t>I</w:t>
      </w:r>
      <w:r w:rsidRPr="004734A9">
        <w:rPr>
          <w:rFonts w:asciiTheme="minorHAnsi" w:hAnsiTheme="minorHAnsi" w:cstheme="minorHAnsi"/>
          <w:sz w:val="13"/>
          <w:szCs w:val="13"/>
        </w:rPr>
        <w:t xml:space="preserve">nternacionales. Datos </w:t>
      </w:r>
      <w:r w:rsidR="004734A9" w:rsidRPr="004734A9">
        <w:rPr>
          <w:rFonts w:asciiTheme="minorHAnsi" w:hAnsiTheme="minorHAnsi" w:cstheme="minorHAnsi"/>
          <w:sz w:val="13"/>
          <w:szCs w:val="13"/>
        </w:rPr>
        <w:t xml:space="preserve">de </w:t>
      </w:r>
      <w:r w:rsidR="007F5823" w:rsidRPr="004734A9">
        <w:rPr>
          <w:rFonts w:asciiTheme="minorHAnsi" w:hAnsiTheme="minorHAnsi" w:cstheme="minorHAnsi"/>
          <w:sz w:val="13"/>
          <w:szCs w:val="13"/>
        </w:rPr>
        <w:t xml:space="preserve">agosto </w:t>
      </w:r>
      <w:r w:rsidR="000E50F8">
        <w:rPr>
          <w:rFonts w:asciiTheme="minorHAnsi" w:hAnsiTheme="minorHAnsi" w:cstheme="minorHAnsi"/>
          <w:sz w:val="13"/>
          <w:szCs w:val="13"/>
        </w:rPr>
        <w:t xml:space="preserve">de </w:t>
      </w:r>
      <w:r w:rsidR="007F5823" w:rsidRPr="004734A9">
        <w:rPr>
          <w:rFonts w:asciiTheme="minorHAnsi" w:hAnsiTheme="minorHAnsi" w:cstheme="minorHAnsi"/>
          <w:sz w:val="13"/>
          <w:szCs w:val="13"/>
        </w:rPr>
        <w:t xml:space="preserve">2018 a </w:t>
      </w:r>
      <w:r w:rsidRPr="004734A9">
        <w:rPr>
          <w:rFonts w:asciiTheme="minorHAnsi" w:hAnsiTheme="minorHAnsi" w:cstheme="minorHAnsi"/>
          <w:sz w:val="13"/>
          <w:szCs w:val="13"/>
        </w:rPr>
        <w:t xml:space="preserve">junio </w:t>
      </w:r>
      <w:r w:rsidR="004734A9" w:rsidRPr="004734A9">
        <w:rPr>
          <w:rFonts w:asciiTheme="minorHAnsi" w:hAnsiTheme="minorHAnsi" w:cstheme="minorHAnsi"/>
          <w:sz w:val="13"/>
          <w:szCs w:val="13"/>
        </w:rPr>
        <w:t xml:space="preserve">de </w:t>
      </w:r>
      <w:r w:rsidRPr="004734A9">
        <w:rPr>
          <w:rFonts w:asciiTheme="minorHAnsi" w:hAnsiTheme="minorHAnsi" w:cstheme="minorHAnsi"/>
          <w:sz w:val="13"/>
          <w:szCs w:val="13"/>
        </w:rPr>
        <w:t>2019.</w:t>
      </w:r>
      <w:r w:rsidR="00407193" w:rsidRPr="004734A9">
        <w:rPr>
          <w:rFonts w:asciiTheme="minorHAnsi" w:hAnsiTheme="minorHAnsi" w:cstheme="minorHAnsi"/>
          <w:sz w:val="13"/>
          <w:szCs w:val="13"/>
        </w:rPr>
        <w:t xml:space="preserve"> </w:t>
      </w:r>
    </w:p>
    <w:p w14:paraId="7A0CA421" w14:textId="77777777" w:rsidR="00012F68" w:rsidRPr="00C9256F" w:rsidRDefault="00012F68" w:rsidP="00BE7E86">
      <w:pPr>
        <w:pStyle w:val="Textoindependiente"/>
        <w:spacing w:before="240" w:after="240" w:line="200" w:lineRule="exact"/>
        <w:rPr>
          <w:rFonts w:asciiTheme="minorHAnsi" w:hAnsiTheme="minorHAnsi" w:cstheme="minorHAnsi"/>
          <w:b/>
          <w:sz w:val="22"/>
          <w:szCs w:val="20"/>
        </w:rPr>
      </w:pPr>
      <w:r w:rsidRPr="00C9256F">
        <w:rPr>
          <w:rFonts w:asciiTheme="minorHAnsi" w:hAnsiTheme="minorHAnsi" w:cstheme="minorHAnsi"/>
          <w:b/>
          <w:sz w:val="22"/>
          <w:szCs w:val="20"/>
        </w:rPr>
        <w:t>Número de turistas internacionales</w:t>
      </w:r>
    </w:p>
    <w:p w14:paraId="520177F4" w14:textId="77777777" w:rsidR="00012F68" w:rsidRPr="00CA34C4" w:rsidRDefault="00012F68" w:rsidP="00012F68">
      <w:pPr>
        <w:spacing w:after="0" w:line="200" w:lineRule="exact"/>
        <w:jc w:val="both"/>
        <w:rPr>
          <w:rFonts w:ascii="Calibri" w:hAnsi="Calibri" w:cs="Calibri"/>
          <w:spacing w:val="6"/>
          <w:sz w:val="20"/>
          <w:szCs w:val="20"/>
        </w:rPr>
      </w:pPr>
      <w:r w:rsidRPr="00CA34C4">
        <w:rPr>
          <w:rFonts w:ascii="Calibri" w:hAnsi="Calibri" w:cs="Calibri"/>
          <w:spacing w:val="6"/>
          <w:sz w:val="20"/>
          <w:szCs w:val="20"/>
        </w:rPr>
        <w:t>En su comparación anual, el número de turistas internacionales que ingres</w:t>
      </w:r>
      <w:r w:rsidR="00CA34C4" w:rsidRPr="00CA34C4">
        <w:rPr>
          <w:rFonts w:ascii="Calibri" w:hAnsi="Calibri" w:cs="Calibri"/>
          <w:spacing w:val="6"/>
          <w:sz w:val="20"/>
          <w:szCs w:val="20"/>
        </w:rPr>
        <w:t>ó</w:t>
      </w:r>
      <w:r w:rsidRPr="00CA34C4">
        <w:rPr>
          <w:rFonts w:ascii="Calibri" w:hAnsi="Calibri" w:cs="Calibri"/>
          <w:spacing w:val="6"/>
          <w:sz w:val="20"/>
          <w:szCs w:val="20"/>
        </w:rPr>
        <w:t xml:space="preserve"> al país </w:t>
      </w:r>
      <w:r w:rsidR="006C5716" w:rsidRPr="00CA34C4">
        <w:rPr>
          <w:rFonts w:ascii="Calibri" w:hAnsi="Calibri" w:cs="Calibri"/>
          <w:spacing w:val="6"/>
          <w:sz w:val="20"/>
          <w:szCs w:val="20"/>
        </w:rPr>
        <w:t>registró</w:t>
      </w:r>
      <w:r w:rsidRPr="00CA34C4">
        <w:rPr>
          <w:rFonts w:ascii="Calibri" w:hAnsi="Calibri" w:cs="Calibri"/>
          <w:spacing w:val="6"/>
          <w:sz w:val="20"/>
          <w:szCs w:val="20"/>
        </w:rPr>
        <w:t xml:space="preserve"> un aumento de </w:t>
      </w:r>
      <w:r w:rsidR="00783FF0">
        <w:rPr>
          <w:rFonts w:ascii="Calibri" w:hAnsi="Calibri" w:cs="Calibri"/>
          <w:spacing w:val="6"/>
          <w:sz w:val="20"/>
          <w:szCs w:val="20"/>
        </w:rPr>
        <w:t>12.1</w:t>
      </w:r>
      <w:r w:rsidRPr="00CA34C4">
        <w:rPr>
          <w:rFonts w:ascii="Calibri" w:hAnsi="Calibri" w:cs="Calibri"/>
          <w:spacing w:val="6"/>
          <w:sz w:val="20"/>
          <w:szCs w:val="20"/>
        </w:rPr>
        <w:t xml:space="preserve">% </w:t>
      </w:r>
      <w:r w:rsidR="000E2D3F">
        <w:rPr>
          <w:rFonts w:ascii="Calibri" w:hAnsi="Calibri" w:cs="Calibri"/>
          <w:spacing w:val="6"/>
          <w:sz w:val="20"/>
          <w:szCs w:val="20"/>
        </w:rPr>
        <w:t>en</w:t>
      </w:r>
      <w:r w:rsidRPr="00CA34C4">
        <w:rPr>
          <w:rFonts w:ascii="Calibri" w:hAnsi="Calibri" w:cs="Calibri"/>
          <w:spacing w:val="6"/>
          <w:sz w:val="20"/>
          <w:szCs w:val="20"/>
        </w:rPr>
        <w:t xml:space="preserve"> </w:t>
      </w:r>
      <w:r w:rsidR="00451B40" w:rsidRPr="00CA34C4">
        <w:rPr>
          <w:rFonts w:ascii="Calibri" w:hAnsi="Calibri" w:cs="Calibri"/>
          <w:spacing w:val="6"/>
          <w:sz w:val="20"/>
          <w:szCs w:val="20"/>
        </w:rPr>
        <w:t xml:space="preserve">el </w:t>
      </w:r>
      <w:r w:rsidR="00783FF0">
        <w:rPr>
          <w:rFonts w:ascii="Calibri" w:hAnsi="Calibri" w:cs="Calibri"/>
          <w:spacing w:val="6"/>
          <w:sz w:val="20"/>
          <w:szCs w:val="20"/>
        </w:rPr>
        <w:t>sexto</w:t>
      </w:r>
      <w:r w:rsidR="00451B40" w:rsidRPr="00CA34C4">
        <w:rPr>
          <w:rFonts w:ascii="Calibri" w:hAnsi="Calibri" w:cs="Calibri"/>
          <w:spacing w:val="6"/>
          <w:sz w:val="20"/>
          <w:szCs w:val="20"/>
        </w:rPr>
        <w:t xml:space="preserve"> mes</w:t>
      </w:r>
      <w:r w:rsidRPr="00CA34C4">
        <w:rPr>
          <w:rFonts w:ascii="Calibri" w:hAnsi="Calibri" w:cs="Calibri"/>
          <w:spacing w:val="6"/>
          <w:sz w:val="20"/>
          <w:szCs w:val="20"/>
        </w:rPr>
        <w:t xml:space="preserve"> de 2019 </w:t>
      </w:r>
      <w:r w:rsidR="00030836" w:rsidRPr="00CA34C4">
        <w:rPr>
          <w:rFonts w:ascii="Calibri" w:hAnsi="Calibri" w:cs="Calibri"/>
          <w:spacing w:val="6"/>
          <w:sz w:val="20"/>
          <w:szCs w:val="20"/>
        </w:rPr>
        <w:t xml:space="preserve">con relación </w:t>
      </w:r>
      <w:r w:rsidR="00451B40" w:rsidRPr="00CA34C4">
        <w:rPr>
          <w:rFonts w:ascii="Calibri" w:hAnsi="Calibri" w:cs="Calibri"/>
          <w:spacing w:val="6"/>
          <w:sz w:val="20"/>
          <w:szCs w:val="20"/>
        </w:rPr>
        <w:t>a</w:t>
      </w:r>
      <w:r w:rsidR="005C0C51">
        <w:rPr>
          <w:rFonts w:ascii="Calibri" w:hAnsi="Calibri" w:cs="Calibri"/>
          <w:spacing w:val="6"/>
          <w:sz w:val="20"/>
          <w:szCs w:val="20"/>
        </w:rPr>
        <w:t>l de</w:t>
      </w:r>
      <w:r w:rsidR="00451B40" w:rsidRPr="00CA34C4">
        <w:rPr>
          <w:rFonts w:ascii="Calibri" w:hAnsi="Calibri" w:cs="Calibri"/>
          <w:spacing w:val="6"/>
          <w:sz w:val="20"/>
          <w:szCs w:val="20"/>
        </w:rPr>
        <w:t xml:space="preserve"> igual</w:t>
      </w:r>
      <w:r w:rsidRPr="00CA34C4">
        <w:rPr>
          <w:rFonts w:ascii="Calibri" w:hAnsi="Calibri" w:cs="Calibri"/>
          <w:spacing w:val="6"/>
          <w:sz w:val="20"/>
          <w:szCs w:val="20"/>
        </w:rPr>
        <w:t xml:space="preserve"> mes </w:t>
      </w:r>
      <w:r w:rsidR="00FF6E15">
        <w:rPr>
          <w:rFonts w:ascii="Calibri" w:hAnsi="Calibri" w:cs="Calibri"/>
          <w:spacing w:val="6"/>
          <w:sz w:val="20"/>
          <w:szCs w:val="20"/>
        </w:rPr>
        <w:t>de 2018</w:t>
      </w:r>
      <w:r w:rsidRPr="00CA34C4">
        <w:rPr>
          <w:rFonts w:ascii="Calibri" w:hAnsi="Calibri" w:cs="Calibri"/>
          <w:spacing w:val="6"/>
          <w:sz w:val="20"/>
          <w:szCs w:val="20"/>
        </w:rPr>
        <w:t xml:space="preserve">. </w:t>
      </w:r>
    </w:p>
    <w:p w14:paraId="1D63B01F" w14:textId="77777777" w:rsidR="006C5716" w:rsidRPr="00CA34C4" w:rsidRDefault="006C5716" w:rsidP="006C5716">
      <w:pPr>
        <w:spacing w:before="240" w:after="0" w:line="200" w:lineRule="exact"/>
        <w:jc w:val="both"/>
        <w:rPr>
          <w:rFonts w:ascii="Calibri" w:hAnsi="Calibri" w:cs="Calibri"/>
          <w:spacing w:val="6"/>
          <w:sz w:val="20"/>
          <w:szCs w:val="20"/>
        </w:rPr>
      </w:pPr>
      <w:r w:rsidRPr="00CA34C4">
        <w:rPr>
          <w:rFonts w:ascii="Calibri" w:hAnsi="Calibri" w:cs="Calibri"/>
          <w:spacing w:val="6"/>
          <w:sz w:val="20"/>
          <w:szCs w:val="20"/>
        </w:rPr>
        <w:t>En el caso de los turistas de internación</w:t>
      </w:r>
      <w:r w:rsidR="00F35DE9" w:rsidRPr="00CA34C4">
        <w:rPr>
          <w:rFonts w:ascii="Calibri" w:hAnsi="Calibri" w:cs="Calibri"/>
          <w:spacing w:val="6"/>
          <w:sz w:val="20"/>
          <w:szCs w:val="20"/>
        </w:rPr>
        <w:t>,</w:t>
      </w:r>
      <w:r w:rsidRPr="00CA34C4">
        <w:rPr>
          <w:rFonts w:ascii="Calibri" w:hAnsi="Calibri" w:cs="Calibri"/>
          <w:spacing w:val="6"/>
          <w:sz w:val="20"/>
          <w:szCs w:val="20"/>
        </w:rPr>
        <w:t xml:space="preserve"> se </w:t>
      </w:r>
      <w:r w:rsidR="00F35DE9" w:rsidRPr="00CA34C4">
        <w:rPr>
          <w:rFonts w:ascii="Calibri" w:hAnsi="Calibri" w:cs="Calibri"/>
          <w:spacing w:val="6"/>
          <w:sz w:val="20"/>
          <w:szCs w:val="20"/>
        </w:rPr>
        <w:t>observó</w:t>
      </w:r>
      <w:r w:rsidRPr="00CA34C4">
        <w:rPr>
          <w:rFonts w:ascii="Calibri" w:hAnsi="Calibri" w:cs="Calibri"/>
          <w:spacing w:val="6"/>
          <w:sz w:val="20"/>
          <w:szCs w:val="20"/>
        </w:rPr>
        <w:t xml:space="preserve"> durante </w:t>
      </w:r>
      <w:r w:rsidR="00783FF0">
        <w:rPr>
          <w:rFonts w:ascii="Calibri" w:hAnsi="Calibri" w:cs="Calibri"/>
          <w:spacing w:val="6"/>
          <w:sz w:val="20"/>
          <w:szCs w:val="20"/>
        </w:rPr>
        <w:t>junio</w:t>
      </w:r>
      <w:r w:rsidR="00F35DE9" w:rsidRPr="00CA34C4">
        <w:rPr>
          <w:rFonts w:ascii="Calibri" w:hAnsi="Calibri" w:cs="Calibri"/>
          <w:spacing w:val="6"/>
          <w:sz w:val="20"/>
          <w:szCs w:val="20"/>
        </w:rPr>
        <w:t xml:space="preserve"> de este año</w:t>
      </w:r>
      <w:r w:rsidRPr="00CA34C4">
        <w:rPr>
          <w:rFonts w:ascii="Calibri" w:hAnsi="Calibri" w:cs="Calibri"/>
          <w:spacing w:val="6"/>
          <w:sz w:val="20"/>
          <w:szCs w:val="20"/>
        </w:rPr>
        <w:t xml:space="preserve"> un </w:t>
      </w:r>
      <w:r w:rsidR="003074B2">
        <w:rPr>
          <w:rFonts w:ascii="Calibri" w:hAnsi="Calibri" w:cs="Calibri"/>
          <w:spacing w:val="6"/>
          <w:sz w:val="20"/>
          <w:szCs w:val="20"/>
        </w:rPr>
        <w:t>avance</w:t>
      </w:r>
      <w:r w:rsidRPr="00CA34C4">
        <w:rPr>
          <w:rFonts w:ascii="Calibri" w:hAnsi="Calibri" w:cs="Calibri"/>
          <w:spacing w:val="6"/>
          <w:sz w:val="20"/>
          <w:szCs w:val="20"/>
        </w:rPr>
        <w:t xml:space="preserve"> a tasa anual de</w:t>
      </w:r>
      <w:r w:rsidR="003074B2">
        <w:rPr>
          <w:rFonts w:ascii="Calibri" w:hAnsi="Calibri" w:cs="Calibri"/>
          <w:spacing w:val="6"/>
          <w:sz w:val="20"/>
          <w:szCs w:val="20"/>
        </w:rPr>
        <w:t xml:space="preserve"> </w:t>
      </w:r>
      <w:r w:rsidR="00783FF0">
        <w:rPr>
          <w:rFonts w:ascii="Calibri" w:hAnsi="Calibri" w:cs="Calibri"/>
          <w:spacing w:val="6"/>
          <w:sz w:val="20"/>
          <w:szCs w:val="20"/>
        </w:rPr>
        <w:t>1.8</w:t>
      </w:r>
      <w:r w:rsidRPr="00CA34C4">
        <w:rPr>
          <w:rFonts w:ascii="Calibri" w:hAnsi="Calibri" w:cs="Calibri"/>
          <w:spacing w:val="6"/>
          <w:sz w:val="20"/>
          <w:szCs w:val="20"/>
        </w:rPr>
        <w:t>%</w:t>
      </w:r>
      <w:r w:rsidR="00EC02D1">
        <w:rPr>
          <w:rFonts w:ascii="Calibri" w:hAnsi="Calibri" w:cs="Calibri"/>
          <w:spacing w:val="6"/>
          <w:sz w:val="20"/>
          <w:szCs w:val="20"/>
        </w:rPr>
        <w:t>:</w:t>
      </w:r>
      <w:r w:rsidR="00AB4C40" w:rsidRPr="00CA34C4">
        <w:rPr>
          <w:rFonts w:ascii="Calibri" w:hAnsi="Calibri" w:cs="Calibri"/>
          <w:spacing w:val="6"/>
          <w:sz w:val="20"/>
          <w:szCs w:val="20"/>
        </w:rPr>
        <w:t xml:space="preserve"> </w:t>
      </w:r>
      <w:r w:rsidR="00FF6E15" w:rsidRPr="00C26B92">
        <w:rPr>
          <w:rFonts w:ascii="Calibri" w:hAnsi="Calibri" w:cs="Calibri"/>
          <w:sz w:val="20"/>
        </w:rPr>
        <w:t xml:space="preserve">los </w:t>
      </w:r>
      <w:r w:rsidR="00FF6E15" w:rsidRPr="00CA34C4">
        <w:rPr>
          <w:rFonts w:ascii="Calibri" w:hAnsi="Calibri" w:cs="Calibri"/>
          <w:sz w:val="20"/>
        </w:rPr>
        <w:t xml:space="preserve">turistas </w:t>
      </w:r>
      <w:r w:rsidR="00FF6E15">
        <w:rPr>
          <w:rFonts w:ascii="Calibri" w:hAnsi="Calibri" w:cs="Calibri"/>
          <w:sz w:val="20"/>
        </w:rPr>
        <w:t xml:space="preserve">que </w:t>
      </w:r>
      <w:r w:rsidR="00FF6E15" w:rsidRPr="00CA34C4">
        <w:rPr>
          <w:rFonts w:ascii="Calibri" w:hAnsi="Calibri" w:cs="Calibri"/>
          <w:sz w:val="20"/>
        </w:rPr>
        <w:t xml:space="preserve">ingresaron vía aérea </w:t>
      </w:r>
      <w:r w:rsidR="00FF6E15">
        <w:rPr>
          <w:rFonts w:ascii="Calibri" w:hAnsi="Calibri" w:cs="Calibri"/>
          <w:sz w:val="20"/>
        </w:rPr>
        <w:t xml:space="preserve">se incrementaron </w:t>
      </w:r>
      <w:r w:rsidR="00783FF0">
        <w:rPr>
          <w:rFonts w:ascii="Calibri" w:hAnsi="Calibri" w:cs="Calibri"/>
          <w:sz w:val="20"/>
        </w:rPr>
        <w:t>1.7</w:t>
      </w:r>
      <w:r w:rsidR="00FF6E15" w:rsidRPr="00CA34C4">
        <w:rPr>
          <w:rFonts w:ascii="Calibri" w:hAnsi="Calibri" w:cs="Calibri"/>
          <w:sz w:val="20"/>
        </w:rPr>
        <w:t>%</w:t>
      </w:r>
      <w:r w:rsidR="00FF6E15">
        <w:rPr>
          <w:rFonts w:ascii="Calibri" w:hAnsi="Calibri" w:cs="Calibri"/>
          <w:sz w:val="20"/>
        </w:rPr>
        <w:t xml:space="preserve"> y </w:t>
      </w:r>
      <w:r w:rsidR="00AB4C40" w:rsidRPr="00CA34C4">
        <w:rPr>
          <w:rFonts w:ascii="Calibri" w:hAnsi="Calibri" w:cs="Calibri"/>
          <w:sz w:val="20"/>
        </w:rPr>
        <w:t xml:space="preserve">los </w:t>
      </w:r>
      <w:r w:rsidR="00FF6E15" w:rsidRPr="00CA34C4">
        <w:rPr>
          <w:rFonts w:ascii="Calibri" w:hAnsi="Calibri" w:cs="Calibri"/>
          <w:sz w:val="20"/>
        </w:rPr>
        <w:t xml:space="preserve">que </w:t>
      </w:r>
      <w:r w:rsidR="00FF6E15">
        <w:rPr>
          <w:rFonts w:ascii="Calibri" w:hAnsi="Calibri" w:cs="Calibri"/>
          <w:sz w:val="20"/>
        </w:rPr>
        <w:t>lo hicieron por</w:t>
      </w:r>
      <w:r w:rsidR="00C26B92" w:rsidRPr="00CA34C4">
        <w:rPr>
          <w:rFonts w:ascii="Calibri" w:hAnsi="Calibri" w:cs="Calibri"/>
          <w:sz w:val="20"/>
        </w:rPr>
        <w:t xml:space="preserve"> vía terrestre </w:t>
      </w:r>
      <w:r w:rsidR="00783FF0">
        <w:rPr>
          <w:rFonts w:ascii="Calibri" w:hAnsi="Calibri" w:cs="Calibri"/>
          <w:sz w:val="20"/>
        </w:rPr>
        <w:t>2.1</w:t>
      </w:r>
      <w:r w:rsidR="00C26B92" w:rsidRPr="00CA34C4">
        <w:rPr>
          <w:rFonts w:ascii="Calibri" w:hAnsi="Calibri" w:cs="Calibri"/>
          <w:sz w:val="20"/>
        </w:rPr>
        <w:t>%</w:t>
      </w:r>
      <w:r w:rsidR="00C26B92">
        <w:rPr>
          <w:rFonts w:ascii="Calibri" w:hAnsi="Calibri" w:cs="Calibri"/>
          <w:sz w:val="20"/>
        </w:rPr>
        <w:t xml:space="preserve"> </w:t>
      </w:r>
      <w:r w:rsidR="00B00FC4">
        <w:rPr>
          <w:rFonts w:ascii="Calibri" w:hAnsi="Calibri" w:cs="Calibri"/>
          <w:sz w:val="20"/>
        </w:rPr>
        <w:t xml:space="preserve">en </w:t>
      </w:r>
      <w:r w:rsidR="00F21C56">
        <w:rPr>
          <w:rFonts w:ascii="Calibri" w:hAnsi="Calibri" w:cs="Calibri"/>
          <w:sz w:val="20"/>
        </w:rPr>
        <w:t xml:space="preserve">el mes </w:t>
      </w:r>
      <w:r w:rsidR="005C0C51">
        <w:rPr>
          <w:rFonts w:ascii="Calibri" w:hAnsi="Calibri" w:cs="Calibri"/>
          <w:sz w:val="20"/>
        </w:rPr>
        <w:t>en cuestión</w:t>
      </w:r>
      <w:r w:rsidR="00AB4C40" w:rsidRPr="00CA34C4">
        <w:rPr>
          <w:rFonts w:ascii="Calibri" w:hAnsi="Calibri" w:cs="Calibri"/>
          <w:sz w:val="20"/>
        </w:rPr>
        <w:t>.</w:t>
      </w:r>
    </w:p>
    <w:p w14:paraId="14685EFF" w14:textId="77777777" w:rsidR="00B315BB" w:rsidRPr="00C9256F" w:rsidRDefault="00012F68" w:rsidP="005A1335">
      <w:pPr>
        <w:pStyle w:val="p0"/>
        <w:keepNext/>
        <w:widowControl/>
        <w:spacing w:before="240" w:line="180" w:lineRule="exact"/>
        <w:jc w:val="center"/>
        <w:rPr>
          <w:rFonts w:asciiTheme="minorHAnsi" w:hAnsiTheme="minorHAnsi" w:cstheme="minorHAnsi"/>
          <w:b/>
          <w:smallCaps/>
          <w:snapToGrid/>
          <w:color w:val="auto"/>
          <w:sz w:val="20"/>
          <w:lang w:eastAsia="es-MX"/>
        </w:rPr>
      </w:pPr>
      <w:r w:rsidRPr="00C9256F">
        <w:rPr>
          <w:rFonts w:asciiTheme="minorHAnsi" w:hAnsiTheme="minorHAnsi" w:cstheme="minorHAnsi"/>
          <w:b/>
          <w:smallCaps/>
          <w:snapToGrid/>
          <w:color w:val="auto"/>
          <w:sz w:val="20"/>
          <w:lang w:eastAsia="es-MX"/>
        </w:rPr>
        <w:t xml:space="preserve">Número de turistas internacionales </w:t>
      </w:r>
    </w:p>
    <w:p w14:paraId="031105ED" w14:textId="77777777" w:rsidR="00012F68" w:rsidRPr="00C9256F" w:rsidRDefault="00012F68" w:rsidP="00B315BB">
      <w:pPr>
        <w:pStyle w:val="p0"/>
        <w:keepNext/>
        <w:widowControl/>
        <w:spacing w:before="0" w:line="180" w:lineRule="exact"/>
        <w:jc w:val="center"/>
        <w:rPr>
          <w:rFonts w:asciiTheme="minorHAnsi" w:hAnsiTheme="minorHAnsi" w:cstheme="minorHAnsi"/>
          <w:b/>
          <w:sz w:val="18"/>
          <w:szCs w:val="18"/>
        </w:rPr>
      </w:pPr>
      <w:r w:rsidRPr="00C9256F">
        <w:rPr>
          <w:rFonts w:asciiTheme="minorHAnsi" w:hAnsiTheme="minorHAnsi" w:cstheme="minorHAnsi"/>
          <w:b/>
          <w:smallCaps/>
          <w:snapToGrid/>
          <w:color w:val="auto"/>
          <w:sz w:val="20"/>
          <w:lang w:eastAsia="es-MX"/>
        </w:rPr>
        <w:t>que ingresaron al país según tipo</w:t>
      </w:r>
      <w:r w:rsidR="003430AE" w:rsidRPr="00D77DE1">
        <w:rPr>
          <w:rFonts w:asciiTheme="minorHAnsi" w:hAnsiTheme="minorHAnsi" w:cstheme="minorHAnsi"/>
          <w:b/>
          <w:smallCaps/>
          <w:snapToGrid/>
          <w:color w:val="auto"/>
          <w:sz w:val="20"/>
          <w:vertAlign w:val="superscript"/>
          <w:lang w:eastAsia="es-MX"/>
        </w:rPr>
        <w:t>1</w:t>
      </w:r>
    </w:p>
    <w:tbl>
      <w:tblPr>
        <w:tblStyle w:val="Tabladecuadrcula4-nfasis11"/>
        <w:tblW w:w="0" w:type="auto"/>
        <w:tblInd w:w="94" w:type="dxa"/>
        <w:tblLayout w:type="fixed"/>
        <w:tblLook w:val="04A0" w:firstRow="1" w:lastRow="0" w:firstColumn="1" w:lastColumn="0" w:noHBand="0" w:noVBand="1"/>
      </w:tblPr>
      <w:tblGrid>
        <w:gridCol w:w="2184"/>
        <w:gridCol w:w="924"/>
        <w:gridCol w:w="924"/>
        <w:gridCol w:w="854"/>
      </w:tblGrid>
      <w:tr w:rsidR="00B800E8" w:rsidRPr="00C9256F" w14:paraId="54D09D02" w14:textId="77777777" w:rsidTr="00C26B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4" w:type="dxa"/>
            <w:vMerge w:val="restart"/>
            <w:tcBorders>
              <w:top w:val="double" w:sz="4" w:space="0" w:color="000000" w:themeColor="text1"/>
              <w:left w:val="double" w:sz="4" w:space="0" w:color="000000" w:themeColor="text1"/>
              <w:bottom w:val="single" w:sz="4" w:space="0" w:color="000000" w:themeColor="text1"/>
              <w:right w:val="single" w:sz="4" w:space="0" w:color="000000" w:themeColor="text1"/>
            </w:tcBorders>
            <w:shd w:val="clear" w:color="auto" w:fill="8DB3E2" w:themeFill="text2" w:themeFillTint="66"/>
            <w:vAlign w:val="center"/>
          </w:tcPr>
          <w:p w14:paraId="3F1D0BCC" w14:textId="77777777" w:rsidR="00012F68" w:rsidRPr="00C9256F" w:rsidRDefault="00012F68" w:rsidP="00676E40">
            <w:pPr>
              <w:jc w:val="center"/>
              <w:rPr>
                <w:rFonts w:cstheme="minorHAnsi"/>
                <w:color w:val="000000" w:themeColor="text1"/>
                <w:sz w:val="16"/>
                <w:szCs w:val="16"/>
              </w:rPr>
            </w:pPr>
            <w:r w:rsidRPr="00C9256F">
              <w:rPr>
                <w:rFonts w:cstheme="minorHAnsi"/>
                <w:color w:val="000000" w:themeColor="text1"/>
                <w:sz w:val="16"/>
                <w:szCs w:val="16"/>
              </w:rPr>
              <w:t>Tipo de turistas</w:t>
            </w:r>
          </w:p>
        </w:tc>
        <w:tc>
          <w:tcPr>
            <w:tcW w:w="1848"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tcPr>
          <w:p w14:paraId="585A5B84" w14:textId="77777777" w:rsidR="00012F68" w:rsidRPr="00C9256F" w:rsidRDefault="00B94F59" w:rsidP="001C6E83">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16"/>
                <w:szCs w:val="16"/>
              </w:rPr>
            </w:pPr>
            <w:r>
              <w:rPr>
                <w:rFonts w:cstheme="minorHAnsi"/>
                <w:color w:val="000000" w:themeColor="text1"/>
                <w:sz w:val="16"/>
                <w:szCs w:val="16"/>
              </w:rPr>
              <w:t>Junio</w:t>
            </w:r>
          </w:p>
        </w:tc>
        <w:tc>
          <w:tcPr>
            <w:tcW w:w="854" w:type="dxa"/>
            <w:vMerge w:val="restart"/>
            <w:tcBorders>
              <w:top w:val="double" w:sz="4" w:space="0" w:color="000000" w:themeColor="text1"/>
              <w:left w:val="single" w:sz="4" w:space="0" w:color="000000" w:themeColor="text1"/>
              <w:bottom w:val="single" w:sz="4" w:space="0" w:color="000000" w:themeColor="text1"/>
              <w:right w:val="double" w:sz="4" w:space="0" w:color="000000" w:themeColor="text1"/>
            </w:tcBorders>
            <w:shd w:val="clear" w:color="auto" w:fill="8DB3E2" w:themeFill="text2" w:themeFillTint="66"/>
            <w:vAlign w:val="center"/>
          </w:tcPr>
          <w:p w14:paraId="1D75AF99" w14:textId="77777777" w:rsidR="00012F68" w:rsidRPr="00C9256F" w:rsidRDefault="00012F68" w:rsidP="001C6E83">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9256F">
              <w:rPr>
                <w:rFonts w:cstheme="minorHAnsi"/>
                <w:color w:val="000000" w:themeColor="text1"/>
                <w:sz w:val="16"/>
                <w:szCs w:val="16"/>
              </w:rPr>
              <w:t>Variación</w:t>
            </w:r>
            <w:r w:rsidR="00F35DE9">
              <w:rPr>
                <w:rFonts w:cstheme="minorHAnsi"/>
                <w:color w:val="000000" w:themeColor="text1"/>
                <w:sz w:val="16"/>
                <w:szCs w:val="16"/>
              </w:rPr>
              <w:t xml:space="preserve"> </w:t>
            </w:r>
          </w:p>
          <w:p w14:paraId="46DE2F7D" w14:textId="77777777" w:rsidR="00012F68" w:rsidRPr="00C9256F" w:rsidRDefault="00F35DE9" w:rsidP="001C6E83">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16"/>
                <w:szCs w:val="16"/>
              </w:rPr>
            </w:pPr>
            <w:r>
              <w:rPr>
                <w:rFonts w:cstheme="minorHAnsi"/>
                <w:color w:val="000000" w:themeColor="text1"/>
                <w:sz w:val="16"/>
                <w:szCs w:val="16"/>
              </w:rPr>
              <w:t xml:space="preserve">% </w:t>
            </w:r>
            <w:r w:rsidR="00012F68" w:rsidRPr="00C9256F">
              <w:rPr>
                <w:rFonts w:cstheme="minorHAnsi"/>
                <w:color w:val="000000" w:themeColor="text1"/>
                <w:sz w:val="16"/>
                <w:szCs w:val="16"/>
              </w:rPr>
              <w:t>Anual</w:t>
            </w:r>
          </w:p>
        </w:tc>
      </w:tr>
      <w:tr w:rsidR="00B800E8" w:rsidRPr="00C9256F" w14:paraId="4DAB844A" w14:textId="77777777" w:rsidTr="00C26B9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184" w:type="dxa"/>
            <w:vMerge/>
            <w:tcBorders>
              <w:top w:val="nil"/>
              <w:left w:val="double" w:sz="4" w:space="0" w:color="000000" w:themeColor="text1"/>
              <w:bottom w:val="single" w:sz="4" w:space="0" w:color="000000" w:themeColor="text1"/>
              <w:right w:val="single" w:sz="4" w:space="0" w:color="000000" w:themeColor="text1"/>
            </w:tcBorders>
            <w:vAlign w:val="center"/>
          </w:tcPr>
          <w:p w14:paraId="62244452" w14:textId="77777777" w:rsidR="00012F68" w:rsidRPr="00C9256F" w:rsidRDefault="00012F68" w:rsidP="001C6E83">
            <w:pPr>
              <w:jc w:val="both"/>
              <w:rPr>
                <w:rFonts w:cstheme="minorHAnsi"/>
                <w:sz w:val="18"/>
                <w:szCs w:val="16"/>
              </w:rPr>
            </w:pP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tcPr>
          <w:p w14:paraId="245DDB87" w14:textId="77777777" w:rsidR="00012F68" w:rsidRPr="00C9256F" w:rsidRDefault="00012F68" w:rsidP="001C6E83">
            <w:pPr>
              <w:jc w:val="center"/>
              <w:cnfStyle w:val="000000100000" w:firstRow="0" w:lastRow="0" w:firstColumn="0" w:lastColumn="0" w:oddVBand="0" w:evenVBand="0" w:oddHBand="1" w:evenHBand="0" w:firstRowFirstColumn="0" w:firstRowLastColumn="0" w:lastRowFirstColumn="0" w:lastRowLastColumn="0"/>
              <w:rPr>
                <w:rFonts w:cstheme="minorHAnsi"/>
                <w:b/>
                <w:sz w:val="16"/>
                <w:szCs w:val="14"/>
              </w:rPr>
            </w:pPr>
            <w:r w:rsidRPr="00C9256F">
              <w:rPr>
                <w:rFonts w:cstheme="minorHAnsi"/>
                <w:b/>
                <w:sz w:val="16"/>
                <w:szCs w:val="14"/>
              </w:rPr>
              <w:t>2018</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tcPr>
          <w:p w14:paraId="3FBB866F" w14:textId="77777777" w:rsidR="00012F68" w:rsidRPr="00C9256F" w:rsidRDefault="00012F68" w:rsidP="001C6E83">
            <w:pPr>
              <w:jc w:val="center"/>
              <w:cnfStyle w:val="000000100000" w:firstRow="0" w:lastRow="0" w:firstColumn="0" w:lastColumn="0" w:oddVBand="0" w:evenVBand="0" w:oddHBand="1" w:evenHBand="0" w:firstRowFirstColumn="0" w:firstRowLastColumn="0" w:lastRowFirstColumn="0" w:lastRowLastColumn="0"/>
              <w:rPr>
                <w:rFonts w:cstheme="minorHAnsi"/>
                <w:b/>
                <w:sz w:val="16"/>
                <w:szCs w:val="14"/>
              </w:rPr>
            </w:pPr>
            <w:r w:rsidRPr="00C9256F">
              <w:rPr>
                <w:rFonts w:cstheme="minorHAnsi"/>
                <w:b/>
                <w:sz w:val="16"/>
                <w:szCs w:val="14"/>
              </w:rPr>
              <w:t>2019</w:t>
            </w:r>
          </w:p>
        </w:tc>
        <w:tc>
          <w:tcPr>
            <w:tcW w:w="854" w:type="dxa"/>
            <w:vMerge/>
            <w:tcBorders>
              <w:top w:val="nil"/>
              <w:left w:val="single" w:sz="4" w:space="0" w:color="000000" w:themeColor="text1"/>
              <w:bottom w:val="single" w:sz="4" w:space="0" w:color="000000" w:themeColor="text1"/>
              <w:right w:val="double" w:sz="4" w:space="0" w:color="000000" w:themeColor="text1"/>
            </w:tcBorders>
            <w:vAlign w:val="center"/>
          </w:tcPr>
          <w:p w14:paraId="1821399A" w14:textId="77777777" w:rsidR="00012F68" w:rsidRPr="00C9256F" w:rsidRDefault="00012F68" w:rsidP="001C6E83">
            <w:pPr>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012F68" w:rsidRPr="00C9256F" w14:paraId="63D6E62A" w14:textId="77777777" w:rsidTr="00F016D4">
        <w:trPr>
          <w:trHeight w:val="397"/>
        </w:trPr>
        <w:tc>
          <w:tcPr>
            <w:cnfStyle w:val="001000000000" w:firstRow="0" w:lastRow="0" w:firstColumn="1" w:lastColumn="0" w:oddVBand="0" w:evenVBand="0" w:oddHBand="0" w:evenHBand="0" w:firstRowFirstColumn="0" w:firstRowLastColumn="0" w:lastRowFirstColumn="0" w:lastRowLastColumn="0"/>
            <w:tcW w:w="2184" w:type="dxa"/>
            <w:tcBorders>
              <w:top w:val="single" w:sz="4" w:space="0" w:color="000000" w:themeColor="text1"/>
              <w:left w:val="double" w:sz="4" w:space="0" w:color="000000" w:themeColor="text1"/>
              <w:right w:val="single" w:sz="4" w:space="0" w:color="000000" w:themeColor="text1"/>
            </w:tcBorders>
            <w:vAlign w:val="center"/>
          </w:tcPr>
          <w:p w14:paraId="47FEDF54" w14:textId="77777777" w:rsidR="00012F68" w:rsidRPr="00C9256F" w:rsidRDefault="00012F68" w:rsidP="001C6E83">
            <w:pPr>
              <w:jc w:val="both"/>
              <w:rPr>
                <w:rFonts w:cstheme="minorHAnsi"/>
                <w:sz w:val="16"/>
                <w:szCs w:val="16"/>
              </w:rPr>
            </w:pPr>
            <w:r w:rsidRPr="00C9256F">
              <w:rPr>
                <w:rFonts w:cstheme="minorHAnsi"/>
                <w:sz w:val="16"/>
                <w:szCs w:val="16"/>
              </w:rPr>
              <w:t>Turistas Internacionales</w:t>
            </w:r>
          </w:p>
        </w:tc>
        <w:tc>
          <w:tcPr>
            <w:tcW w:w="924" w:type="dxa"/>
            <w:tcBorders>
              <w:top w:val="single" w:sz="4" w:space="0" w:color="000000" w:themeColor="text1"/>
              <w:left w:val="single" w:sz="4" w:space="0" w:color="000000" w:themeColor="text1"/>
              <w:right w:val="single" w:sz="4" w:space="0" w:color="000000" w:themeColor="text1"/>
            </w:tcBorders>
            <w:vAlign w:val="center"/>
          </w:tcPr>
          <w:p w14:paraId="17CA6831" w14:textId="77777777" w:rsidR="00012F68" w:rsidRPr="00C9256F" w:rsidRDefault="003430AE" w:rsidP="001C6E83">
            <w:pPr>
              <w:jc w:val="right"/>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w:t>
            </w:r>
            <w:r w:rsidR="00B94F59">
              <w:rPr>
                <w:rFonts w:cstheme="minorHAnsi"/>
                <w:sz w:val="16"/>
                <w:szCs w:val="16"/>
              </w:rPr>
              <w:t>481</w:t>
            </w:r>
            <w:r>
              <w:rPr>
                <w:rFonts w:cstheme="minorHAnsi"/>
                <w:sz w:val="16"/>
                <w:szCs w:val="16"/>
              </w:rPr>
              <w:t>,</w:t>
            </w:r>
            <w:r w:rsidR="00B94F59">
              <w:rPr>
                <w:rFonts w:cstheme="minorHAnsi"/>
                <w:sz w:val="16"/>
                <w:szCs w:val="16"/>
              </w:rPr>
              <w:t>515</w:t>
            </w:r>
          </w:p>
        </w:tc>
        <w:tc>
          <w:tcPr>
            <w:tcW w:w="924" w:type="dxa"/>
            <w:tcBorders>
              <w:top w:val="single" w:sz="4" w:space="0" w:color="000000" w:themeColor="text1"/>
              <w:left w:val="single" w:sz="4" w:space="0" w:color="000000" w:themeColor="text1"/>
              <w:right w:val="single" w:sz="4" w:space="0" w:color="000000" w:themeColor="text1"/>
            </w:tcBorders>
            <w:vAlign w:val="center"/>
          </w:tcPr>
          <w:p w14:paraId="4B0BEF00" w14:textId="77777777" w:rsidR="00012F68" w:rsidRPr="00C9256F" w:rsidRDefault="003430AE" w:rsidP="001C6E83">
            <w:pPr>
              <w:jc w:val="right"/>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w:t>
            </w:r>
            <w:r w:rsidR="00B94F59">
              <w:rPr>
                <w:rFonts w:cstheme="minorHAnsi"/>
                <w:sz w:val="16"/>
                <w:szCs w:val="16"/>
              </w:rPr>
              <w:t>901</w:t>
            </w:r>
            <w:r>
              <w:rPr>
                <w:rFonts w:cstheme="minorHAnsi"/>
                <w:sz w:val="16"/>
                <w:szCs w:val="16"/>
              </w:rPr>
              <w:t>,</w:t>
            </w:r>
            <w:r w:rsidR="00B94F59">
              <w:rPr>
                <w:rFonts w:cstheme="minorHAnsi"/>
                <w:sz w:val="16"/>
                <w:szCs w:val="16"/>
              </w:rPr>
              <w:t>720</w:t>
            </w:r>
          </w:p>
        </w:tc>
        <w:tc>
          <w:tcPr>
            <w:tcW w:w="854" w:type="dxa"/>
            <w:tcBorders>
              <w:top w:val="single" w:sz="4" w:space="0" w:color="000000" w:themeColor="text1"/>
              <w:left w:val="single" w:sz="4" w:space="0" w:color="000000" w:themeColor="text1"/>
              <w:right w:val="double" w:sz="4" w:space="0" w:color="000000" w:themeColor="text1"/>
            </w:tcBorders>
            <w:vAlign w:val="center"/>
          </w:tcPr>
          <w:p w14:paraId="23DCAC9E" w14:textId="77777777" w:rsidR="00012F68" w:rsidRPr="00C9256F" w:rsidRDefault="00B94F59" w:rsidP="006A0B98">
            <w:pPr>
              <w:tabs>
                <w:tab w:val="decimal" w:pos="404"/>
              </w:tabs>
              <w:ind w:right="170"/>
              <w:jc w:val="right"/>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12.1</w:t>
            </w:r>
          </w:p>
        </w:tc>
      </w:tr>
      <w:tr w:rsidR="00401B94" w:rsidRPr="00C9256F" w14:paraId="274358C8" w14:textId="77777777" w:rsidTr="00F016D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84" w:type="dxa"/>
            <w:tcBorders>
              <w:left w:val="double" w:sz="4" w:space="0" w:color="000000" w:themeColor="text1"/>
              <w:right w:val="single" w:sz="4" w:space="0" w:color="000000" w:themeColor="text1"/>
            </w:tcBorders>
            <w:shd w:val="clear" w:color="auto" w:fill="B8CCE4" w:themeFill="accent1" w:themeFillTint="66"/>
            <w:vAlign w:val="center"/>
          </w:tcPr>
          <w:p w14:paraId="4648BF03" w14:textId="77777777" w:rsidR="00012F68" w:rsidRPr="00C9256F" w:rsidRDefault="00012F68" w:rsidP="00C26B92">
            <w:pPr>
              <w:pStyle w:val="Prrafodelista"/>
              <w:numPr>
                <w:ilvl w:val="0"/>
                <w:numId w:val="9"/>
              </w:numPr>
              <w:ind w:left="236" w:right="184" w:hanging="142"/>
              <w:jc w:val="both"/>
              <w:rPr>
                <w:rFonts w:cstheme="minorHAnsi"/>
                <w:sz w:val="16"/>
                <w:szCs w:val="16"/>
              </w:rPr>
            </w:pPr>
            <w:r w:rsidRPr="00C9256F">
              <w:rPr>
                <w:rFonts w:cstheme="minorHAnsi"/>
                <w:sz w:val="16"/>
                <w:szCs w:val="16"/>
              </w:rPr>
              <w:t>Turistas</w:t>
            </w:r>
            <w:r w:rsidR="00183F45" w:rsidRPr="00C9256F">
              <w:rPr>
                <w:rFonts w:cstheme="minorHAnsi"/>
                <w:sz w:val="16"/>
                <w:szCs w:val="16"/>
              </w:rPr>
              <w:t xml:space="preserve"> </w:t>
            </w:r>
            <w:r w:rsidRPr="00C9256F">
              <w:rPr>
                <w:rFonts w:cstheme="minorHAnsi"/>
                <w:sz w:val="16"/>
                <w:szCs w:val="16"/>
              </w:rPr>
              <w:t>de internación</w:t>
            </w:r>
          </w:p>
        </w:tc>
        <w:tc>
          <w:tcPr>
            <w:tcW w:w="924" w:type="dxa"/>
            <w:tcBorders>
              <w:left w:val="single" w:sz="4" w:space="0" w:color="000000" w:themeColor="text1"/>
              <w:right w:val="single" w:sz="4" w:space="0" w:color="000000" w:themeColor="text1"/>
            </w:tcBorders>
            <w:shd w:val="clear" w:color="auto" w:fill="B8CCE4" w:themeFill="accent1" w:themeFillTint="66"/>
            <w:vAlign w:val="center"/>
          </w:tcPr>
          <w:p w14:paraId="6FD4A330" w14:textId="77777777" w:rsidR="00012F68" w:rsidRPr="00C9256F" w:rsidRDefault="00B94F59" w:rsidP="001C6E83">
            <w:pPr>
              <w:jc w:val="right"/>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w:t>
            </w:r>
            <w:r w:rsidR="00D77DE1">
              <w:rPr>
                <w:rFonts w:cstheme="minorHAnsi"/>
                <w:sz w:val="16"/>
                <w:szCs w:val="16"/>
              </w:rPr>
              <w:t>,</w:t>
            </w:r>
            <w:r>
              <w:rPr>
                <w:rFonts w:cstheme="minorHAnsi"/>
                <w:sz w:val="16"/>
                <w:szCs w:val="16"/>
              </w:rPr>
              <w:t>124</w:t>
            </w:r>
            <w:r w:rsidR="00D77DE1">
              <w:rPr>
                <w:rFonts w:cstheme="minorHAnsi"/>
                <w:sz w:val="16"/>
                <w:szCs w:val="16"/>
              </w:rPr>
              <w:t>,</w:t>
            </w:r>
            <w:r>
              <w:rPr>
                <w:rFonts w:cstheme="minorHAnsi"/>
                <w:sz w:val="16"/>
                <w:szCs w:val="16"/>
              </w:rPr>
              <w:t>985</w:t>
            </w:r>
          </w:p>
        </w:tc>
        <w:tc>
          <w:tcPr>
            <w:tcW w:w="924" w:type="dxa"/>
            <w:tcBorders>
              <w:left w:val="single" w:sz="4" w:space="0" w:color="000000" w:themeColor="text1"/>
              <w:right w:val="single" w:sz="4" w:space="0" w:color="000000" w:themeColor="text1"/>
            </w:tcBorders>
            <w:shd w:val="clear" w:color="auto" w:fill="B8CCE4" w:themeFill="accent1" w:themeFillTint="66"/>
            <w:vAlign w:val="center"/>
          </w:tcPr>
          <w:p w14:paraId="4B85651E" w14:textId="77777777" w:rsidR="00012F68" w:rsidRPr="00C9256F" w:rsidRDefault="00B94F59" w:rsidP="001C6E83">
            <w:pPr>
              <w:jc w:val="right"/>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2,163,383</w:t>
            </w:r>
          </w:p>
        </w:tc>
        <w:tc>
          <w:tcPr>
            <w:tcW w:w="854" w:type="dxa"/>
            <w:tcBorders>
              <w:left w:val="single" w:sz="4" w:space="0" w:color="000000" w:themeColor="text1"/>
              <w:right w:val="double" w:sz="4" w:space="0" w:color="000000" w:themeColor="text1"/>
            </w:tcBorders>
            <w:shd w:val="clear" w:color="auto" w:fill="B8CCE4" w:themeFill="accent1" w:themeFillTint="66"/>
            <w:vAlign w:val="center"/>
          </w:tcPr>
          <w:p w14:paraId="57851354" w14:textId="77777777" w:rsidR="00012F68" w:rsidRPr="00C9256F" w:rsidRDefault="00C26B92" w:rsidP="006A0B98">
            <w:pPr>
              <w:tabs>
                <w:tab w:val="left" w:pos="82"/>
                <w:tab w:val="decimal" w:pos="404"/>
              </w:tabs>
              <w:ind w:right="170"/>
              <w:jc w:val="right"/>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ab/>
            </w:r>
            <w:r>
              <w:rPr>
                <w:rFonts w:cstheme="minorHAnsi"/>
                <w:sz w:val="16"/>
                <w:szCs w:val="16"/>
              </w:rPr>
              <w:tab/>
            </w:r>
            <w:r w:rsidR="00B94F59">
              <w:rPr>
                <w:rFonts w:cstheme="minorHAnsi"/>
                <w:sz w:val="16"/>
                <w:szCs w:val="16"/>
              </w:rPr>
              <w:t>1.8</w:t>
            </w:r>
          </w:p>
        </w:tc>
      </w:tr>
      <w:tr w:rsidR="00012F68" w:rsidRPr="00C9256F" w14:paraId="054B9F7A" w14:textId="77777777" w:rsidTr="00F016D4">
        <w:trPr>
          <w:trHeight w:val="397"/>
        </w:trPr>
        <w:tc>
          <w:tcPr>
            <w:cnfStyle w:val="001000000000" w:firstRow="0" w:lastRow="0" w:firstColumn="1" w:lastColumn="0" w:oddVBand="0" w:evenVBand="0" w:oddHBand="0" w:evenHBand="0" w:firstRowFirstColumn="0" w:firstRowLastColumn="0" w:lastRowFirstColumn="0" w:lastRowLastColumn="0"/>
            <w:tcW w:w="2184" w:type="dxa"/>
            <w:tcBorders>
              <w:left w:val="double" w:sz="4" w:space="0" w:color="000000" w:themeColor="text1"/>
              <w:right w:val="single" w:sz="4" w:space="0" w:color="000000" w:themeColor="text1"/>
            </w:tcBorders>
            <w:vAlign w:val="center"/>
          </w:tcPr>
          <w:p w14:paraId="5DB1AD46" w14:textId="77777777" w:rsidR="00012F68" w:rsidRPr="00C9256F" w:rsidRDefault="00012F68" w:rsidP="00012F68">
            <w:pPr>
              <w:pStyle w:val="Prrafodelista"/>
              <w:numPr>
                <w:ilvl w:val="0"/>
                <w:numId w:val="10"/>
              </w:numPr>
              <w:ind w:left="452" w:hanging="141"/>
              <w:jc w:val="both"/>
              <w:rPr>
                <w:rFonts w:cstheme="minorHAnsi"/>
                <w:b w:val="0"/>
                <w:sz w:val="16"/>
                <w:szCs w:val="16"/>
              </w:rPr>
            </w:pPr>
            <w:r w:rsidRPr="00C9256F">
              <w:rPr>
                <w:rFonts w:cstheme="minorHAnsi"/>
                <w:b w:val="0"/>
                <w:sz w:val="16"/>
                <w:szCs w:val="16"/>
              </w:rPr>
              <w:t>Vía aérea</w:t>
            </w:r>
          </w:p>
        </w:tc>
        <w:tc>
          <w:tcPr>
            <w:tcW w:w="924" w:type="dxa"/>
            <w:tcBorders>
              <w:left w:val="single" w:sz="4" w:space="0" w:color="000000" w:themeColor="text1"/>
              <w:right w:val="single" w:sz="4" w:space="0" w:color="000000" w:themeColor="text1"/>
            </w:tcBorders>
            <w:vAlign w:val="center"/>
          </w:tcPr>
          <w:p w14:paraId="04512E40" w14:textId="77777777" w:rsidR="00012F68" w:rsidRPr="00C9256F" w:rsidRDefault="00D77DE1" w:rsidP="001C6E83">
            <w:pPr>
              <w:jc w:val="right"/>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w:t>
            </w:r>
            <w:r w:rsidR="00B94F59">
              <w:rPr>
                <w:rFonts w:cstheme="minorHAnsi"/>
                <w:sz w:val="16"/>
                <w:szCs w:val="16"/>
              </w:rPr>
              <w:t>6</w:t>
            </w:r>
            <w:r>
              <w:rPr>
                <w:rFonts w:cstheme="minorHAnsi"/>
                <w:sz w:val="16"/>
                <w:szCs w:val="16"/>
              </w:rPr>
              <w:t>77,</w:t>
            </w:r>
            <w:r w:rsidR="00B94F59">
              <w:rPr>
                <w:rFonts w:cstheme="minorHAnsi"/>
                <w:sz w:val="16"/>
                <w:szCs w:val="16"/>
              </w:rPr>
              <w:t>931</w:t>
            </w:r>
          </w:p>
        </w:tc>
        <w:tc>
          <w:tcPr>
            <w:tcW w:w="924" w:type="dxa"/>
            <w:tcBorders>
              <w:left w:val="single" w:sz="4" w:space="0" w:color="000000" w:themeColor="text1"/>
              <w:right w:val="single" w:sz="4" w:space="0" w:color="000000" w:themeColor="text1"/>
            </w:tcBorders>
            <w:vAlign w:val="center"/>
          </w:tcPr>
          <w:p w14:paraId="3967FC3B" w14:textId="77777777" w:rsidR="00012F68" w:rsidRPr="00C9256F" w:rsidRDefault="00D77DE1" w:rsidP="001C6E83">
            <w:pPr>
              <w:jc w:val="right"/>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w:t>
            </w:r>
            <w:r w:rsidR="00B94F59">
              <w:rPr>
                <w:rFonts w:cstheme="minorHAnsi"/>
                <w:sz w:val="16"/>
                <w:szCs w:val="16"/>
              </w:rPr>
              <w:t>706,977</w:t>
            </w:r>
          </w:p>
        </w:tc>
        <w:tc>
          <w:tcPr>
            <w:tcW w:w="854" w:type="dxa"/>
            <w:tcBorders>
              <w:left w:val="single" w:sz="4" w:space="0" w:color="000000" w:themeColor="text1"/>
              <w:right w:val="double" w:sz="4" w:space="0" w:color="000000" w:themeColor="text1"/>
            </w:tcBorders>
            <w:vAlign w:val="center"/>
          </w:tcPr>
          <w:p w14:paraId="65443900" w14:textId="77777777" w:rsidR="00012F68" w:rsidRPr="00C9256F" w:rsidRDefault="00B94F59" w:rsidP="006A0B98">
            <w:pPr>
              <w:tabs>
                <w:tab w:val="decimal" w:pos="404"/>
              </w:tabs>
              <w:ind w:right="170"/>
              <w:jc w:val="right"/>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1.7</w:t>
            </w:r>
          </w:p>
        </w:tc>
      </w:tr>
      <w:tr w:rsidR="00401B94" w:rsidRPr="00C9256F" w14:paraId="37051B47" w14:textId="77777777" w:rsidTr="00F016D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84" w:type="dxa"/>
            <w:tcBorders>
              <w:left w:val="double" w:sz="4" w:space="0" w:color="000000" w:themeColor="text1"/>
              <w:right w:val="single" w:sz="4" w:space="0" w:color="000000" w:themeColor="text1"/>
            </w:tcBorders>
            <w:shd w:val="clear" w:color="auto" w:fill="B8CCE4" w:themeFill="accent1" w:themeFillTint="66"/>
            <w:vAlign w:val="center"/>
          </w:tcPr>
          <w:p w14:paraId="4131C311" w14:textId="77777777" w:rsidR="00012F68" w:rsidRPr="00C9256F" w:rsidRDefault="00012F68" w:rsidP="00012F68">
            <w:pPr>
              <w:pStyle w:val="Prrafodelista"/>
              <w:numPr>
                <w:ilvl w:val="0"/>
                <w:numId w:val="10"/>
              </w:numPr>
              <w:ind w:left="452" w:hanging="141"/>
              <w:jc w:val="both"/>
              <w:rPr>
                <w:rFonts w:cstheme="minorHAnsi"/>
                <w:b w:val="0"/>
                <w:sz w:val="16"/>
                <w:szCs w:val="16"/>
              </w:rPr>
            </w:pPr>
            <w:r w:rsidRPr="00C9256F">
              <w:rPr>
                <w:rFonts w:cstheme="minorHAnsi"/>
                <w:b w:val="0"/>
                <w:sz w:val="16"/>
                <w:szCs w:val="16"/>
              </w:rPr>
              <w:t>Vía terrestre</w:t>
            </w:r>
          </w:p>
        </w:tc>
        <w:tc>
          <w:tcPr>
            <w:tcW w:w="924" w:type="dxa"/>
            <w:tcBorders>
              <w:left w:val="single" w:sz="4" w:space="0" w:color="000000" w:themeColor="text1"/>
              <w:right w:val="single" w:sz="4" w:space="0" w:color="000000" w:themeColor="text1"/>
            </w:tcBorders>
            <w:shd w:val="clear" w:color="auto" w:fill="B8CCE4" w:themeFill="accent1" w:themeFillTint="66"/>
            <w:vAlign w:val="center"/>
          </w:tcPr>
          <w:p w14:paraId="2D154269" w14:textId="77777777" w:rsidR="00012F68" w:rsidRPr="00C9256F" w:rsidRDefault="00B94F59" w:rsidP="001C6E83">
            <w:pPr>
              <w:jc w:val="right"/>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447,054</w:t>
            </w:r>
          </w:p>
        </w:tc>
        <w:tc>
          <w:tcPr>
            <w:tcW w:w="924" w:type="dxa"/>
            <w:tcBorders>
              <w:left w:val="single" w:sz="4" w:space="0" w:color="000000" w:themeColor="text1"/>
              <w:right w:val="single" w:sz="4" w:space="0" w:color="000000" w:themeColor="text1"/>
            </w:tcBorders>
            <w:shd w:val="clear" w:color="auto" w:fill="B8CCE4" w:themeFill="accent1" w:themeFillTint="66"/>
            <w:vAlign w:val="center"/>
          </w:tcPr>
          <w:p w14:paraId="23A18AD1" w14:textId="77777777" w:rsidR="00012F68" w:rsidRPr="00C9256F" w:rsidRDefault="00B94F59" w:rsidP="001C6E83">
            <w:pPr>
              <w:jc w:val="right"/>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456,406</w:t>
            </w:r>
          </w:p>
        </w:tc>
        <w:tc>
          <w:tcPr>
            <w:tcW w:w="854" w:type="dxa"/>
            <w:tcBorders>
              <w:left w:val="single" w:sz="4" w:space="0" w:color="000000" w:themeColor="text1"/>
              <w:right w:val="double" w:sz="4" w:space="0" w:color="000000" w:themeColor="text1"/>
            </w:tcBorders>
            <w:shd w:val="clear" w:color="auto" w:fill="B8CCE4" w:themeFill="accent1" w:themeFillTint="66"/>
            <w:vAlign w:val="center"/>
          </w:tcPr>
          <w:p w14:paraId="07573125" w14:textId="77777777" w:rsidR="00012F68" w:rsidRPr="00C9256F" w:rsidRDefault="00C26B92" w:rsidP="006A0B98">
            <w:pPr>
              <w:tabs>
                <w:tab w:val="left" w:pos="82"/>
                <w:tab w:val="decimal" w:pos="404"/>
              </w:tabs>
              <w:ind w:right="170"/>
              <w:jc w:val="right"/>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ab/>
            </w:r>
            <w:r w:rsidR="00D77DE1">
              <w:rPr>
                <w:rFonts w:cstheme="minorHAnsi"/>
                <w:sz w:val="16"/>
                <w:szCs w:val="16"/>
              </w:rPr>
              <w:t xml:space="preserve"> </w:t>
            </w:r>
            <w:r w:rsidR="00B94F59">
              <w:rPr>
                <w:rFonts w:cstheme="minorHAnsi"/>
                <w:sz w:val="16"/>
                <w:szCs w:val="16"/>
              </w:rPr>
              <w:t>2.1</w:t>
            </w:r>
          </w:p>
        </w:tc>
      </w:tr>
      <w:tr w:rsidR="00012F68" w:rsidRPr="00C9256F" w14:paraId="40662562" w14:textId="77777777" w:rsidTr="00F016D4">
        <w:trPr>
          <w:trHeight w:val="397"/>
        </w:trPr>
        <w:tc>
          <w:tcPr>
            <w:cnfStyle w:val="001000000000" w:firstRow="0" w:lastRow="0" w:firstColumn="1" w:lastColumn="0" w:oddVBand="0" w:evenVBand="0" w:oddHBand="0" w:evenHBand="0" w:firstRowFirstColumn="0" w:firstRowLastColumn="0" w:lastRowFirstColumn="0" w:lastRowLastColumn="0"/>
            <w:tcW w:w="2184" w:type="dxa"/>
            <w:tcBorders>
              <w:left w:val="double" w:sz="4" w:space="0" w:color="000000" w:themeColor="text1"/>
              <w:bottom w:val="double" w:sz="4" w:space="0" w:color="000000" w:themeColor="text1"/>
              <w:right w:val="single" w:sz="4" w:space="0" w:color="000000" w:themeColor="text1"/>
            </w:tcBorders>
            <w:vAlign w:val="center"/>
          </w:tcPr>
          <w:p w14:paraId="59F44D88" w14:textId="77777777" w:rsidR="00012F68" w:rsidRPr="00C9256F" w:rsidRDefault="00012F68" w:rsidP="006B5ACB">
            <w:pPr>
              <w:pStyle w:val="Prrafodelista"/>
              <w:numPr>
                <w:ilvl w:val="0"/>
                <w:numId w:val="9"/>
              </w:numPr>
              <w:ind w:left="236" w:right="184" w:hanging="142"/>
              <w:jc w:val="both"/>
              <w:rPr>
                <w:rFonts w:cstheme="minorHAnsi"/>
                <w:sz w:val="16"/>
                <w:szCs w:val="16"/>
              </w:rPr>
            </w:pPr>
            <w:r w:rsidRPr="00C9256F">
              <w:rPr>
                <w:rFonts w:cstheme="minorHAnsi"/>
                <w:sz w:val="16"/>
                <w:szCs w:val="16"/>
              </w:rPr>
              <w:t>Turistas fronterizos</w:t>
            </w:r>
          </w:p>
        </w:tc>
        <w:tc>
          <w:tcPr>
            <w:tcW w:w="924" w:type="dxa"/>
            <w:tcBorders>
              <w:left w:val="single" w:sz="4" w:space="0" w:color="000000" w:themeColor="text1"/>
              <w:bottom w:val="double" w:sz="4" w:space="0" w:color="000000" w:themeColor="text1"/>
              <w:right w:val="single" w:sz="4" w:space="0" w:color="000000" w:themeColor="text1"/>
            </w:tcBorders>
            <w:vAlign w:val="center"/>
          </w:tcPr>
          <w:p w14:paraId="0C4F32FA" w14:textId="77777777" w:rsidR="00012F68" w:rsidRPr="00C9256F" w:rsidRDefault="00D77DE1" w:rsidP="00676E40">
            <w:pPr>
              <w:jc w:val="right"/>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w:t>
            </w:r>
            <w:r w:rsidR="00B94F59">
              <w:rPr>
                <w:rFonts w:cstheme="minorHAnsi"/>
                <w:sz w:val="16"/>
                <w:szCs w:val="16"/>
              </w:rPr>
              <w:t>356</w:t>
            </w:r>
            <w:r>
              <w:rPr>
                <w:rFonts w:cstheme="minorHAnsi"/>
                <w:sz w:val="16"/>
                <w:szCs w:val="16"/>
              </w:rPr>
              <w:t>,</w:t>
            </w:r>
            <w:r w:rsidR="00B94F59">
              <w:rPr>
                <w:rFonts w:cstheme="minorHAnsi"/>
                <w:sz w:val="16"/>
                <w:szCs w:val="16"/>
              </w:rPr>
              <w:t>530</w:t>
            </w:r>
          </w:p>
        </w:tc>
        <w:tc>
          <w:tcPr>
            <w:tcW w:w="924" w:type="dxa"/>
            <w:tcBorders>
              <w:left w:val="single" w:sz="4" w:space="0" w:color="000000" w:themeColor="text1"/>
              <w:bottom w:val="double" w:sz="4" w:space="0" w:color="000000" w:themeColor="text1"/>
              <w:right w:val="single" w:sz="4" w:space="0" w:color="000000" w:themeColor="text1"/>
            </w:tcBorders>
            <w:vAlign w:val="center"/>
          </w:tcPr>
          <w:p w14:paraId="556348C2" w14:textId="77777777" w:rsidR="00012F68" w:rsidRPr="00C9256F" w:rsidRDefault="00D77DE1" w:rsidP="001C6E83">
            <w:pPr>
              <w:jc w:val="right"/>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w:t>
            </w:r>
            <w:r w:rsidR="00B94F59">
              <w:rPr>
                <w:rFonts w:cstheme="minorHAnsi"/>
                <w:sz w:val="16"/>
                <w:szCs w:val="16"/>
              </w:rPr>
              <w:t>738</w:t>
            </w:r>
            <w:r>
              <w:rPr>
                <w:rFonts w:cstheme="minorHAnsi"/>
                <w:sz w:val="16"/>
                <w:szCs w:val="16"/>
              </w:rPr>
              <w:t>,</w:t>
            </w:r>
            <w:r w:rsidR="00B94F59">
              <w:rPr>
                <w:rFonts w:cstheme="minorHAnsi"/>
                <w:sz w:val="16"/>
                <w:szCs w:val="16"/>
              </w:rPr>
              <w:t>337</w:t>
            </w:r>
          </w:p>
        </w:tc>
        <w:tc>
          <w:tcPr>
            <w:tcW w:w="854" w:type="dxa"/>
            <w:tcBorders>
              <w:left w:val="single" w:sz="4" w:space="0" w:color="000000" w:themeColor="text1"/>
              <w:bottom w:val="double" w:sz="4" w:space="0" w:color="000000" w:themeColor="text1"/>
              <w:right w:val="double" w:sz="4" w:space="0" w:color="000000" w:themeColor="text1"/>
            </w:tcBorders>
            <w:vAlign w:val="center"/>
          </w:tcPr>
          <w:p w14:paraId="5CEB0D32" w14:textId="77777777" w:rsidR="00012F68" w:rsidRPr="00C9256F" w:rsidRDefault="00B94F59" w:rsidP="006A0B98">
            <w:pPr>
              <w:tabs>
                <w:tab w:val="decimal" w:pos="404"/>
              </w:tabs>
              <w:ind w:right="170"/>
              <w:jc w:val="right"/>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28.1</w:t>
            </w:r>
          </w:p>
        </w:tc>
      </w:tr>
    </w:tbl>
    <w:p w14:paraId="29B501DC" w14:textId="77777777" w:rsidR="00D77DE1" w:rsidRDefault="00D77DE1" w:rsidP="006049F1">
      <w:pPr>
        <w:pStyle w:val="Textoindependiente"/>
        <w:rPr>
          <w:rFonts w:asciiTheme="minorHAnsi" w:hAnsiTheme="minorHAnsi" w:cstheme="minorHAnsi"/>
          <w:sz w:val="14"/>
          <w:szCs w:val="14"/>
        </w:rPr>
      </w:pPr>
      <w:r w:rsidRPr="003430AE">
        <w:rPr>
          <w:rFonts w:asciiTheme="minorHAnsi" w:hAnsiTheme="minorHAnsi" w:cstheme="minorHAnsi"/>
          <w:sz w:val="14"/>
          <w:szCs w:val="14"/>
          <w:vertAlign w:val="superscript"/>
        </w:rPr>
        <w:t>1</w:t>
      </w:r>
      <w:r>
        <w:rPr>
          <w:rFonts w:asciiTheme="minorHAnsi" w:hAnsiTheme="minorHAnsi" w:cstheme="minorHAnsi"/>
          <w:sz w:val="14"/>
          <w:szCs w:val="14"/>
        </w:rPr>
        <w:t xml:space="preserve"> </w:t>
      </w:r>
      <w:r w:rsidR="003430AE">
        <w:rPr>
          <w:rFonts w:asciiTheme="minorHAnsi" w:hAnsiTheme="minorHAnsi" w:cstheme="minorHAnsi"/>
          <w:sz w:val="14"/>
          <w:szCs w:val="14"/>
        </w:rPr>
        <w:t>E</w:t>
      </w:r>
      <w:r>
        <w:rPr>
          <w:rFonts w:asciiTheme="minorHAnsi" w:hAnsiTheme="minorHAnsi" w:cstheme="minorHAnsi"/>
          <w:sz w:val="14"/>
          <w:szCs w:val="14"/>
        </w:rPr>
        <w:t>ntradas</w:t>
      </w:r>
      <w:r w:rsidR="00B00FC4">
        <w:rPr>
          <w:rFonts w:asciiTheme="minorHAnsi" w:hAnsiTheme="minorHAnsi" w:cstheme="minorHAnsi"/>
          <w:sz w:val="14"/>
          <w:szCs w:val="14"/>
        </w:rPr>
        <w:t>.</w:t>
      </w:r>
    </w:p>
    <w:p w14:paraId="201525EC" w14:textId="77777777" w:rsidR="00B94F59" w:rsidRPr="004B2B5F" w:rsidRDefault="007F5823" w:rsidP="00B94F59">
      <w:pPr>
        <w:pStyle w:val="Textoindependiente"/>
        <w:widowControl w:val="0"/>
        <w:rPr>
          <w:rFonts w:asciiTheme="minorHAnsi" w:hAnsiTheme="minorHAnsi" w:cstheme="minorHAnsi"/>
          <w:sz w:val="13"/>
          <w:szCs w:val="13"/>
        </w:rPr>
      </w:pPr>
      <w:r>
        <w:rPr>
          <w:rFonts w:asciiTheme="minorHAnsi" w:hAnsiTheme="minorHAnsi" w:cstheme="minorHAnsi"/>
          <w:sz w:val="14"/>
          <w:szCs w:val="14"/>
        </w:rPr>
        <w:t xml:space="preserve"> </w:t>
      </w:r>
      <w:r w:rsidR="00B94F59" w:rsidRPr="004B2B5F">
        <w:rPr>
          <w:rFonts w:asciiTheme="minorHAnsi" w:hAnsiTheme="minorHAnsi" w:cstheme="minorHAnsi"/>
          <w:sz w:val="13"/>
          <w:szCs w:val="13"/>
        </w:rPr>
        <w:t>Fuente: Banco de México. Cuent</w:t>
      </w:r>
      <w:r w:rsidR="00795C58" w:rsidRPr="004B2B5F">
        <w:rPr>
          <w:rFonts w:asciiTheme="minorHAnsi" w:hAnsiTheme="minorHAnsi" w:cstheme="minorHAnsi"/>
          <w:sz w:val="13"/>
          <w:szCs w:val="13"/>
        </w:rPr>
        <w:t>a</w:t>
      </w:r>
      <w:r w:rsidR="00B94F59" w:rsidRPr="004B2B5F">
        <w:rPr>
          <w:rFonts w:asciiTheme="minorHAnsi" w:hAnsiTheme="minorHAnsi" w:cstheme="minorHAnsi"/>
          <w:sz w:val="13"/>
          <w:szCs w:val="13"/>
        </w:rPr>
        <w:t xml:space="preserve"> de Viajeros Internacionales. Dato</w:t>
      </w:r>
      <w:r w:rsidRPr="004B2B5F">
        <w:rPr>
          <w:rFonts w:asciiTheme="minorHAnsi" w:hAnsiTheme="minorHAnsi" w:cstheme="minorHAnsi"/>
          <w:sz w:val="13"/>
          <w:szCs w:val="13"/>
        </w:rPr>
        <w:t>s</w:t>
      </w:r>
      <w:r w:rsidR="00B94F59" w:rsidRPr="004B2B5F">
        <w:rPr>
          <w:rFonts w:asciiTheme="minorHAnsi" w:hAnsiTheme="minorHAnsi" w:cstheme="minorHAnsi"/>
          <w:sz w:val="13"/>
          <w:szCs w:val="13"/>
        </w:rPr>
        <w:t xml:space="preserve"> </w:t>
      </w:r>
      <w:r w:rsidR="004734A9" w:rsidRPr="004B2B5F">
        <w:rPr>
          <w:rFonts w:asciiTheme="minorHAnsi" w:hAnsiTheme="minorHAnsi" w:cstheme="minorHAnsi"/>
          <w:sz w:val="13"/>
          <w:szCs w:val="13"/>
        </w:rPr>
        <w:t xml:space="preserve">de </w:t>
      </w:r>
      <w:r w:rsidR="00B94F59" w:rsidRPr="004B2B5F">
        <w:rPr>
          <w:rFonts w:asciiTheme="minorHAnsi" w:hAnsiTheme="minorHAnsi" w:cstheme="minorHAnsi"/>
          <w:sz w:val="13"/>
          <w:szCs w:val="13"/>
        </w:rPr>
        <w:t xml:space="preserve">junio </w:t>
      </w:r>
      <w:r w:rsidR="004734A9" w:rsidRPr="004B2B5F">
        <w:rPr>
          <w:rFonts w:asciiTheme="minorHAnsi" w:hAnsiTheme="minorHAnsi" w:cstheme="minorHAnsi"/>
          <w:sz w:val="13"/>
          <w:szCs w:val="13"/>
        </w:rPr>
        <w:t xml:space="preserve">de </w:t>
      </w:r>
      <w:r w:rsidR="00B94F59" w:rsidRPr="004B2B5F">
        <w:rPr>
          <w:rFonts w:asciiTheme="minorHAnsi" w:hAnsiTheme="minorHAnsi" w:cstheme="minorHAnsi"/>
          <w:sz w:val="13"/>
          <w:szCs w:val="13"/>
        </w:rPr>
        <w:t>2018.</w:t>
      </w:r>
    </w:p>
    <w:p w14:paraId="665C8FC5" w14:textId="77777777" w:rsidR="00767C17" w:rsidRPr="00C9256F" w:rsidRDefault="00B94F59" w:rsidP="00B94F59">
      <w:pPr>
        <w:pStyle w:val="Textoindependiente"/>
        <w:spacing w:after="240"/>
        <w:rPr>
          <w:rFonts w:asciiTheme="minorHAnsi" w:hAnsiTheme="minorHAnsi" w:cstheme="minorHAnsi"/>
          <w:spacing w:val="6"/>
          <w:sz w:val="20"/>
          <w:szCs w:val="20"/>
        </w:rPr>
      </w:pPr>
      <w:r w:rsidRPr="004B2B5F">
        <w:rPr>
          <w:rFonts w:asciiTheme="minorHAnsi" w:hAnsiTheme="minorHAnsi" w:cstheme="minorHAnsi"/>
          <w:sz w:val="13"/>
          <w:szCs w:val="13"/>
        </w:rPr>
        <w:t xml:space="preserve">               INEGI. Encuestas de Viajeros </w:t>
      </w:r>
      <w:r w:rsidR="00946CDB" w:rsidRPr="004B2B5F">
        <w:rPr>
          <w:rFonts w:asciiTheme="minorHAnsi" w:hAnsiTheme="minorHAnsi" w:cstheme="minorHAnsi"/>
          <w:sz w:val="13"/>
          <w:szCs w:val="13"/>
        </w:rPr>
        <w:t>I</w:t>
      </w:r>
      <w:r w:rsidRPr="004B2B5F">
        <w:rPr>
          <w:rFonts w:asciiTheme="minorHAnsi" w:hAnsiTheme="minorHAnsi" w:cstheme="minorHAnsi"/>
          <w:sz w:val="13"/>
          <w:szCs w:val="13"/>
        </w:rPr>
        <w:t>nternacionales. Datos</w:t>
      </w:r>
      <w:r w:rsidR="004734A9" w:rsidRPr="004B2B5F">
        <w:rPr>
          <w:rFonts w:asciiTheme="minorHAnsi" w:hAnsiTheme="minorHAnsi" w:cstheme="minorHAnsi"/>
          <w:sz w:val="13"/>
          <w:szCs w:val="13"/>
        </w:rPr>
        <w:t xml:space="preserve"> de </w:t>
      </w:r>
      <w:r w:rsidRPr="004B2B5F">
        <w:rPr>
          <w:rFonts w:asciiTheme="minorHAnsi" w:hAnsiTheme="minorHAnsi" w:cstheme="minorHAnsi"/>
          <w:sz w:val="13"/>
          <w:szCs w:val="13"/>
        </w:rPr>
        <w:t xml:space="preserve">junio </w:t>
      </w:r>
      <w:r w:rsidR="004734A9" w:rsidRPr="004B2B5F">
        <w:rPr>
          <w:rFonts w:asciiTheme="minorHAnsi" w:hAnsiTheme="minorHAnsi" w:cstheme="minorHAnsi"/>
          <w:sz w:val="13"/>
          <w:szCs w:val="13"/>
        </w:rPr>
        <w:t xml:space="preserve">de </w:t>
      </w:r>
      <w:r w:rsidRPr="004B2B5F">
        <w:rPr>
          <w:rFonts w:asciiTheme="minorHAnsi" w:hAnsiTheme="minorHAnsi" w:cstheme="minorHAnsi"/>
          <w:sz w:val="13"/>
          <w:szCs w:val="13"/>
        </w:rPr>
        <w:t>2019.</w:t>
      </w:r>
    </w:p>
    <w:p w14:paraId="08046BE3" w14:textId="77777777" w:rsidR="009956C5" w:rsidRDefault="009956C5" w:rsidP="00666E66">
      <w:pPr>
        <w:pStyle w:val="Textoindependiente"/>
        <w:spacing w:before="240" w:after="240" w:line="200" w:lineRule="exact"/>
        <w:rPr>
          <w:rFonts w:ascii="Calibri" w:hAnsi="Calibri" w:cs="Calibri"/>
          <w:sz w:val="20"/>
          <w:szCs w:val="20"/>
        </w:rPr>
      </w:pPr>
    </w:p>
    <w:p w14:paraId="2CAB857C" w14:textId="77777777" w:rsidR="009956C5" w:rsidRDefault="009956C5" w:rsidP="00666E66">
      <w:pPr>
        <w:pStyle w:val="Textoindependiente"/>
        <w:spacing w:before="240" w:after="240" w:line="200" w:lineRule="exact"/>
        <w:rPr>
          <w:rFonts w:ascii="Calibri" w:hAnsi="Calibri" w:cs="Calibri"/>
          <w:sz w:val="20"/>
          <w:szCs w:val="20"/>
        </w:rPr>
      </w:pPr>
    </w:p>
    <w:p w14:paraId="4B2CAB5B" w14:textId="77777777" w:rsidR="009956C5" w:rsidRDefault="009956C5" w:rsidP="00666E66">
      <w:pPr>
        <w:pStyle w:val="Textoindependiente"/>
        <w:spacing w:before="240" w:after="240" w:line="200" w:lineRule="exact"/>
        <w:rPr>
          <w:rFonts w:ascii="Calibri" w:hAnsi="Calibri" w:cs="Calibri"/>
          <w:sz w:val="20"/>
          <w:szCs w:val="20"/>
        </w:rPr>
      </w:pPr>
    </w:p>
    <w:p w14:paraId="0BB69C93" w14:textId="77777777" w:rsidR="00025F8E" w:rsidRPr="006049F1" w:rsidRDefault="00767C17" w:rsidP="00666E66">
      <w:pPr>
        <w:pStyle w:val="Textoindependiente"/>
        <w:spacing w:before="240" w:after="240" w:line="200" w:lineRule="exact"/>
        <w:rPr>
          <w:rFonts w:ascii="Calibri" w:hAnsi="Calibri" w:cs="Calibri"/>
          <w:sz w:val="20"/>
          <w:szCs w:val="20"/>
        </w:rPr>
      </w:pPr>
      <w:r w:rsidRPr="006049F1">
        <w:rPr>
          <w:rFonts w:ascii="Calibri" w:hAnsi="Calibri" w:cs="Calibri"/>
          <w:sz w:val="20"/>
          <w:szCs w:val="20"/>
        </w:rPr>
        <w:lastRenderedPageBreak/>
        <w:t>Del total de turistas de internación que ingresaron al país en</w:t>
      </w:r>
      <w:r w:rsidR="00451B40" w:rsidRPr="006049F1">
        <w:rPr>
          <w:rFonts w:ascii="Calibri" w:hAnsi="Calibri" w:cs="Calibri"/>
          <w:sz w:val="20"/>
          <w:szCs w:val="20"/>
        </w:rPr>
        <w:t xml:space="preserve"> </w:t>
      </w:r>
      <w:r w:rsidR="006A0B98">
        <w:rPr>
          <w:rFonts w:ascii="Calibri" w:hAnsi="Calibri" w:cs="Calibri"/>
          <w:sz w:val="20"/>
          <w:szCs w:val="20"/>
        </w:rPr>
        <w:t>junio</w:t>
      </w:r>
      <w:r w:rsidR="007B685D">
        <w:rPr>
          <w:rFonts w:ascii="Calibri" w:hAnsi="Calibri" w:cs="Calibri"/>
          <w:sz w:val="20"/>
          <w:szCs w:val="20"/>
        </w:rPr>
        <w:t xml:space="preserve"> </w:t>
      </w:r>
      <w:r w:rsidRPr="006049F1">
        <w:rPr>
          <w:rFonts w:ascii="Calibri" w:hAnsi="Calibri" w:cs="Calibri"/>
          <w:sz w:val="20"/>
          <w:szCs w:val="20"/>
        </w:rPr>
        <w:t xml:space="preserve">de este año, </w:t>
      </w:r>
      <w:r w:rsidR="006A0B98">
        <w:rPr>
          <w:rFonts w:ascii="Calibri" w:hAnsi="Calibri" w:cs="Calibri"/>
          <w:sz w:val="20"/>
          <w:szCs w:val="20"/>
        </w:rPr>
        <w:t>78.9</w:t>
      </w:r>
      <w:r w:rsidRPr="006049F1">
        <w:rPr>
          <w:rFonts w:ascii="Calibri" w:hAnsi="Calibri" w:cs="Calibri"/>
          <w:sz w:val="20"/>
          <w:szCs w:val="20"/>
        </w:rPr>
        <w:t xml:space="preserve">% correspondió a turistas por vía aérea y el restante </w:t>
      </w:r>
      <w:r w:rsidR="006A0B98">
        <w:rPr>
          <w:rFonts w:ascii="Calibri" w:hAnsi="Calibri" w:cs="Calibri"/>
          <w:sz w:val="20"/>
          <w:szCs w:val="20"/>
        </w:rPr>
        <w:t>21.1</w:t>
      </w:r>
      <w:r w:rsidRPr="006049F1">
        <w:rPr>
          <w:rFonts w:ascii="Calibri" w:hAnsi="Calibri" w:cs="Calibri"/>
          <w:sz w:val="20"/>
          <w:szCs w:val="20"/>
        </w:rPr>
        <w:t xml:space="preserve">% a turistas por vía terrestre. </w:t>
      </w:r>
    </w:p>
    <w:p w14:paraId="77A1770F" w14:textId="77777777" w:rsidR="00025F8E" w:rsidRPr="00CA34C4" w:rsidRDefault="00025F8E" w:rsidP="00BE463D">
      <w:pPr>
        <w:spacing w:after="0" w:line="180" w:lineRule="exact"/>
        <w:jc w:val="center"/>
        <w:rPr>
          <w:rFonts w:ascii="Calibri" w:eastAsia="Times New Roman" w:hAnsi="Calibri" w:cs="Calibri"/>
          <w:b/>
          <w:smallCaps/>
          <w:sz w:val="20"/>
          <w:szCs w:val="20"/>
          <w:lang w:eastAsia="es-MX"/>
        </w:rPr>
      </w:pPr>
      <w:r w:rsidRPr="00CA34C4">
        <w:rPr>
          <w:rFonts w:ascii="Calibri" w:eastAsia="Times New Roman" w:hAnsi="Calibri" w:cs="Calibri"/>
          <w:b/>
          <w:smallCaps/>
          <w:sz w:val="20"/>
          <w:szCs w:val="20"/>
          <w:lang w:eastAsia="es-MX"/>
        </w:rPr>
        <w:t>Distribución porcentual de</w:t>
      </w:r>
      <w:r w:rsidR="00BE463D" w:rsidRPr="00CA34C4">
        <w:rPr>
          <w:rFonts w:ascii="Calibri" w:eastAsia="Times New Roman" w:hAnsi="Calibri" w:cs="Calibri"/>
          <w:b/>
          <w:smallCaps/>
          <w:sz w:val="20"/>
          <w:szCs w:val="20"/>
          <w:lang w:eastAsia="es-MX"/>
        </w:rPr>
        <w:t>l</w:t>
      </w:r>
      <w:r w:rsidRPr="00CA34C4">
        <w:rPr>
          <w:rFonts w:ascii="Calibri" w:eastAsia="Times New Roman" w:hAnsi="Calibri" w:cs="Calibri"/>
          <w:b/>
          <w:smallCaps/>
          <w:sz w:val="20"/>
          <w:szCs w:val="20"/>
          <w:lang w:eastAsia="es-MX"/>
        </w:rPr>
        <w:t xml:space="preserve"> ingreso de los </w:t>
      </w:r>
    </w:p>
    <w:p w14:paraId="08617B7B" w14:textId="77777777" w:rsidR="00025F8E" w:rsidRPr="00CA34C4" w:rsidRDefault="00025F8E" w:rsidP="00BE463D">
      <w:pPr>
        <w:spacing w:after="0" w:line="180" w:lineRule="exact"/>
        <w:jc w:val="center"/>
        <w:rPr>
          <w:rFonts w:ascii="Calibri" w:eastAsia="Times New Roman" w:hAnsi="Calibri" w:cs="Calibri"/>
          <w:b/>
          <w:smallCaps/>
          <w:sz w:val="20"/>
          <w:szCs w:val="20"/>
          <w:lang w:eastAsia="es-MX"/>
        </w:rPr>
      </w:pPr>
      <w:r w:rsidRPr="00CA34C4">
        <w:rPr>
          <w:rFonts w:ascii="Calibri" w:eastAsia="Times New Roman" w:hAnsi="Calibri" w:cs="Calibri"/>
          <w:b/>
          <w:smallCaps/>
          <w:sz w:val="20"/>
          <w:szCs w:val="20"/>
          <w:lang w:eastAsia="es-MX"/>
        </w:rPr>
        <w:t>turistas de internación según tipo</w:t>
      </w:r>
    </w:p>
    <w:p w14:paraId="1ECAC912" w14:textId="77777777" w:rsidR="00025F8E" w:rsidRPr="006049F1" w:rsidRDefault="005F1732" w:rsidP="00BE463D">
      <w:pPr>
        <w:pStyle w:val="Textoindependiente"/>
        <w:spacing w:line="180" w:lineRule="exact"/>
        <w:jc w:val="center"/>
        <w:rPr>
          <w:rFonts w:ascii="Calibri" w:hAnsi="Calibri" w:cs="Calibri"/>
          <w:spacing w:val="4"/>
          <w:sz w:val="18"/>
          <w:szCs w:val="18"/>
        </w:rPr>
      </w:pPr>
      <w:r>
        <w:rPr>
          <w:rFonts w:ascii="Calibri" w:hAnsi="Calibri" w:cs="Calibri"/>
          <w:b/>
          <w:smallCaps/>
          <w:sz w:val="18"/>
          <w:szCs w:val="18"/>
        </w:rPr>
        <w:t xml:space="preserve">Durante </w:t>
      </w:r>
      <w:r w:rsidR="006A0B98">
        <w:rPr>
          <w:rFonts w:ascii="Calibri" w:hAnsi="Calibri" w:cs="Calibri"/>
          <w:b/>
          <w:smallCaps/>
          <w:sz w:val="18"/>
          <w:szCs w:val="18"/>
        </w:rPr>
        <w:t>Junio</w:t>
      </w:r>
      <w:r w:rsidR="00025F8E" w:rsidRPr="006049F1">
        <w:rPr>
          <w:rFonts w:ascii="Calibri" w:hAnsi="Calibri" w:cs="Calibri"/>
          <w:b/>
          <w:smallCaps/>
          <w:sz w:val="18"/>
          <w:szCs w:val="18"/>
        </w:rPr>
        <w:t xml:space="preserve"> de 2019</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70" w:type="dxa"/>
          <w:right w:w="70" w:type="dxa"/>
        </w:tblCellMar>
        <w:tblLook w:val="04A0" w:firstRow="1" w:lastRow="0" w:firstColumn="1" w:lastColumn="0" w:noHBand="0" w:noVBand="1"/>
      </w:tblPr>
      <w:tblGrid>
        <w:gridCol w:w="4844"/>
      </w:tblGrid>
      <w:tr w:rsidR="009815E0" w:rsidRPr="00C9256F" w14:paraId="14605EE0" w14:textId="77777777" w:rsidTr="00026F66">
        <w:trPr>
          <w:cantSplit/>
          <w:trHeight w:val="3402"/>
        </w:trPr>
        <w:tc>
          <w:tcPr>
            <w:tcW w:w="4844" w:type="dxa"/>
            <w:vAlign w:val="center"/>
          </w:tcPr>
          <w:p w14:paraId="64907188" w14:textId="77777777" w:rsidR="009815E0" w:rsidRPr="00C9256F" w:rsidRDefault="00403158" w:rsidP="003511B2">
            <w:pPr>
              <w:keepNext/>
              <w:keepLines/>
              <w:ind w:left="-42"/>
              <w:jc w:val="center"/>
              <w:rPr>
                <w:rFonts w:cstheme="minorHAnsi"/>
              </w:rPr>
            </w:pPr>
            <w:r w:rsidRPr="00403158">
              <w:rPr>
                <w:rFonts w:cstheme="minorHAnsi"/>
                <w:noProof/>
                <w:lang w:eastAsia="es-MX"/>
              </w:rPr>
              <w:drawing>
                <wp:inline distT="0" distB="0" distL="0" distR="0" wp14:anchorId="3F3A5C5D" wp14:editId="3CF634CD">
                  <wp:extent cx="2980690" cy="2239645"/>
                  <wp:effectExtent l="0" t="0" r="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0690" cy="2239645"/>
                          </a:xfrm>
                          <a:prstGeom prst="rect">
                            <a:avLst/>
                          </a:prstGeom>
                          <a:noFill/>
                          <a:ln>
                            <a:noFill/>
                          </a:ln>
                        </pic:spPr>
                      </pic:pic>
                    </a:graphicData>
                  </a:graphic>
                </wp:inline>
              </w:drawing>
            </w:r>
          </w:p>
        </w:tc>
      </w:tr>
    </w:tbl>
    <w:p w14:paraId="50248380" w14:textId="77777777" w:rsidR="00F35DE9" w:rsidRPr="000E50F8" w:rsidRDefault="00407193" w:rsidP="00DE38E3">
      <w:pPr>
        <w:spacing w:after="0" w:line="240" w:lineRule="auto"/>
        <w:jc w:val="both"/>
        <w:rPr>
          <w:rFonts w:cstheme="minorHAnsi"/>
          <w:sz w:val="13"/>
          <w:szCs w:val="13"/>
        </w:rPr>
      </w:pPr>
      <w:r w:rsidRPr="000E50F8">
        <w:rPr>
          <w:rFonts w:cstheme="minorHAnsi"/>
          <w:sz w:val="13"/>
          <w:szCs w:val="13"/>
        </w:rPr>
        <w:t>Fuente: INEGI</w:t>
      </w:r>
      <w:r w:rsidR="00F35DE9" w:rsidRPr="000E50F8">
        <w:rPr>
          <w:rFonts w:cstheme="minorHAnsi"/>
          <w:sz w:val="13"/>
          <w:szCs w:val="13"/>
        </w:rPr>
        <w:t>.</w:t>
      </w:r>
      <w:r w:rsidRPr="000E50F8">
        <w:rPr>
          <w:rFonts w:cstheme="minorHAnsi"/>
          <w:sz w:val="13"/>
          <w:szCs w:val="13"/>
        </w:rPr>
        <w:t xml:space="preserve"> Encuestas de Viajeros Internacionales. </w:t>
      </w:r>
      <w:r w:rsidR="00DE38E3" w:rsidRPr="000E50F8">
        <w:rPr>
          <w:rFonts w:cstheme="minorHAnsi"/>
          <w:sz w:val="13"/>
          <w:szCs w:val="13"/>
        </w:rPr>
        <w:t>Dato</w:t>
      </w:r>
      <w:r w:rsidR="000E50F8" w:rsidRPr="000E50F8">
        <w:rPr>
          <w:rFonts w:cstheme="minorHAnsi"/>
          <w:sz w:val="13"/>
          <w:szCs w:val="13"/>
        </w:rPr>
        <w:t xml:space="preserve">s de </w:t>
      </w:r>
      <w:r w:rsidR="00DE38E3" w:rsidRPr="000E50F8">
        <w:rPr>
          <w:rFonts w:cstheme="minorHAnsi"/>
          <w:sz w:val="13"/>
          <w:szCs w:val="13"/>
        </w:rPr>
        <w:t xml:space="preserve">junio </w:t>
      </w:r>
      <w:r w:rsidR="000E50F8" w:rsidRPr="000E50F8">
        <w:rPr>
          <w:rFonts w:cstheme="minorHAnsi"/>
          <w:sz w:val="13"/>
          <w:szCs w:val="13"/>
        </w:rPr>
        <w:t xml:space="preserve">de </w:t>
      </w:r>
      <w:r w:rsidR="00DE38E3" w:rsidRPr="000E50F8">
        <w:rPr>
          <w:rFonts w:cstheme="minorHAnsi"/>
          <w:sz w:val="13"/>
          <w:szCs w:val="13"/>
        </w:rPr>
        <w:t>2019</w:t>
      </w:r>
      <w:r w:rsidRPr="000E50F8">
        <w:rPr>
          <w:rFonts w:cstheme="minorHAnsi"/>
          <w:sz w:val="13"/>
          <w:szCs w:val="13"/>
        </w:rPr>
        <w:t xml:space="preserve">. </w:t>
      </w:r>
    </w:p>
    <w:p w14:paraId="23D5B452" w14:textId="77777777" w:rsidR="005F3878" w:rsidRPr="006049F1" w:rsidRDefault="00756C40" w:rsidP="00351E76">
      <w:pPr>
        <w:spacing w:before="480" w:after="0" w:line="200" w:lineRule="exact"/>
        <w:jc w:val="both"/>
        <w:rPr>
          <w:rFonts w:ascii="Calibri" w:hAnsi="Calibri" w:cs="Calibri"/>
          <w:sz w:val="20"/>
          <w:szCs w:val="20"/>
        </w:rPr>
      </w:pPr>
      <w:r w:rsidRPr="006049F1">
        <w:rPr>
          <w:rFonts w:ascii="Calibri" w:hAnsi="Calibri" w:cs="Calibri"/>
          <w:sz w:val="20"/>
          <w:szCs w:val="20"/>
        </w:rPr>
        <w:t>A tasa anual, el número de turistas internacionales que egres</w:t>
      </w:r>
      <w:r w:rsidR="00B00FC4">
        <w:rPr>
          <w:rFonts w:ascii="Calibri" w:hAnsi="Calibri" w:cs="Calibri"/>
          <w:sz w:val="20"/>
          <w:szCs w:val="20"/>
        </w:rPr>
        <w:t>ó</w:t>
      </w:r>
      <w:r w:rsidRPr="006049F1">
        <w:rPr>
          <w:rFonts w:ascii="Calibri" w:hAnsi="Calibri" w:cs="Calibri"/>
          <w:sz w:val="20"/>
          <w:szCs w:val="20"/>
        </w:rPr>
        <w:t xml:space="preserve"> del país en </w:t>
      </w:r>
      <w:r w:rsidR="00767C17" w:rsidRPr="006049F1">
        <w:rPr>
          <w:rFonts w:ascii="Calibri" w:hAnsi="Calibri" w:cs="Calibri"/>
          <w:sz w:val="20"/>
          <w:szCs w:val="20"/>
        </w:rPr>
        <w:t xml:space="preserve">el </w:t>
      </w:r>
      <w:r w:rsidR="006A0B98">
        <w:rPr>
          <w:rFonts w:ascii="Calibri" w:hAnsi="Calibri" w:cs="Calibri"/>
          <w:sz w:val="20"/>
          <w:szCs w:val="20"/>
        </w:rPr>
        <w:t>sexto</w:t>
      </w:r>
      <w:r w:rsidR="00770B5A">
        <w:rPr>
          <w:rFonts w:ascii="Calibri" w:hAnsi="Calibri" w:cs="Calibri"/>
          <w:sz w:val="20"/>
          <w:szCs w:val="20"/>
        </w:rPr>
        <w:t xml:space="preserve"> </w:t>
      </w:r>
      <w:r w:rsidR="00767C17" w:rsidRPr="006049F1">
        <w:rPr>
          <w:rFonts w:ascii="Calibri" w:hAnsi="Calibri" w:cs="Calibri"/>
          <w:sz w:val="20"/>
          <w:szCs w:val="20"/>
        </w:rPr>
        <w:t>mes</w:t>
      </w:r>
      <w:r w:rsidRPr="006049F1">
        <w:rPr>
          <w:rFonts w:ascii="Calibri" w:hAnsi="Calibri" w:cs="Calibri"/>
          <w:sz w:val="20"/>
          <w:szCs w:val="20"/>
        </w:rPr>
        <w:t xml:space="preserve"> de 2019 registró un</w:t>
      </w:r>
      <w:r w:rsidR="00BE463D" w:rsidRPr="006049F1">
        <w:rPr>
          <w:rFonts w:ascii="Calibri" w:hAnsi="Calibri" w:cs="Calibri"/>
          <w:sz w:val="20"/>
          <w:szCs w:val="20"/>
        </w:rPr>
        <w:t>a</w:t>
      </w:r>
      <w:r w:rsidRPr="006049F1">
        <w:rPr>
          <w:rFonts w:ascii="Calibri" w:hAnsi="Calibri" w:cs="Calibri"/>
          <w:sz w:val="20"/>
          <w:szCs w:val="20"/>
        </w:rPr>
        <w:t xml:space="preserve"> </w:t>
      </w:r>
      <w:r w:rsidR="00BE463D" w:rsidRPr="006049F1">
        <w:rPr>
          <w:rFonts w:ascii="Calibri" w:hAnsi="Calibri" w:cs="Calibri"/>
          <w:sz w:val="20"/>
          <w:szCs w:val="20"/>
        </w:rPr>
        <w:t>reducción</w:t>
      </w:r>
      <w:r w:rsidRPr="006049F1">
        <w:rPr>
          <w:rFonts w:ascii="Calibri" w:hAnsi="Calibri" w:cs="Calibri"/>
          <w:sz w:val="20"/>
          <w:szCs w:val="20"/>
        </w:rPr>
        <w:t xml:space="preserve"> de (-)</w:t>
      </w:r>
      <w:r w:rsidR="005C704F">
        <w:rPr>
          <w:rFonts w:ascii="Calibri" w:hAnsi="Calibri" w:cs="Calibri"/>
          <w:sz w:val="20"/>
          <w:szCs w:val="20"/>
        </w:rPr>
        <w:t>1.4</w:t>
      </w:r>
      <w:r w:rsidRPr="006049F1">
        <w:rPr>
          <w:rFonts w:ascii="Calibri" w:hAnsi="Calibri" w:cs="Calibri"/>
          <w:sz w:val="20"/>
          <w:szCs w:val="20"/>
        </w:rPr>
        <w:t xml:space="preserve">% </w:t>
      </w:r>
      <w:r w:rsidR="00767C17" w:rsidRPr="006049F1">
        <w:rPr>
          <w:rFonts w:ascii="Calibri" w:hAnsi="Calibri" w:cs="Calibri"/>
          <w:sz w:val="20"/>
          <w:szCs w:val="20"/>
        </w:rPr>
        <w:t>frente</w:t>
      </w:r>
      <w:r w:rsidRPr="006049F1">
        <w:rPr>
          <w:rFonts w:ascii="Calibri" w:hAnsi="Calibri" w:cs="Calibri"/>
          <w:sz w:val="20"/>
          <w:szCs w:val="20"/>
        </w:rPr>
        <w:t xml:space="preserve"> a </w:t>
      </w:r>
      <w:r w:rsidR="005C704F">
        <w:rPr>
          <w:rFonts w:ascii="Calibri" w:hAnsi="Calibri" w:cs="Calibri"/>
          <w:sz w:val="20"/>
          <w:szCs w:val="20"/>
        </w:rPr>
        <w:t xml:space="preserve">los de </w:t>
      </w:r>
      <w:r w:rsidRPr="006049F1">
        <w:rPr>
          <w:rFonts w:ascii="Calibri" w:hAnsi="Calibri" w:cs="Calibri"/>
          <w:sz w:val="20"/>
          <w:szCs w:val="20"/>
        </w:rPr>
        <w:t xml:space="preserve">igual </w:t>
      </w:r>
      <w:r w:rsidR="00767C17" w:rsidRPr="006049F1">
        <w:rPr>
          <w:rFonts w:ascii="Calibri" w:hAnsi="Calibri" w:cs="Calibri"/>
          <w:sz w:val="20"/>
          <w:szCs w:val="20"/>
        </w:rPr>
        <w:t>mes</w:t>
      </w:r>
      <w:r w:rsidRPr="006049F1">
        <w:rPr>
          <w:rFonts w:ascii="Calibri" w:hAnsi="Calibri" w:cs="Calibri"/>
          <w:sz w:val="20"/>
          <w:szCs w:val="20"/>
        </w:rPr>
        <w:t xml:space="preserve"> del año previo.</w:t>
      </w:r>
    </w:p>
    <w:p w14:paraId="58737A11" w14:textId="77777777" w:rsidR="001722B0" w:rsidRPr="00C9256F" w:rsidRDefault="002F726B" w:rsidP="00A17A5A">
      <w:pPr>
        <w:spacing w:before="600" w:after="0" w:line="180" w:lineRule="exact"/>
        <w:ind w:left="-284"/>
        <w:jc w:val="center"/>
        <w:rPr>
          <w:rFonts w:cstheme="minorHAnsi"/>
          <w:b/>
          <w:sz w:val="18"/>
          <w:szCs w:val="14"/>
        </w:rPr>
      </w:pPr>
      <w:r w:rsidRPr="00C9256F">
        <w:rPr>
          <w:rFonts w:eastAsia="Times New Roman" w:cstheme="minorHAnsi"/>
          <w:b/>
          <w:smallCaps/>
          <w:sz w:val="20"/>
          <w:szCs w:val="20"/>
          <w:lang w:eastAsia="es-MX"/>
        </w:rPr>
        <w:t>Número</w:t>
      </w:r>
      <w:r w:rsidR="001722B0" w:rsidRPr="00C9256F">
        <w:rPr>
          <w:rFonts w:eastAsia="Times New Roman" w:cstheme="minorHAnsi"/>
          <w:b/>
          <w:smallCaps/>
          <w:sz w:val="20"/>
          <w:szCs w:val="20"/>
          <w:lang w:eastAsia="es-MX"/>
        </w:rPr>
        <w:t xml:space="preserve"> de turistas internacionales que egresaron del país según tipo</w:t>
      </w:r>
      <w:r w:rsidR="003430AE" w:rsidRPr="003430AE">
        <w:rPr>
          <w:rFonts w:eastAsia="Times New Roman" w:cstheme="minorHAnsi"/>
          <w:smallCaps/>
          <w:sz w:val="20"/>
          <w:szCs w:val="20"/>
          <w:vertAlign w:val="superscript"/>
          <w:lang w:eastAsia="es-MX"/>
        </w:rPr>
        <w:t>1</w:t>
      </w:r>
    </w:p>
    <w:tbl>
      <w:tblPr>
        <w:tblStyle w:val="Tabladecuadrcula4-nfasis11"/>
        <w:tblW w:w="0" w:type="auto"/>
        <w:tblInd w:w="66" w:type="dxa"/>
        <w:tblLayout w:type="fixed"/>
        <w:tblLook w:val="04A0" w:firstRow="1" w:lastRow="0" w:firstColumn="1" w:lastColumn="0" w:noHBand="0" w:noVBand="1"/>
      </w:tblPr>
      <w:tblGrid>
        <w:gridCol w:w="2058"/>
        <w:gridCol w:w="945"/>
        <w:gridCol w:w="945"/>
        <w:gridCol w:w="966"/>
      </w:tblGrid>
      <w:tr w:rsidR="00401B94" w:rsidRPr="00C9256F" w14:paraId="780E52DB" w14:textId="77777777" w:rsidTr="00C26B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8" w:type="dxa"/>
            <w:vMerge w:val="restart"/>
            <w:tcBorders>
              <w:top w:val="double" w:sz="4" w:space="0" w:color="auto"/>
              <w:left w:val="double" w:sz="4" w:space="0" w:color="auto"/>
              <w:bottom w:val="single" w:sz="4" w:space="0" w:color="auto"/>
              <w:right w:val="single" w:sz="4" w:space="0" w:color="auto"/>
            </w:tcBorders>
            <w:shd w:val="clear" w:color="auto" w:fill="8DB3E2" w:themeFill="text2" w:themeFillTint="66"/>
            <w:vAlign w:val="center"/>
          </w:tcPr>
          <w:p w14:paraId="611EB491" w14:textId="77777777" w:rsidR="001722B0" w:rsidRPr="00C9256F" w:rsidRDefault="001722B0" w:rsidP="00676E40">
            <w:pPr>
              <w:jc w:val="center"/>
              <w:rPr>
                <w:rFonts w:cstheme="minorHAnsi"/>
                <w:sz w:val="18"/>
                <w:szCs w:val="18"/>
              </w:rPr>
            </w:pPr>
            <w:r w:rsidRPr="00C9256F">
              <w:rPr>
                <w:rFonts w:cstheme="minorHAnsi"/>
                <w:color w:val="000000" w:themeColor="text1"/>
                <w:sz w:val="16"/>
                <w:szCs w:val="18"/>
              </w:rPr>
              <w:t>Tipo de turistas</w:t>
            </w:r>
          </w:p>
        </w:tc>
        <w:tc>
          <w:tcPr>
            <w:tcW w:w="1890" w:type="dxa"/>
            <w:gridSpan w:val="2"/>
            <w:tcBorders>
              <w:top w:val="double" w:sz="4" w:space="0" w:color="auto"/>
              <w:left w:val="single" w:sz="4" w:space="0" w:color="auto"/>
              <w:bottom w:val="single" w:sz="4" w:space="0" w:color="auto"/>
              <w:right w:val="single" w:sz="4" w:space="0" w:color="auto"/>
            </w:tcBorders>
            <w:shd w:val="clear" w:color="auto" w:fill="8DB3E2" w:themeFill="text2" w:themeFillTint="66"/>
            <w:vAlign w:val="center"/>
          </w:tcPr>
          <w:p w14:paraId="72020912" w14:textId="77777777" w:rsidR="001722B0" w:rsidRPr="00C9256F" w:rsidRDefault="006A0B98" w:rsidP="001C6E83">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8"/>
              </w:rPr>
            </w:pPr>
            <w:r>
              <w:rPr>
                <w:rFonts w:cstheme="minorHAnsi"/>
                <w:color w:val="000000" w:themeColor="text1"/>
                <w:sz w:val="16"/>
                <w:szCs w:val="18"/>
              </w:rPr>
              <w:t>Junio</w:t>
            </w:r>
          </w:p>
        </w:tc>
        <w:tc>
          <w:tcPr>
            <w:tcW w:w="966" w:type="dxa"/>
            <w:vMerge w:val="restart"/>
            <w:tcBorders>
              <w:top w:val="double" w:sz="4" w:space="0" w:color="auto"/>
              <w:left w:val="single" w:sz="4" w:space="0" w:color="auto"/>
              <w:bottom w:val="single" w:sz="4" w:space="0" w:color="auto"/>
              <w:right w:val="double" w:sz="4" w:space="0" w:color="auto"/>
            </w:tcBorders>
            <w:shd w:val="clear" w:color="auto" w:fill="8DB3E2" w:themeFill="text2" w:themeFillTint="66"/>
            <w:vAlign w:val="center"/>
          </w:tcPr>
          <w:p w14:paraId="5322F50B" w14:textId="77777777" w:rsidR="001722B0" w:rsidRPr="00C9256F" w:rsidRDefault="001722B0" w:rsidP="001C6E83">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16"/>
                <w:szCs w:val="18"/>
              </w:rPr>
            </w:pPr>
            <w:r w:rsidRPr="00C9256F">
              <w:rPr>
                <w:rFonts w:cstheme="minorHAnsi"/>
                <w:color w:val="000000" w:themeColor="text1"/>
                <w:sz w:val="16"/>
                <w:szCs w:val="18"/>
              </w:rPr>
              <w:t>Variación</w:t>
            </w:r>
          </w:p>
          <w:p w14:paraId="7F1F8A6C" w14:textId="77777777" w:rsidR="001722B0" w:rsidRPr="00C9256F" w:rsidRDefault="00033610" w:rsidP="001C6E83">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themeColor="text1"/>
                <w:sz w:val="16"/>
                <w:szCs w:val="18"/>
              </w:rPr>
              <w:t xml:space="preserve">% </w:t>
            </w:r>
            <w:r w:rsidR="001722B0" w:rsidRPr="00C9256F">
              <w:rPr>
                <w:rFonts w:cstheme="minorHAnsi"/>
                <w:color w:val="000000" w:themeColor="text1"/>
                <w:sz w:val="16"/>
                <w:szCs w:val="18"/>
              </w:rPr>
              <w:t>Anual</w:t>
            </w:r>
          </w:p>
        </w:tc>
      </w:tr>
      <w:tr w:rsidR="00401B94" w:rsidRPr="00C9256F" w14:paraId="40B08FDB" w14:textId="77777777" w:rsidTr="00C26B92">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058" w:type="dxa"/>
            <w:vMerge/>
            <w:tcBorders>
              <w:top w:val="nil"/>
              <w:left w:val="double" w:sz="4" w:space="0" w:color="auto"/>
              <w:bottom w:val="single" w:sz="4" w:space="0" w:color="auto"/>
              <w:right w:val="single" w:sz="4" w:space="0" w:color="auto"/>
            </w:tcBorders>
            <w:vAlign w:val="center"/>
          </w:tcPr>
          <w:p w14:paraId="588DA50D" w14:textId="77777777" w:rsidR="001722B0" w:rsidRPr="00C9256F" w:rsidRDefault="001722B0" w:rsidP="001C6E83">
            <w:pPr>
              <w:jc w:val="both"/>
              <w:rPr>
                <w:rFonts w:cstheme="minorHAnsi"/>
                <w:sz w:val="16"/>
                <w:szCs w:val="16"/>
              </w:rPr>
            </w:pPr>
          </w:p>
        </w:tc>
        <w:tc>
          <w:tcPr>
            <w:tcW w:w="94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D01C98D" w14:textId="77777777" w:rsidR="001722B0" w:rsidRPr="00C9256F" w:rsidRDefault="001722B0" w:rsidP="001C6E83">
            <w:pPr>
              <w:jc w:val="center"/>
              <w:cnfStyle w:val="000000100000" w:firstRow="0" w:lastRow="0" w:firstColumn="0" w:lastColumn="0" w:oddVBand="0" w:evenVBand="0" w:oddHBand="1" w:evenHBand="0" w:firstRowFirstColumn="0" w:firstRowLastColumn="0" w:lastRowFirstColumn="0" w:lastRowLastColumn="0"/>
              <w:rPr>
                <w:rFonts w:cstheme="minorHAnsi"/>
                <w:b/>
                <w:sz w:val="16"/>
                <w:szCs w:val="14"/>
              </w:rPr>
            </w:pPr>
            <w:r w:rsidRPr="00C9256F">
              <w:rPr>
                <w:rFonts w:cstheme="minorHAnsi"/>
                <w:b/>
                <w:sz w:val="16"/>
                <w:szCs w:val="14"/>
              </w:rPr>
              <w:t>2018</w:t>
            </w:r>
          </w:p>
        </w:tc>
        <w:tc>
          <w:tcPr>
            <w:tcW w:w="94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89DFA4B" w14:textId="77777777" w:rsidR="001722B0" w:rsidRPr="00C9256F" w:rsidRDefault="001722B0" w:rsidP="001C6E83">
            <w:pPr>
              <w:jc w:val="center"/>
              <w:cnfStyle w:val="000000100000" w:firstRow="0" w:lastRow="0" w:firstColumn="0" w:lastColumn="0" w:oddVBand="0" w:evenVBand="0" w:oddHBand="1" w:evenHBand="0" w:firstRowFirstColumn="0" w:firstRowLastColumn="0" w:lastRowFirstColumn="0" w:lastRowLastColumn="0"/>
              <w:rPr>
                <w:rFonts w:cstheme="minorHAnsi"/>
                <w:b/>
                <w:sz w:val="16"/>
                <w:szCs w:val="14"/>
              </w:rPr>
            </w:pPr>
            <w:r w:rsidRPr="00C9256F">
              <w:rPr>
                <w:rFonts w:cstheme="minorHAnsi"/>
                <w:b/>
                <w:sz w:val="16"/>
                <w:szCs w:val="14"/>
              </w:rPr>
              <w:t>2019</w:t>
            </w:r>
          </w:p>
        </w:tc>
        <w:tc>
          <w:tcPr>
            <w:tcW w:w="966" w:type="dxa"/>
            <w:vMerge/>
            <w:tcBorders>
              <w:top w:val="nil"/>
              <w:left w:val="single" w:sz="4" w:space="0" w:color="auto"/>
              <w:bottom w:val="single" w:sz="4" w:space="0" w:color="auto"/>
              <w:right w:val="double" w:sz="4" w:space="0" w:color="auto"/>
            </w:tcBorders>
            <w:vAlign w:val="center"/>
          </w:tcPr>
          <w:p w14:paraId="3F97E171" w14:textId="77777777" w:rsidR="001722B0" w:rsidRPr="00C9256F" w:rsidRDefault="001722B0" w:rsidP="001C6E83">
            <w:pPr>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1722B0" w:rsidRPr="00C9256F" w14:paraId="65341BA3" w14:textId="77777777" w:rsidTr="00C26B92">
        <w:trPr>
          <w:trHeight w:val="397"/>
        </w:trPr>
        <w:tc>
          <w:tcPr>
            <w:cnfStyle w:val="001000000000" w:firstRow="0" w:lastRow="0" w:firstColumn="1" w:lastColumn="0" w:oddVBand="0" w:evenVBand="0" w:oddHBand="0" w:evenHBand="0" w:firstRowFirstColumn="0" w:firstRowLastColumn="0" w:lastRowFirstColumn="0" w:lastRowLastColumn="0"/>
            <w:tcW w:w="2058" w:type="dxa"/>
            <w:tcBorders>
              <w:top w:val="single" w:sz="4" w:space="0" w:color="auto"/>
              <w:left w:val="double" w:sz="4" w:space="0" w:color="auto"/>
              <w:right w:val="single" w:sz="4" w:space="0" w:color="auto"/>
            </w:tcBorders>
            <w:vAlign w:val="center"/>
          </w:tcPr>
          <w:p w14:paraId="508B9C4D" w14:textId="77777777" w:rsidR="001722B0" w:rsidRPr="00C9256F" w:rsidRDefault="001722B0" w:rsidP="001C6E83">
            <w:pPr>
              <w:jc w:val="both"/>
              <w:rPr>
                <w:rFonts w:cstheme="minorHAnsi"/>
                <w:sz w:val="16"/>
                <w:szCs w:val="16"/>
              </w:rPr>
            </w:pPr>
            <w:r w:rsidRPr="00C9256F">
              <w:rPr>
                <w:rFonts w:cstheme="minorHAnsi"/>
                <w:sz w:val="16"/>
                <w:szCs w:val="16"/>
              </w:rPr>
              <w:t>Turistas Internacionales</w:t>
            </w:r>
          </w:p>
        </w:tc>
        <w:tc>
          <w:tcPr>
            <w:tcW w:w="945" w:type="dxa"/>
            <w:tcBorders>
              <w:top w:val="single" w:sz="4" w:space="0" w:color="auto"/>
              <w:left w:val="single" w:sz="4" w:space="0" w:color="auto"/>
              <w:right w:val="single" w:sz="4" w:space="0" w:color="auto"/>
            </w:tcBorders>
            <w:vAlign w:val="center"/>
          </w:tcPr>
          <w:p w14:paraId="16F8045A" w14:textId="77777777" w:rsidR="001722B0" w:rsidRPr="00C9256F" w:rsidRDefault="003430AE" w:rsidP="001C6E83">
            <w:pPr>
              <w:jc w:val="right"/>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w:t>
            </w:r>
            <w:r w:rsidR="005C704F">
              <w:rPr>
                <w:rFonts w:cstheme="minorHAnsi"/>
                <w:sz w:val="16"/>
                <w:szCs w:val="16"/>
              </w:rPr>
              <w:t>457</w:t>
            </w:r>
            <w:r>
              <w:rPr>
                <w:rFonts w:cstheme="minorHAnsi"/>
                <w:sz w:val="16"/>
                <w:szCs w:val="16"/>
              </w:rPr>
              <w:t>,</w:t>
            </w:r>
            <w:r w:rsidR="005C704F">
              <w:rPr>
                <w:rFonts w:cstheme="minorHAnsi"/>
                <w:sz w:val="16"/>
                <w:szCs w:val="16"/>
              </w:rPr>
              <w:t>427</w:t>
            </w:r>
          </w:p>
        </w:tc>
        <w:tc>
          <w:tcPr>
            <w:tcW w:w="945" w:type="dxa"/>
            <w:tcBorders>
              <w:top w:val="single" w:sz="4" w:space="0" w:color="auto"/>
              <w:left w:val="single" w:sz="4" w:space="0" w:color="auto"/>
              <w:right w:val="single" w:sz="4" w:space="0" w:color="auto"/>
            </w:tcBorders>
            <w:vAlign w:val="center"/>
          </w:tcPr>
          <w:p w14:paraId="43CBA405" w14:textId="77777777" w:rsidR="001722B0" w:rsidRPr="00C9256F" w:rsidRDefault="003430AE" w:rsidP="001C6E83">
            <w:pPr>
              <w:jc w:val="right"/>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w:t>
            </w:r>
            <w:r w:rsidR="005C704F">
              <w:rPr>
                <w:rFonts w:cstheme="minorHAnsi"/>
                <w:sz w:val="16"/>
                <w:szCs w:val="16"/>
              </w:rPr>
              <w:t>437</w:t>
            </w:r>
            <w:r>
              <w:rPr>
                <w:rFonts w:cstheme="minorHAnsi"/>
                <w:sz w:val="16"/>
                <w:szCs w:val="16"/>
              </w:rPr>
              <w:t>,</w:t>
            </w:r>
            <w:r w:rsidR="005C704F">
              <w:rPr>
                <w:rFonts w:cstheme="minorHAnsi"/>
                <w:sz w:val="16"/>
                <w:szCs w:val="16"/>
              </w:rPr>
              <w:t>450</w:t>
            </w:r>
          </w:p>
        </w:tc>
        <w:tc>
          <w:tcPr>
            <w:tcW w:w="966" w:type="dxa"/>
            <w:tcBorders>
              <w:top w:val="single" w:sz="4" w:space="0" w:color="auto"/>
              <w:left w:val="single" w:sz="4" w:space="0" w:color="auto"/>
              <w:right w:val="double" w:sz="4" w:space="0" w:color="auto"/>
            </w:tcBorders>
            <w:vAlign w:val="center"/>
          </w:tcPr>
          <w:p w14:paraId="76603DE9" w14:textId="77777777" w:rsidR="001722B0" w:rsidRPr="00C9256F" w:rsidRDefault="001722B0" w:rsidP="00137252">
            <w:pPr>
              <w:ind w:right="170"/>
              <w:jc w:val="righ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9256F">
              <w:rPr>
                <w:rFonts w:cstheme="minorHAnsi"/>
                <w:sz w:val="16"/>
                <w:szCs w:val="16"/>
              </w:rPr>
              <w:t>(-)</w:t>
            </w:r>
            <w:r w:rsidR="00B95FC1" w:rsidRPr="00C9256F">
              <w:rPr>
                <w:rFonts w:cstheme="minorHAnsi"/>
                <w:sz w:val="16"/>
                <w:szCs w:val="16"/>
              </w:rPr>
              <w:t xml:space="preserve"> </w:t>
            </w:r>
            <w:r w:rsidR="00137252">
              <w:rPr>
                <w:rFonts w:cstheme="minorHAnsi"/>
                <w:sz w:val="16"/>
                <w:szCs w:val="16"/>
              </w:rPr>
              <w:t xml:space="preserve"> </w:t>
            </w:r>
            <w:r w:rsidR="00D8386E" w:rsidRPr="00C9256F">
              <w:rPr>
                <w:rFonts w:cstheme="minorHAnsi"/>
                <w:sz w:val="16"/>
                <w:szCs w:val="16"/>
              </w:rPr>
              <w:t xml:space="preserve"> </w:t>
            </w:r>
            <w:r w:rsidR="005C704F">
              <w:rPr>
                <w:rFonts w:cstheme="minorHAnsi"/>
                <w:sz w:val="16"/>
                <w:szCs w:val="16"/>
              </w:rPr>
              <w:t>1.4</w:t>
            </w:r>
          </w:p>
        </w:tc>
      </w:tr>
      <w:tr w:rsidR="001722B0" w:rsidRPr="00C9256F" w14:paraId="53CFB68A" w14:textId="77777777" w:rsidTr="00C26B9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058" w:type="dxa"/>
            <w:tcBorders>
              <w:left w:val="double" w:sz="4" w:space="0" w:color="auto"/>
              <w:right w:val="single" w:sz="4" w:space="0" w:color="auto"/>
            </w:tcBorders>
            <w:shd w:val="clear" w:color="auto" w:fill="B8CCE4" w:themeFill="accent1" w:themeFillTint="66"/>
            <w:vAlign w:val="center"/>
          </w:tcPr>
          <w:p w14:paraId="1B153022" w14:textId="77777777" w:rsidR="001722B0" w:rsidRPr="00C9256F" w:rsidRDefault="001722B0" w:rsidP="00C26B92">
            <w:pPr>
              <w:pStyle w:val="Prrafodelista"/>
              <w:numPr>
                <w:ilvl w:val="0"/>
                <w:numId w:val="9"/>
              </w:numPr>
              <w:ind w:left="316" w:right="-107" w:hanging="142"/>
              <w:jc w:val="both"/>
              <w:rPr>
                <w:rFonts w:cstheme="minorHAnsi"/>
                <w:b w:val="0"/>
                <w:sz w:val="16"/>
                <w:szCs w:val="16"/>
              </w:rPr>
            </w:pPr>
            <w:r w:rsidRPr="00C9256F">
              <w:rPr>
                <w:rFonts w:cstheme="minorHAnsi"/>
                <w:b w:val="0"/>
                <w:sz w:val="16"/>
                <w:szCs w:val="16"/>
              </w:rPr>
              <w:t>Turistas de internación</w:t>
            </w:r>
          </w:p>
        </w:tc>
        <w:tc>
          <w:tcPr>
            <w:tcW w:w="945" w:type="dxa"/>
            <w:tcBorders>
              <w:left w:val="single" w:sz="4" w:space="0" w:color="auto"/>
              <w:right w:val="single" w:sz="4" w:space="0" w:color="auto"/>
            </w:tcBorders>
            <w:shd w:val="clear" w:color="auto" w:fill="B8CCE4" w:themeFill="accent1" w:themeFillTint="66"/>
            <w:vAlign w:val="center"/>
          </w:tcPr>
          <w:p w14:paraId="16E43BC1" w14:textId="77777777" w:rsidR="001722B0" w:rsidRPr="00C9256F" w:rsidRDefault="005C704F" w:rsidP="001C6E83">
            <w:pPr>
              <w:jc w:val="right"/>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837,838</w:t>
            </w:r>
          </w:p>
        </w:tc>
        <w:tc>
          <w:tcPr>
            <w:tcW w:w="945" w:type="dxa"/>
            <w:tcBorders>
              <w:left w:val="single" w:sz="4" w:space="0" w:color="auto"/>
              <w:right w:val="single" w:sz="4" w:space="0" w:color="auto"/>
            </w:tcBorders>
            <w:shd w:val="clear" w:color="auto" w:fill="B8CCE4" w:themeFill="accent1" w:themeFillTint="66"/>
            <w:vAlign w:val="center"/>
          </w:tcPr>
          <w:p w14:paraId="4CD525D1" w14:textId="77777777" w:rsidR="001722B0" w:rsidRPr="00C9256F" w:rsidRDefault="005C704F" w:rsidP="001C6E83">
            <w:pPr>
              <w:jc w:val="right"/>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887</w:t>
            </w:r>
            <w:r w:rsidR="003430AE">
              <w:rPr>
                <w:rFonts w:cstheme="minorHAnsi"/>
                <w:sz w:val="16"/>
                <w:szCs w:val="16"/>
              </w:rPr>
              <w:t>,</w:t>
            </w:r>
            <w:r>
              <w:rPr>
                <w:rFonts w:cstheme="minorHAnsi"/>
                <w:sz w:val="16"/>
                <w:szCs w:val="16"/>
              </w:rPr>
              <w:t>857</w:t>
            </w:r>
          </w:p>
        </w:tc>
        <w:tc>
          <w:tcPr>
            <w:tcW w:w="966" w:type="dxa"/>
            <w:tcBorders>
              <w:left w:val="single" w:sz="4" w:space="0" w:color="auto"/>
              <w:right w:val="double" w:sz="4" w:space="0" w:color="auto"/>
            </w:tcBorders>
            <w:shd w:val="clear" w:color="auto" w:fill="B8CCE4" w:themeFill="accent1" w:themeFillTint="66"/>
            <w:vAlign w:val="center"/>
          </w:tcPr>
          <w:p w14:paraId="2818A070" w14:textId="77777777" w:rsidR="001722B0" w:rsidRPr="00C9256F" w:rsidRDefault="005C704F" w:rsidP="00137252">
            <w:pPr>
              <w:ind w:right="170"/>
              <w:jc w:val="right"/>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6.0</w:t>
            </w:r>
          </w:p>
        </w:tc>
      </w:tr>
      <w:tr w:rsidR="001722B0" w:rsidRPr="00C9256F" w14:paraId="46665EF4" w14:textId="77777777" w:rsidTr="00C26B92">
        <w:trPr>
          <w:trHeight w:val="397"/>
        </w:trPr>
        <w:tc>
          <w:tcPr>
            <w:cnfStyle w:val="001000000000" w:firstRow="0" w:lastRow="0" w:firstColumn="1" w:lastColumn="0" w:oddVBand="0" w:evenVBand="0" w:oddHBand="0" w:evenHBand="0" w:firstRowFirstColumn="0" w:firstRowLastColumn="0" w:lastRowFirstColumn="0" w:lastRowLastColumn="0"/>
            <w:tcW w:w="2058" w:type="dxa"/>
            <w:tcBorders>
              <w:left w:val="double" w:sz="4" w:space="0" w:color="auto"/>
              <w:bottom w:val="double" w:sz="4" w:space="0" w:color="auto"/>
              <w:right w:val="single" w:sz="4" w:space="0" w:color="auto"/>
            </w:tcBorders>
            <w:vAlign w:val="center"/>
          </w:tcPr>
          <w:p w14:paraId="629A9B68" w14:textId="77777777" w:rsidR="001722B0" w:rsidRPr="00C9256F" w:rsidRDefault="001722B0" w:rsidP="001722B0">
            <w:pPr>
              <w:pStyle w:val="Prrafodelista"/>
              <w:numPr>
                <w:ilvl w:val="0"/>
                <w:numId w:val="9"/>
              </w:numPr>
              <w:ind w:left="316" w:hanging="142"/>
              <w:jc w:val="both"/>
              <w:rPr>
                <w:rFonts w:cstheme="minorHAnsi"/>
                <w:b w:val="0"/>
                <w:sz w:val="16"/>
                <w:szCs w:val="16"/>
              </w:rPr>
            </w:pPr>
            <w:r w:rsidRPr="00C9256F">
              <w:rPr>
                <w:rFonts w:cstheme="minorHAnsi"/>
                <w:b w:val="0"/>
                <w:sz w:val="16"/>
                <w:szCs w:val="16"/>
              </w:rPr>
              <w:t>Turistas fronterizos</w:t>
            </w:r>
          </w:p>
        </w:tc>
        <w:tc>
          <w:tcPr>
            <w:tcW w:w="945" w:type="dxa"/>
            <w:tcBorders>
              <w:left w:val="single" w:sz="4" w:space="0" w:color="auto"/>
              <w:bottom w:val="double" w:sz="4" w:space="0" w:color="auto"/>
              <w:right w:val="single" w:sz="4" w:space="0" w:color="auto"/>
            </w:tcBorders>
            <w:vAlign w:val="center"/>
          </w:tcPr>
          <w:p w14:paraId="6048C55D" w14:textId="77777777" w:rsidR="001722B0" w:rsidRPr="00C9256F" w:rsidRDefault="005C704F" w:rsidP="001C6E83">
            <w:pPr>
              <w:jc w:val="right"/>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619,589</w:t>
            </w:r>
          </w:p>
        </w:tc>
        <w:tc>
          <w:tcPr>
            <w:tcW w:w="945" w:type="dxa"/>
            <w:tcBorders>
              <w:left w:val="single" w:sz="4" w:space="0" w:color="auto"/>
              <w:bottom w:val="double" w:sz="4" w:space="0" w:color="auto"/>
              <w:right w:val="single" w:sz="4" w:space="0" w:color="auto"/>
            </w:tcBorders>
            <w:vAlign w:val="center"/>
          </w:tcPr>
          <w:p w14:paraId="62C85FCB" w14:textId="77777777" w:rsidR="001722B0" w:rsidRPr="00C9256F" w:rsidRDefault="005C704F" w:rsidP="001C6E83">
            <w:pPr>
              <w:jc w:val="right"/>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549,593</w:t>
            </w:r>
          </w:p>
        </w:tc>
        <w:tc>
          <w:tcPr>
            <w:tcW w:w="966" w:type="dxa"/>
            <w:tcBorders>
              <w:left w:val="single" w:sz="4" w:space="0" w:color="auto"/>
              <w:bottom w:val="double" w:sz="4" w:space="0" w:color="auto"/>
              <w:right w:val="double" w:sz="4" w:space="0" w:color="auto"/>
            </w:tcBorders>
            <w:vAlign w:val="center"/>
          </w:tcPr>
          <w:p w14:paraId="3C0FD4E0" w14:textId="77777777" w:rsidR="001722B0" w:rsidRPr="00C9256F" w:rsidRDefault="001722B0" w:rsidP="00137252">
            <w:pPr>
              <w:ind w:right="170"/>
              <w:jc w:val="righ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9256F">
              <w:rPr>
                <w:rFonts w:cstheme="minorHAnsi"/>
                <w:sz w:val="16"/>
                <w:szCs w:val="16"/>
              </w:rPr>
              <w:t>(-)</w:t>
            </w:r>
            <w:r w:rsidR="00B95FC1" w:rsidRPr="00C9256F">
              <w:rPr>
                <w:rFonts w:cstheme="minorHAnsi"/>
                <w:sz w:val="16"/>
                <w:szCs w:val="16"/>
              </w:rPr>
              <w:t xml:space="preserve"> </w:t>
            </w:r>
            <w:r w:rsidR="00625654">
              <w:rPr>
                <w:rFonts w:cstheme="minorHAnsi"/>
                <w:sz w:val="16"/>
                <w:szCs w:val="16"/>
              </w:rPr>
              <w:t>1</w:t>
            </w:r>
            <w:r w:rsidR="00137252">
              <w:rPr>
                <w:rFonts w:cstheme="minorHAnsi"/>
                <w:sz w:val="16"/>
                <w:szCs w:val="16"/>
              </w:rPr>
              <w:t>1</w:t>
            </w:r>
            <w:r w:rsidR="00625654">
              <w:rPr>
                <w:rFonts w:cstheme="minorHAnsi"/>
                <w:sz w:val="16"/>
                <w:szCs w:val="16"/>
              </w:rPr>
              <w:t>.</w:t>
            </w:r>
            <w:r w:rsidR="005C704F">
              <w:rPr>
                <w:rFonts w:cstheme="minorHAnsi"/>
                <w:sz w:val="16"/>
                <w:szCs w:val="16"/>
              </w:rPr>
              <w:t>3</w:t>
            </w:r>
          </w:p>
        </w:tc>
      </w:tr>
    </w:tbl>
    <w:p w14:paraId="60559EB7" w14:textId="77777777" w:rsidR="003430AE" w:rsidRDefault="003430AE" w:rsidP="00676E40">
      <w:pPr>
        <w:spacing w:after="0"/>
        <w:jc w:val="both"/>
        <w:rPr>
          <w:rFonts w:cstheme="minorHAnsi"/>
          <w:sz w:val="14"/>
          <w:szCs w:val="14"/>
        </w:rPr>
      </w:pPr>
      <w:r w:rsidRPr="003430AE">
        <w:rPr>
          <w:rFonts w:cstheme="minorHAnsi"/>
          <w:sz w:val="14"/>
          <w:szCs w:val="14"/>
          <w:vertAlign w:val="superscript"/>
        </w:rPr>
        <w:t>1</w:t>
      </w:r>
      <w:r>
        <w:rPr>
          <w:rFonts w:cstheme="minorHAnsi"/>
          <w:sz w:val="14"/>
          <w:szCs w:val="14"/>
        </w:rPr>
        <w:t xml:space="preserve"> Salidas</w:t>
      </w:r>
      <w:r w:rsidR="00B00FC4">
        <w:rPr>
          <w:rFonts w:cstheme="minorHAnsi"/>
          <w:sz w:val="14"/>
          <w:szCs w:val="14"/>
        </w:rPr>
        <w:t>.</w:t>
      </w:r>
    </w:p>
    <w:p w14:paraId="4FB6B7C8" w14:textId="77777777" w:rsidR="005C704F" w:rsidRPr="000E50F8" w:rsidRDefault="005C704F" w:rsidP="005C704F">
      <w:pPr>
        <w:pStyle w:val="Textoindependiente"/>
        <w:widowControl w:val="0"/>
        <w:rPr>
          <w:rFonts w:asciiTheme="minorHAnsi" w:hAnsiTheme="minorHAnsi" w:cstheme="minorHAnsi"/>
          <w:sz w:val="13"/>
          <w:szCs w:val="13"/>
        </w:rPr>
      </w:pPr>
      <w:r w:rsidRPr="000E50F8">
        <w:rPr>
          <w:rFonts w:asciiTheme="minorHAnsi" w:hAnsiTheme="minorHAnsi" w:cstheme="minorHAnsi"/>
          <w:sz w:val="13"/>
          <w:szCs w:val="13"/>
        </w:rPr>
        <w:t>Fuente: Banco de México. Cuent</w:t>
      </w:r>
      <w:r w:rsidR="00795C58" w:rsidRPr="000E50F8">
        <w:rPr>
          <w:rFonts w:asciiTheme="minorHAnsi" w:hAnsiTheme="minorHAnsi" w:cstheme="minorHAnsi"/>
          <w:sz w:val="13"/>
          <w:szCs w:val="13"/>
        </w:rPr>
        <w:t>a</w:t>
      </w:r>
      <w:r w:rsidRPr="000E50F8">
        <w:rPr>
          <w:rFonts w:asciiTheme="minorHAnsi" w:hAnsiTheme="minorHAnsi" w:cstheme="minorHAnsi"/>
          <w:sz w:val="13"/>
          <w:szCs w:val="13"/>
        </w:rPr>
        <w:t xml:space="preserve"> de Viajeros Internacionales. Dato</w:t>
      </w:r>
      <w:r w:rsidR="00795C58" w:rsidRPr="000E50F8">
        <w:rPr>
          <w:rFonts w:asciiTheme="minorHAnsi" w:hAnsiTheme="minorHAnsi" w:cstheme="minorHAnsi"/>
          <w:sz w:val="13"/>
          <w:szCs w:val="13"/>
        </w:rPr>
        <w:t>s</w:t>
      </w:r>
      <w:r w:rsidRPr="000E50F8">
        <w:rPr>
          <w:rFonts w:asciiTheme="minorHAnsi" w:hAnsiTheme="minorHAnsi" w:cstheme="minorHAnsi"/>
          <w:sz w:val="13"/>
          <w:szCs w:val="13"/>
        </w:rPr>
        <w:t xml:space="preserve"> </w:t>
      </w:r>
      <w:r w:rsidR="000E50F8" w:rsidRPr="000E50F8">
        <w:rPr>
          <w:rFonts w:asciiTheme="minorHAnsi" w:hAnsiTheme="minorHAnsi" w:cstheme="minorHAnsi"/>
          <w:sz w:val="13"/>
          <w:szCs w:val="13"/>
        </w:rPr>
        <w:t xml:space="preserve">de </w:t>
      </w:r>
      <w:r w:rsidRPr="000E50F8">
        <w:rPr>
          <w:rFonts w:asciiTheme="minorHAnsi" w:hAnsiTheme="minorHAnsi" w:cstheme="minorHAnsi"/>
          <w:sz w:val="13"/>
          <w:szCs w:val="13"/>
        </w:rPr>
        <w:t xml:space="preserve">junio </w:t>
      </w:r>
      <w:r w:rsidR="000E50F8" w:rsidRPr="000E50F8">
        <w:rPr>
          <w:rFonts w:asciiTheme="minorHAnsi" w:hAnsiTheme="minorHAnsi" w:cstheme="minorHAnsi"/>
          <w:sz w:val="13"/>
          <w:szCs w:val="13"/>
        </w:rPr>
        <w:t xml:space="preserve">de </w:t>
      </w:r>
      <w:r w:rsidRPr="000E50F8">
        <w:rPr>
          <w:rFonts w:asciiTheme="minorHAnsi" w:hAnsiTheme="minorHAnsi" w:cstheme="minorHAnsi"/>
          <w:sz w:val="13"/>
          <w:szCs w:val="13"/>
        </w:rPr>
        <w:t>2018.</w:t>
      </w:r>
    </w:p>
    <w:p w14:paraId="2FB563AD" w14:textId="77777777" w:rsidR="001722B0" w:rsidRPr="00C9256F" w:rsidRDefault="005C704F" w:rsidP="005C704F">
      <w:pPr>
        <w:spacing w:after="0"/>
        <w:jc w:val="both"/>
        <w:rPr>
          <w:rFonts w:cstheme="minorHAnsi"/>
          <w:b/>
          <w:sz w:val="18"/>
          <w:szCs w:val="18"/>
        </w:rPr>
      </w:pPr>
      <w:r w:rsidRPr="000E50F8">
        <w:rPr>
          <w:rFonts w:cstheme="minorHAnsi"/>
          <w:sz w:val="13"/>
          <w:szCs w:val="13"/>
        </w:rPr>
        <w:t xml:space="preserve">               INEGI. Encuestas de Viajeros </w:t>
      </w:r>
      <w:r w:rsidR="00946CDB" w:rsidRPr="000E50F8">
        <w:rPr>
          <w:rFonts w:cstheme="minorHAnsi"/>
          <w:sz w:val="13"/>
          <w:szCs w:val="13"/>
        </w:rPr>
        <w:t>I</w:t>
      </w:r>
      <w:r w:rsidRPr="000E50F8">
        <w:rPr>
          <w:rFonts w:cstheme="minorHAnsi"/>
          <w:sz w:val="13"/>
          <w:szCs w:val="13"/>
        </w:rPr>
        <w:t xml:space="preserve">nternacionales. Datos </w:t>
      </w:r>
      <w:r w:rsidR="000E50F8" w:rsidRPr="000E50F8">
        <w:rPr>
          <w:rFonts w:cstheme="minorHAnsi"/>
          <w:sz w:val="13"/>
          <w:szCs w:val="13"/>
        </w:rPr>
        <w:t xml:space="preserve">de </w:t>
      </w:r>
      <w:r w:rsidRPr="000E50F8">
        <w:rPr>
          <w:rFonts w:cstheme="minorHAnsi"/>
          <w:sz w:val="13"/>
          <w:szCs w:val="13"/>
        </w:rPr>
        <w:t xml:space="preserve">junio </w:t>
      </w:r>
      <w:r w:rsidR="000E50F8" w:rsidRPr="000E50F8">
        <w:rPr>
          <w:rFonts w:cstheme="minorHAnsi"/>
          <w:sz w:val="13"/>
          <w:szCs w:val="13"/>
        </w:rPr>
        <w:t xml:space="preserve">de </w:t>
      </w:r>
      <w:r w:rsidRPr="000E50F8">
        <w:rPr>
          <w:rFonts w:cstheme="minorHAnsi"/>
          <w:sz w:val="13"/>
          <w:szCs w:val="13"/>
        </w:rPr>
        <w:t>2019.</w:t>
      </w:r>
    </w:p>
    <w:p w14:paraId="5CBDAC87" w14:textId="77777777" w:rsidR="00CD5E2B" w:rsidRDefault="00CD5E2B" w:rsidP="00AF15C0">
      <w:pPr>
        <w:pStyle w:val="Textoindependiente"/>
        <w:spacing w:before="120" w:line="200" w:lineRule="exact"/>
        <w:rPr>
          <w:rFonts w:asciiTheme="minorHAnsi" w:hAnsiTheme="minorHAnsi" w:cstheme="minorHAnsi"/>
          <w:b/>
          <w:sz w:val="22"/>
          <w:szCs w:val="20"/>
        </w:rPr>
      </w:pPr>
    </w:p>
    <w:p w14:paraId="73909839" w14:textId="77777777" w:rsidR="00CD5E2B" w:rsidRDefault="00CD5E2B" w:rsidP="00AF15C0">
      <w:pPr>
        <w:pStyle w:val="Textoindependiente"/>
        <w:spacing w:before="120" w:line="200" w:lineRule="exact"/>
        <w:rPr>
          <w:rFonts w:asciiTheme="minorHAnsi" w:hAnsiTheme="minorHAnsi" w:cstheme="minorHAnsi"/>
          <w:b/>
          <w:sz w:val="22"/>
          <w:szCs w:val="20"/>
        </w:rPr>
      </w:pPr>
    </w:p>
    <w:p w14:paraId="0D2CB31A" w14:textId="77777777" w:rsidR="00C26B92" w:rsidRDefault="00C26B92" w:rsidP="00AF15C0">
      <w:pPr>
        <w:pStyle w:val="Textoindependiente"/>
        <w:spacing w:before="120" w:line="200" w:lineRule="exact"/>
        <w:rPr>
          <w:rFonts w:asciiTheme="minorHAnsi" w:hAnsiTheme="minorHAnsi" w:cstheme="minorHAnsi"/>
          <w:b/>
          <w:sz w:val="22"/>
          <w:szCs w:val="20"/>
        </w:rPr>
      </w:pPr>
    </w:p>
    <w:p w14:paraId="06DFB19C" w14:textId="77777777" w:rsidR="00C26B92" w:rsidRDefault="00C26B92" w:rsidP="00AF15C0">
      <w:pPr>
        <w:pStyle w:val="Textoindependiente"/>
        <w:spacing w:before="120" w:line="200" w:lineRule="exact"/>
        <w:rPr>
          <w:rFonts w:asciiTheme="minorHAnsi" w:hAnsiTheme="minorHAnsi" w:cstheme="minorHAnsi"/>
          <w:b/>
          <w:sz w:val="22"/>
          <w:szCs w:val="20"/>
        </w:rPr>
      </w:pPr>
    </w:p>
    <w:p w14:paraId="4EAD53E2" w14:textId="77777777" w:rsidR="00C26B92" w:rsidRDefault="00C26B92" w:rsidP="00AF15C0">
      <w:pPr>
        <w:pStyle w:val="Textoindependiente"/>
        <w:spacing w:before="120" w:line="200" w:lineRule="exact"/>
        <w:rPr>
          <w:rFonts w:asciiTheme="minorHAnsi" w:hAnsiTheme="minorHAnsi" w:cstheme="minorHAnsi"/>
          <w:b/>
          <w:sz w:val="22"/>
          <w:szCs w:val="20"/>
        </w:rPr>
      </w:pPr>
    </w:p>
    <w:p w14:paraId="6A77F75D" w14:textId="77777777" w:rsidR="006049F1" w:rsidRDefault="006049F1" w:rsidP="00AF15C0">
      <w:pPr>
        <w:pStyle w:val="Textoindependiente"/>
        <w:spacing w:before="120" w:line="200" w:lineRule="exact"/>
        <w:rPr>
          <w:rFonts w:asciiTheme="minorHAnsi" w:hAnsiTheme="minorHAnsi" w:cstheme="minorHAnsi"/>
          <w:b/>
          <w:sz w:val="22"/>
          <w:szCs w:val="20"/>
        </w:rPr>
      </w:pPr>
    </w:p>
    <w:p w14:paraId="1759AB11" w14:textId="77777777" w:rsidR="006049F1" w:rsidRDefault="006049F1" w:rsidP="00AF15C0">
      <w:pPr>
        <w:pStyle w:val="Textoindependiente"/>
        <w:spacing w:before="120" w:line="200" w:lineRule="exact"/>
        <w:rPr>
          <w:rFonts w:asciiTheme="minorHAnsi" w:hAnsiTheme="minorHAnsi" w:cstheme="minorHAnsi"/>
          <w:b/>
          <w:sz w:val="22"/>
          <w:szCs w:val="20"/>
        </w:rPr>
      </w:pPr>
    </w:p>
    <w:p w14:paraId="66045D73" w14:textId="77777777" w:rsidR="006049F1" w:rsidRDefault="006049F1" w:rsidP="00AF15C0">
      <w:pPr>
        <w:pStyle w:val="Textoindependiente"/>
        <w:spacing w:before="120" w:line="200" w:lineRule="exact"/>
        <w:rPr>
          <w:rFonts w:asciiTheme="minorHAnsi" w:hAnsiTheme="minorHAnsi" w:cstheme="minorHAnsi"/>
          <w:b/>
          <w:sz w:val="22"/>
          <w:szCs w:val="20"/>
        </w:rPr>
      </w:pPr>
    </w:p>
    <w:p w14:paraId="50820069" w14:textId="77777777" w:rsidR="00C26B92" w:rsidRDefault="00C26B92" w:rsidP="00AF15C0">
      <w:pPr>
        <w:pStyle w:val="Textoindependiente"/>
        <w:spacing w:before="120" w:line="200" w:lineRule="exact"/>
        <w:rPr>
          <w:rFonts w:asciiTheme="minorHAnsi" w:hAnsiTheme="minorHAnsi" w:cstheme="minorHAnsi"/>
          <w:b/>
          <w:sz w:val="22"/>
          <w:szCs w:val="20"/>
        </w:rPr>
      </w:pPr>
    </w:p>
    <w:p w14:paraId="26568ABF" w14:textId="77777777" w:rsidR="00BB3777" w:rsidRPr="00C9256F" w:rsidRDefault="00BB3777" w:rsidP="00AF15C0">
      <w:pPr>
        <w:pStyle w:val="Textoindependiente"/>
        <w:spacing w:before="120" w:line="200" w:lineRule="exact"/>
        <w:rPr>
          <w:rFonts w:asciiTheme="minorHAnsi" w:hAnsiTheme="minorHAnsi" w:cstheme="minorHAnsi"/>
          <w:b/>
          <w:sz w:val="22"/>
          <w:szCs w:val="20"/>
        </w:rPr>
      </w:pPr>
      <w:r w:rsidRPr="00C9256F">
        <w:rPr>
          <w:rFonts w:asciiTheme="minorHAnsi" w:hAnsiTheme="minorHAnsi" w:cstheme="minorHAnsi"/>
          <w:b/>
          <w:sz w:val="22"/>
          <w:szCs w:val="20"/>
        </w:rPr>
        <w:t>Ingreso de divisas</w:t>
      </w:r>
    </w:p>
    <w:p w14:paraId="6115899E" w14:textId="77777777" w:rsidR="009E05C9" w:rsidRPr="00CA34C4" w:rsidRDefault="00BB3777" w:rsidP="003E6631">
      <w:pPr>
        <w:spacing w:before="240" w:after="360" w:line="200" w:lineRule="exact"/>
        <w:jc w:val="both"/>
        <w:rPr>
          <w:rFonts w:ascii="Calibri" w:hAnsi="Calibri" w:cs="Calibri"/>
          <w:color w:val="000000" w:themeColor="text1"/>
          <w:sz w:val="20"/>
          <w:szCs w:val="18"/>
        </w:rPr>
      </w:pPr>
      <w:r w:rsidRPr="00CA34C4">
        <w:rPr>
          <w:rFonts w:ascii="Calibri" w:hAnsi="Calibri" w:cs="Calibri"/>
          <w:color w:val="000000" w:themeColor="text1"/>
          <w:sz w:val="20"/>
          <w:szCs w:val="18"/>
        </w:rPr>
        <w:t xml:space="preserve">En </w:t>
      </w:r>
      <w:r w:rsidR="00451B40" w:rsidRPr="00CA34C4">
        <w:rPr>
          <w:rFonts w:ascii="Calibri" w:hAnsi="Calibri" w:cs="Calibri"/>
          <w:color w:val="000000" w:themeColor="text1"/>
          <w:sz w:val="20"/>
          <w:szCs w:val="18"/>
        </w:rPr>
        <w:t xml:space="preserve">el </w:t>
      </w:r>
      <w:r w:rsidR="005C704F">
        <w:rPr>
          <w:rFonts w:ascii="Calibri" w:hAnsi="Calibri" w:cs="Calibri"/>
          <w:color w:val="000000" w:themeColor="text1"/>
          <w:sz w:val="20"/>
          <w:szCs w:val="18"/>
        </w:rPr>
        <w:t>sexto</w:t>
      </w:r>
      <w:r w:rsidR="00451B40" w:rsidRPr="00CA34C4">
        <w:rPr>
          <w:rFonts w:ascii="Calibri" w:hAnsi="Calibri" w:cs="Calibri"/>
          <w:color w:val="000000" w:themeColor="text1"/>
          <w:sz w:val="20"/>
          <w:szCs w:val="18"/>
        </w:rPr>
        <w:t xml:space="preserve"> mes</w:t>
      </w:r>
      <w:r w:rsidRPr="00CA34C4">
        <w:rPr>
          <w:rFonts w:ascii="Calibri" w:hAnsi="Calibri" w:cs="Calibri"/>
          <w:color w:val="000000" w:themeColor="text1"/>
          <w:sz w:val="20"/>
          <w:szCs w:val="18"/>
        </w:rPr>
        <w:t xml:space="preserve"> de</w:t>
      </w:r>
      <w:r w:rsidR="00455201" w:rsidRPr="00CA34C4">
        <w:rPr>
          <w:rFonts w:ascii="Calibri" w:hAnsi="Calibri" w:cs="Calibri"/>
          <w:color w:val="000000" w:themeColor="text1"/>
          <w:sz w:val="20"/>
          <w:szCs w:val="18"/>
        </w:rPr>
        <w:t>l año en curso</w:t>
      </w:r>
      <w:r w:rsidR="007F187F" w:rsidRPr="00CA34C4">
        <w:rPr>
          <w:rFonts w:ascii="Calibri" w:hAnsi="Calibri" w:cs="Calibri"/>
          <w:color w:val="000000" w:themeColor="text1"/>
          <w:sz w:val="20"/>
          <w:szCs w:val="18"/>
        </w:rPr>
        <w:t>,</w:t>
      </w:r>
      <w:r w:rsidRPr="00CA34C4">
        <w:rPr>
          <w:rFonts w:ascii="Calibri" w:hAnsi="Calibri" w:cs="Calibri"/>
          <w:color w:val="000000" w:themeColor="text1"/>
          <w:sz w:val="20"/>
          <w:szCs w:val="18"/>
        </w:rPr>
        <w:t xml:space="preserve"> el ingreso de divisas por concepto de turistas internacionales ascendió a </w:t>
      </w:r>
      <w:r w:rsidR="005C704F">
        <w:rPr>
          <w:rFonts w:ascii="Calibri" w:hAnsi="Calibri" w:cs="Calibri"/>
          <w:color w:val="000000" w:themeColor="text1"/>
          <w:sz w:val="20"/>
          <w:szCs w:val="18"/>
        </w:rPr>
        <w:t>1,804.9</w:t>
      </w:r>
      <w:r w:rsidRPr="00CA34C4">
        <w:rPr>
          <w:rFonts w:ascii="Calibri" w:hAnsi="Calibri" w:cs="Calibri"/>
          <w:color w:val="000000" w:themeColor="text1"/>
          <w:sz w:val="20"/>
          <w:szCs w:val="18"/>
        </w:rPr>
        <w:t xml:space="preserve"> millo</w:t>
      </w:r>
      <w:r w:rsidR="00D67D17" w:rsidRPr="00CA34C4">
        <w:rPr>
          <w:rFonts w:ascii="Calibri" w:hAnsi="Calibri" w:cs="Calibri"/>
          <w:color w:val="000000" w:themeColor="text1"/>
          <w:sz w:val="20"/>
          <w:szCs w:val="18"/>
        </w:rPr>
        <w:t>nes de dólares, de los cuales el</w:t>
      </w:r>
      <w:r w:rsidRPr="00CA34C4">
        <w:rPr>
          <w:rFonts w:ascii="Calibri" w:hAnsi="Calibri" w:cs="Calibri"/>
          <w:color w:val="000000" w:themeColor="text1"/>
          <w:sz w:val="20"/>
          <w:szCs w:val="18"/>
        </w:rPr>
        <w:t xml:space="preserve"> 9</w:t>
      </w:r>
      <w:r w:rsidR="007444AE">
        <w:rPr>
          <w:rFonts w:ascii="Calibri" w:hAnsi="Calibri" w:cs="Calibri"/>
          <w:color w:val="000000" w:themeColor="text1"/>
          <w:sz w:val="20"/>
          <w:szCs w:val="18"/>
        </w:rPr>
        <w:t>4</w:t>
      </w:r>
      <w:r w:rsidRPr="00CA34C4">
        <w:rPr>
          <w:rFonts w:ascii="Calibri" w:hAnsi="Calibri" w:cs="Calibri"/>
          <w:color w:val="000000" w:themeColor="text1"/>
          <w:sz w:val="20"/>
          <w:szCs w:val="18"/>
        </w:rPr>
        <w:t>.</w:t>
      </w:r>
      <w:r w:rsidR="005C704F">
        <w:rPr>
          <w:rFonts w:ascii="Calibri" w:hAnsi="Calibri" w:cs="Calibri"/>
          <w:color w:val="000000" w:themeColor="text1"/>
          <w:sz w:val="20"/>
          <w:szCs w:val="18"/>
        </w:rPr>
        <w:t>1</w:t>
      </w:r>
      <w:r w:rsidRPr="00CA34C4">
        <w:rPr>
          <w:rFonts w:ascii="Calibri" w:hAnsi="Calibri" w:cs="Calibri"/>
          <w:color w:val="000000" w:themeColor="text1"/>
          <w:sz w:val="20"/>
          <w:szCs w:val="18"/>
        </w:rPr>
        <w:t xml:space="preserve">% </w:t>
      </w:r>
      <w:r w:rsidR="00A17A5A">
        <w:rPr>
          <w:rFonts w:ascii="Calibri" w:hAnsi="Calibri" w:cs="Calibri"/>
          <w:color w:val="000000" w:themeColor="text1"/>
          <w:sz w:val="20"/>
          <w:szCs w:val="18"/>
        </w:rPr>
        <w:t xml:space="preserve">se derivó de </w:t>
      </w:r>
      <w:r w:rsidRPr="00CA34C4">
        <w:rPr>
          <w:rFonts w:ascii="Calibri" w:hAnsi="Calibri" w:cs="Calibri"/>
          <w:color w:val="000000" w:themeColor="text1"/>
          <w:sz w:val="20"/>
          <w:szCs w:val="18"/>
        </w:rPr>
        <w:t xml:space="preserve">los turistas de internación y </w:t>
      </w:r>
      <w:r w:rsidR="000A53C2" w:rsidRPr="00CA34C4">
        <w:rPr>
          <w:rFonts w:ascii="Calibri" w:hAnsi="Calibri" w:cs="Calibri"/>
          <w:color w:val="000000" w:themeColor="text1"/>
          <w:sz w:val="20"/>
          <w:szCs w:val="18"/>
        </w:rPr>
        <w:t xml:space="preserve">el </w:t>
      </w:r>
      <w:r w:rsidR="007444AE">
        <w:rPr>
          <w:rFonts w:ascii="Calibri" w:hAnsi="Calibri" w:cs="Calibri"/>
          <w:color w:val="000000" w:themeColor="text1"/>
          <w:sz w:val="20"/>
          <w:szCs w:val="18"/>
        </w:rPr>
        <w:t>5</w:t>
      </w:r>
      <w:r w:rsidR="00625654" w:rsidRPr="00CA34C4">
        <w:rPr>
          <w:rFonts w:ascii="Calibri" w:hAnsi="Calibri" w:cs="Calibri"/>
          <w:color w:val="000000" w:themeColor="text1"/>
          <w:sz w:val="20"/>
          <w:szCs w:val="18"/>
        </w:rPr>
        <w:t>.</w:t>
      </w:r>
      <w:r w:rsidR="005C704F">
        <w:rPr>
          <w:rFonts w:ascii="Calibri" w:hAnsi="Calibri" w:cs="Calibri"/>
          <w:color w:val="000000" w:themeColor="text1"/>
          <w:sz w:val="20"/>
          <w:szCs w:val="18"/>
        </w:rPr>
        <w:t>9</w:t>
      </w:r>
      <w:r w:rsidRPr="00CA34C4">
        <w:rPr>
          <w:rFonts w:ascii="Calibri" w:hAnsi="Calibri" w:cs="Calibri"/>
          <w:color w:val="000000" w:themeColor="text1"/>
          <w:sz w:val="20"/>
          <w:szCs w:val="18"/>
        </w:rPr>
        <w:t xml:space="preserve">% </w:t>
      </w:r>
      <w:r w:rsidR="00A17A5A">
        <w:rPr>
          <w:rFonts w:ascii="Calibri" w:hAnsi="Calibri" w:cs="Calibri"/>
          <w:color w:val="000000" w:themeColor="text1"/>
          <w:sz w:val="20"/>
          <w:szCs w:val="18"/>
        </w:rPr>
        <w:t xml:space="preserve">de </w:t>
      </w:r>
      <w:r w:rsidRPr="00CA34C4">
        <w:rPr>
          <w:rFonts w:ascii="Calibri" w:hAnsi="Calibri" w:cs="Calibri"/>
          <w:color w:val="000000" w:themeColor="text1"/>
          <w:sz w:val="20"/>
          <w:szCs w:val="18"/>
        </w:rPr>
        <w:t>los turistas fronterizos</w:t>
      </w:r>
      <w:r w:rsidR="00577F07" w:rsidRPr="00CA34C4">
        <w:rPr>
          <w:rFonts w:ascii="Calibri" w:hAnsi="Calibri" w:cs="Calibri"/>
          <w:color w:val="000000" w:themeColor="text1"/>
          <w:sz w:val="20"/>
          <w:szCs w:val="18"/>
        </w:rPr>
        <w:t>. Dentro de los primeros</w:t>
      </w:r>
      <w:r w:rsidR="007F187F" w:rsidRPr="00CA34C4">
        <w:rPr>
          <w:rFonts w:ascii="Calibri" w:hAnsi="Calibri" w:cs="Calibri"/>
          <w:color w:val="000000" w:themeColor="text1"/>
          <w:sz w:val="20"/>
          <w:szCs w:val="18"/>
        </w:rPr>
        <w:t>,</w:t>
      </w:r>
      <w:r w:rsidR="00577F07" w:rsidRPr="00CA34C4">
        <w:rPr>
          <w:rFonts w:ascii="Calibri" w:hAnsi="Calibri" w:cs="Calibri"/>
          <w:color w:val="000000" w:themeColor="text1"/>
          <w:sz w:val="20"/>
          <w:szCs w:val="18"/>
        </w:rPr>
        <w:t xml:space="preserve"> </w:t>
      </w:r>
      <w:r w:rsidRPr="00CA34C4">
        <w:rPr>
          <w:rFonts w:ascii="Calibri" w:hAnsi="Calibri" w:cs="Calibri"/>
          <w:color w:val="000000" w:themeColor="text1"/>
          <w:sz w:val="20"/>
          <w:szCs w:val="18"/>
        </w:rPr>
        <w:t xml:space="preserve">destaca el monto de las divisas reportadas por los turistas que ingresaron por vía aérea con </w:t>
      </w:r>
      <w:r w:rsidR="007444AE">
        <w:rPr>
          <w:rFonts w:ascii="Calibri" w:hAnsi="Calibri" w:cs="Calibri"/>
          <w:color w:val="000000" w:themeColor="text1"/>
          <w:sz w:val="20"/>
          <w:szCs w:val="18"/>
        </w:rPr>
        <w:t>1,</w:t>
      </w:r>
      <w:r w:rsidR="003430AE">
        <w:rPr>
          <w:rFonts w:ascii="Calibri" w:hAnsi="Calibri" w:cs="Calibri"/>
          <w:color w:val="000000" w:themeColor="text1"/>
          <w:sz w:val="20"/>
          <w:szCs w:val="18"/>
        </w:rPr>
        <w:t>5</w:t>
      </w:r>
      <w:r w:rsidR="005C704F">
        <w:rPr>
          <w:rFonts w:ascii="Calibri" w:hAnsi="Calibri" w:cs="Calibri"/>
          <w:color w:val="000000" w:themeColor="text1"/>
          <w:sz w:val="20"/>
          <w:szCs w:val="18"/>
        </w:rPr>
        <w:t>58</w:t>
      </w:r>
      <w:r w:rsidR="003430AE">
        <w:rPr>
          <w:rFonts w:ascii="Calibri" w:hAnsi="Calibri" w:cs="Calibri"/>
          <w:color w:val="000000" w:themeColor="text1"/>
          <w:sz w:val="20"/>
          <w:szCs w:val="18"/>
        </w:rPr>
        <w:t>.</w:t>
      </w:r>
      <w:r w:rsidR="005C704F">
        <w:rPr>
          <w:rFonts w:ascii="Calibri" w:hAnsi="Calibri" w:cs="Calibri"/>
          <w:color w:val="000000" w:themeColor="text1"/>
          <w:sz w:val="20"/>
          <w:szCs w:val="18"/>
        </w:rPr>
        <w:t>4</w:t>
      </w:r>
      <w:r w:rsidRPr="00CA34C4">
        <w:rPr>
          <w:rFonts w:ascii="Calibri" w:hAnsi="Calibri" w:cs="Calibri"/>
          <w:color w:val="000000" w:themeColor="text1"/>
          <w:sz w:val="20"/>
          <w:szCs w:val="18"/>
        </w:rPr>
        <w:t xml:space="preserve"> millones de dólares</w:t>
      </w:r>
      <w:r w:rsidR="00407193" w:rsidRPr="00CA34C4">
        <w:rPr>
          <w:rFonts w:ascii="Calibri" w:hAnsi="Calibri" w:cs="Calibri"/>
          <w:color w:val="000000" w:themeColor="text1"/>
          <w:sz w:val="20"/>
          <w:szCs w:val="18"/>
        </w:rPr>
        <w:t xml:space="preserve">, en el mes </w:t>
      </w:r>
      <w:r w:rsidR="00625654" w:rsidRPr="00CA34C4">
        <w:rPr>
          <w:rFonts w:ascii="Calibri" w:hAnsi="Calibri" w:cs="Calibri"/>
          <w:color w:val="000000" w:themeColor="text1"/>
          <w:sz w:val="20"/>
          <w:szCs w:val="18"/>
        </w:rPr>
        <w:t>de referencia</w:t>
      </w:r>
      <w:r w:rsidR="00407193" w:rsidRPr="00CA34C4">
        <w:rPr>
          <w:rFonts w:ascii="Calibri" w:hAnsi="Calibri" w:cs="Calibri"/>
          <w:color w:val="000000" w:themeColor="text1"/>
          <w:sz w:val="20"/>
          <w:szCs w:val="18"/>
        </w:rPr>
        <w:t xml:space="preserve">. </w:t>
      </w:r>
    </w:p>
    <w:p w14:paraId="124D5023" w14:textId="77777777" w:rsidR="003430AE" w:rsidRDefault="00BB3777" w:rsidP="007F187F">
      <w:pPr>
        <w:spacing w:after="0" w:line="180" w:lineRule="exact"/>
        <w:jc w:val="center"/>
        <w:rPr>
          <w:rFonts w:ascii="Calibri" w:eastAsia="Times New Roman" w:hAnsi="Calibri" w:cs="Calibri"/>
          <w:b/>
          <w:smallCaps/>
          <w:sz w:val="20"/>
          <w:szCs w:val="20"/>
          <w:lang w:eastAsia="es-MX"/>
        </w:rPr>
      </w:pPr>
      <w:r w:rsidRPr="00CA34C4">
        <w:rPr>
          <w:rFonts w:ascii="Calibri" w:eastAsia="Times New Roman" w:hAnsi="Calibri" w:cs="Calibri"/>
          <w:b/>
          <w:smallCaps/>
          <w:sz w:val="20"/>
          <w:szCs w:val="20"/>
          <w:lang w:eastAsia="es-MX"/>
        </w:rPr>
        <w:t>Ingreso de divisas de los turistas internacionales</w:t>
      </w:r>
    </w:p>
    <w:p w14:paraId="3B080B1C" w14:textId="77777777" w:rsidR="00BB3777" w:rsidRPr="00CA34C4" w:rsidRDefault="00BB3777" w:rsidP="007F187F">
      <w:pPr>
        <w:spacing w:after="0" w:line="180" w:lineRule="exact"/>
        <w:jc w:val="center"/>
        <w:rPr>
          <w:rFonts w:ascii="Calibri" w:hAnsi="Calibri" w:cs="Calibri"/>
          <w:b/>
          <w:sz w:val="18"/>
          <w:szCs w:val="14"/>
        </w:rPr>
      </w:pPr>
      <w:r w:rsidRPr="00CA34C4">
        <w:rPr>
          <w:rFonts w:ascii="Calibri" w:eastAsia="Times New Roman" w:hAnsi="Calibri" w:cs="Calibri"/>
          <w:b/>
          <w:smallCaps/>
          <w:sz w:val="20"/>
          <w:szCs w:val="20"/>
          <w:lang w:eastAsia="es-MX"/>
        </w:rPr>
        <w:t xml:space="preserve"> según flujo</w:t>
      </w:r>
      <w:r w:rsidR="00D361B0" w:rsidRPr="00BE463D">
        <w:rPr>
          <w:rFonts w:cstheme="minorHAnsi"/>
          <w:sz w:val="16"/>
          <w:szCs w:val="16"/>
          <w:vertAlign w:val="superscript"/>
        </w:rPr>
        <w:t>1</w:t>
      </w:r>
    </w:p>
    <w:tbl>
      <w:tblPr>
        <w:tblStyle w:val="Tabladecuadrcula4-nfasis11"/>
        <w:tblW w:w="0" w:type="auto"/>
        <w:jc w:val="center"/>
        <w:tblLayout w:type="fixed"/>
        <w:tblLook w:val="04A0" w:firstRow="1" w:lastRow="0" w:firstColumn="1" w:lastColumn="0" w:noHBand="0" w:noVBand="1"/>
      </w:tblPr>
      <w:tblGrid>
        <w:gridCol w:w="2122"/>
        <w:gridCol w:w="850"/>
        <w:gridCol w:w="851"/>
        <w:gridCol w:w="856"/>
      </w:tblGrid>
      <w:tr w:rsidR="00401B94" w:rsidRPr="00B3267F" w14:paraId="7B3BF21A" w14:textId="77777777" w:rsidTr="0021022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vMerge w:val="restart"/>
            <w:tcBorders>
              <w:top w:val="double" w:sz="4" w:space="0" w:color="000000" w:themeColor="text1"/>
              <w:left w:val="double" w:sz="4" w:space="0" w:color="000000" w:themeColor="text1"/>
              <w:bottom w:val="single" w:sz="4" w:space="0" w:color="000000" w:themeColor="text1"/>
              <w:right w:val="single" w:sz="4" w:space="0" w:color="000000" w:themeColor="text1"/>
            </w:tcBorders>
            <w:shd w:val="clear" w:color="auto" w:fill="8DB3E2" w:themeFill="text2" w:themeFillTint="66"/>
            <w:vAlign w:val="center"/>
          </w:tcPr>
          <w:p w14:paraId="3E9EF415" w14:textId="77777777" w:rsidR="00BB3777" w:rsidRPr="0078675D" w:rsidRDefault="00BB3777" w:rsidP="001C6E83">
            <w:pPr>
              <w:jc w:val="center"/>
              <w:rPr>
                <w:rFonts w:cstheme="minorHAnsi"/>
                <w:color w:val="000000" w:themeColor="text1"/>
                <w:sz w:val="16"/>
                <w:szCs w:val="16"/>
              </w:rPr>
            </w:pPr>
            <w:r w:rsidRPr="0078675D">
              <w:rPr>
                <w:rFonts w:cstheme="minorHAnsi"/>
                <w:color w:val="000000" w:themeColor="text1"/>
                <w:sz w:val="16"/>
                <w:szCs w:val="16"/>
              </w:rPr>
              <w:t>Tipo de turista</w:t>
            </w:r>
          </w:p>
        </w:tc>
        <w:tc>
          <w:tcPr>
            <w:tcW w:w="1701"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tcPr>
          <w:p w14:paraId="7306AB55" w14:textId="77777777" w:rsidR="00BB3777" w:rsidRPr="0078675D" w:rsidRDefault="006A0B98" w:rsidP="001C6E83">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16"/>
                <w:szCs w:val="16"/>
              </w:rPr>
            </w:pPr>
            <w:r>
              <w:rPr>
                <w:rFonts w:cstheme="minorHAnsi"/>
                <w:color w:val="000000" w:themeColor="text1"/>
                <w:sz w:val="16"/>
                <w:szCs w:val="16"/>
              </w:rPr>
              <w:t>Junio</w:t>
            </w:r>
          </w:p>
        </w:tc>
        <w:tc>
          <w:tcPr>
            <w:tcW w:w="856" w:type="dxa"/>
            <w:vMerge w:val="restart"/>
            <w:tcBorders>
              <w:top w:val="double" w:sz="4" w:space="0" w:color="000000" w:themeColor="text1"/>
              <w:left w:val="single" w:sz="4" w:space="0" w:color="000000" w:themeColor="text1"/>
              <w:bottom w:val="single" w:sz="4" w:space="0" w:color="000000" w:themeColor="text1"/>
              <w:right w:val="double" w:sz="4" w:space="0" w:color="000000" w:themeColor="text1"/>
            </w:tcBorders>
            <w:shd w:val="clear" w:color="auto" w:fill="8DB3E2" w:themeFill="text2" w:themeFillTint="66"/>
            <w:vAlign w:val="center"/>
          </w:tcPr>
          <w:p w14:paraId="61E7D6AF" w14:textId="77777777" w:rsidR="00BB3777" w:rsidRPr="0078675D" w:rsidRDefault="00BB3777" w:rsidP="001C6E83">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8675D">
              <w:rPr>
                <w:rFonts w:cstheme="minorHAnsi"/>
                <w:color w:val="000000" w:themeColor="text1"/>
                <w:sz w:val="16"/>
                <w:szCs w:val="16"/>
              </w:rPr>
              <w:t>Variación</w:t>
            </w:r>
          </w:p>
          <w:p w14:paraId="1623ECB1" w14:textId="77777777" w:rsidR="00BB3777" w:rsidRPr="0078675D" w:rsidRDefault="00831A8C" w:rsidP="001C6E83">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16"/>
                <w:szCs w:val="16"/>
              </w:rPr>
            </w:pPr>
            <w:r>
              <w:rPr>
                <w:rFonts w:cstheme="minorHAnsi"/>
                <w:color w:val="000000" w:themeColor="text1"/>
                <w:sz w:val="16"/>
                <w:szCs w:val="16"/>
              </w:rPr>
              <w:t xml:space="preserve">% </w:t>
            </w:r>
            <w:r w:rsidR="00BB3777" w:rsidRPr="0078675D">
              <w:rPr>
                <w:rFonts w:cstheme="minorHAnsi"/>
                <w:color w:val="000000" w:themeColor="text1"/>
                <w:sz w:val="16"/>
                <w:szCs w:val="16"/>
              </w:rPr>
              <w:t>Anual</w:t>
            </w:r>
          </w:p>
        </w:tc>
      </w:tr>
      <w:tr w:rsidR="00401B94" w:rsidRPr="006077ED" w14:paraId="38582406" w14:textId="77777777" w:rsidTr="00210229">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2122" w:type="dxa"/>
            <w:vMerge/>
            <w:tcBorders>
              <w:top w:val="single" w:sz="4" w:space="0" w:color="000000" w:themeColor="text1"/>
              <w:left w:val="double" w:sz="4" w:space="0" w:color="000000" w:themeColor="text1"/>
              <w:bottom w:val="single" w:sz="4" w:space="0" w:color="000000" w:themeColor="text1"/>
              <w:right w:val="single" w:sz="4" w:space="0" w:color="000000" w:themeColor="text1"/>
            </w:tcBorders>
            <w:vAlign w:val="center"/>
          </w:tcPr>
          <w:p w14:paraId="45C3CB4D" w14:textId="77777777" w:rsidR="00BB3777" w:rsidRPr="00BE463D" w:rsidRDefault="00BB3777" w:rsidP="001C6E83">
            <w:pPr>
              <w:jc w:val="both"/>
              <w:rPr>
                <w:rFonts w:cstheme="minorHAnsi"/>
                <w:sz w:val="18"/>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tcPr>
          <w:p w14:paraId="035B2C8E" w14:textId="77777777" w:rsidR="00BB3777" w:rsidRPr="0078675D" w:rsidRDefault="00BB3777" w:rsidP="001C6E83">
            <w:pPr>
              <w:jc w:val="center"/>
              <w:cnfStyle w:val="000000100000" w:firstRow="0" w:lastRow="0" w:firstColumn="0" w:lastColumn="0" w:oddVBand="0" w:evenVBand="0" w:oddHBand="1" w:evenHBand="0" w:firstRowFirstColumn="0" w:firstRowLastColumn="0" w:lastRowFirstColumn="0" w:lastRowLastColumn="0"/>
              <w:rPr>
                <w:rFonts w:cstheme="minorHAnsi"/>
                <w:b/>
                <w:sz w:val="16"/>
                <w:szCs w:val="14"/>
              </w:rPr>
            </w:pPr>
            <w:r w:rsidRPr="0078675D">
              <w:rPr>
                <w:rFonts w:cstheme="minorHAnsi"/>
                <w:b/>
                <w:sz w:val="16"/>
                <w:szCs w:val="14"/>
              </w:rPr>
              <w:t>2018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tcPr>
          <w:p w14:paraId="5BC9066C" w14:textId="77777777" w:rsidR="00BB3777" w:rsidRPr="0078675D" w:rsidRDefault="00BB3777" w:rsidP="001C6E83">
            <w:pPr>
              <w:jc w:val="center"/>
              <w:cnfStyle w:val="000000100000" w:firstRow="0" w:lastRow="0" w:firstColumn="0" w:lastColumn="0" w:oddVBand="0" w:evenVBand="0" w:oddHBand="1" w:evenHBand="0" w:firstRowFirstColumn="0" w:firstRowLastColumn="0" w:lastRowFirstColumn="0" w:lastRowLastColumn="0"/>
              <w:rPr>
                <w:rFonts w:cstheme="minorHAnsi"/>
                <w:b/>
                <w:sz w:val="16"/>
                <w:szCs w:val="14"/>
              </w:rPr>
            </w:pPr>
            <w:r w:rsidRPr="0078675D">
              <w:rPr>
                <w:rFonts w:cstheme="minorHAnsi"/>
                <w:b/>
                <w:sz w:val="16"/>
                <w:szCs w:val="14"/>
              </w:rPr>
              <w:t>2019</w:t>
            </w:r>
          </w:p>
        </w:tc>
        <w:tc>
          <w:tcPr>
            <w:tcW w:w="856" w:type="dxa"/>
            <w:vMerge/>
            <w:tcBorders>
              <w:top w:val="single" w:sz="4" w:space="0" w:color="000000" w:themeColor="text1"/>
              <w:left w:val="single" w:sz="4" w:space="0" w:color="000000" w:themeColor="text1"/>
              <w:bottom w:val="single" w:sz="4" w:space="0" w:color="000000" w:themeColor="text1"/>
              <w:right w:val="double" w:sz="4" w:space="0" w:color="000000" w:themeColor="text1"/>
            </w:tcBorders>
            <w:vAlign w:val="center"/>
          </w:tcPr>
          <w:p w14:paraId="4A0837F9" w14:textId="77777777" w:rsidR="00BB3777" w:rsidRPr="00BE463D" w:rsidRDefault="00BB3777" w:rsidP="001C6E83">
            <w:pPr>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BB3777" w:rsidRPr="006077ED" w14:paraId="1937DAF5" w14:textId="77777777" w:rsidTr="00F016D4">
        <w:trPr>
          <w:trHeight w:val="397"/>
          <w:jc w:val="center"/>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000000" w:themeColor="text1"/>
              <w:left w:val="double" w:sz="4" w:space="0" w:color="000000" w:themeColor="text1"/>
              <w:right w:val="single" w:sz="4" w:space="0" w:color="000000" w:themeColor="text1"/>
            </w:tcBorders>
            <w:vAlign w:val="center"/>
          </w:tcPr>
          <w:p w14:paraId="286AC87B" w14:textId="77777777" w:rsidR="00BB3777" w:rsidRPr="00BE463D" w:rsidRDefault="00BB3777" w:rsidP="006049F1">
            <w:pPr>
              <w:jc w:val="both"/>
              <w:rPr>
                <w:rFonts w:cstheme="minorHAnsi"/>
                <w:sz w:val="16"/>
                <w:szCs w:val="16"/>
              </w:rPr>
            </w:pPr>
            <w:r w:rsidRPr="00BE463D">
              <w:rPr>
                <w:rFonts w:cstheme="minorHAnsi"/>
                <w:sz w:val="16"/>
                <w:szCs w:val="16"/>
              </w:rPr>
              <w:t>Turistas Internacionales</w:t>
            </w:r>
          </w:p>
        </w:tc>
        <w:tc>
          <w:tcPr>
            <w:tcW w:w="850" w:type="dxa"/>
            <w:tcBorders>
              <w:top w:val="single" w:sz="4" w:space="0" w:color="000000" w:themeColor="text1"/>
              <w:left w:val="single" w:sz="4" w:space="0" w:color="000000" w:themeColor="text1"/>
              <w:right w:val="single" w:sz="4" w:space="0" w:color="000000" w:themeColor="text1"/>
            </w:tcBorders>
            <w:vAlign w:val="center"/>
          </w:tcPr>
          <w:p w14:paraId="2399E968" w14:textId="77777777" w:rsidR="00BB3777" w:rsidRPr="00BE463D" w:rsidRDefault="005C704F" w:rsidP="001C6E83">
            <w:pPr>
              <w:jc w:val="right"/>
              <w:cnfStyle w:val="000000000000" w:firstRow="0" w:lastRow="0" w:firstColumn="0" w:lastColumn="0" w:oddVBand="0" w:evenVBand="0" w:oddHBand="0" w:evenHBand="0" w:firstRowFirstColumn="0" w:firstRowLastColumn="0" w:lastRowFirstColumn="0" w:lastRowLastColumn="0"/>
              <w:rPr>
                <w:rFonts w:cstheme="minorHAnsi"/>
                <w:sz w:val="16"/>
                <w:szCs w:val="14"/>
              </w:rPr>
            </w:pPr>
            <w:r>
              <w:rPr>
                <w:rFonts w:cstheme="minorHAnsi"/>
                <w:sz w:val="16"/>
                <w:szCs w:val="14"/>
              </w:rPr>
              <w:t>1,699.7</w:t>
            </w:r>
          </w:p>
        </w:tc>
        <w:tc>
          <w:tcPr>
            <w:tcW w:w="851" w:type="dxa"/>
            <w:tcBorders>
              <w:top w:val="single" w:sz="4" w:space="0" w:color="000000" w:themeColor="text1"/>
              <w:left w:val="single" w:sz="4" w:space="0" w:color="000000" w:themeColor="text1"/>
              <w:right w:val="single" w:sz="4" w:space="0" w:color="000000" w:themeColor="text1"/>
            </w:tcBorders>
            <w:vAlign w:val="center"/>
          </w:tcPr>
          <w:p w14:paraId="629C02A3" w14:textId="77777777" w:rsidR="00BB3777" w:rsidRPr="00BE463D" w:rsidRDefault="005C704F" w:rsidP="001C6E83">
            <w:pPr>
              <w:jc w:val="right"/>
              <w:cnfStyle w:val="000000000000" w:firstRow="0" w:lastRow="0" w:firstColumn="0" w:lastColumn="0" w:oddVBand="0" w:evenVBand="0" w:oddHBand="0" w:evenHBand="0" w:firstRowFirstColumn="0" w:firstRowLastColumn="0" w:lastRowFirstColumn="0" w:lastRowLastColumn="0"/>
              <w:rPr>
                <w:rFonts w:cstheme="minorHAnsi"/>
                <w:sz w:val="16"/>
                <w:szCs w:val="14"/>
              </w:rPr>
            </w:pPr>
            <w:r>
              <w:rPr>
                <w:rFonts w:cstheme="minorHAnsi"/>
                <w:sz w:val="16"/>
                <w:szCs w:val="14"/>
              </w:rPr>
              <w:t>1,804.9</w:t>
            </w:r>
          </w:p>
        </w:tc>
        <w:tc>
          <w:tcPr>
            <w:tcW w:w="856" w:type="dxa"/>
            <w:tcBorders>
              <w:top w:val="single" w:sz="4" w:space="0" w:color="000000" w:themeColor="text1"/>
              <w:left w:val="single" w:sz="4" w:space="0" w:color="000000" w:themeColor="text1"/>
              <w:right w:val="double" w:sz="4" w:space="0" w:color="000000" w:themeColor="text1"/>
            </w:tcBorders>
            <w:vAlign w:val="center"/>
          </w:tcPr>
          <w:p w14:paraId="161E087A" w14:textId="77777777" w:rsidR="00BB3777" w:rsidRPr="00BE463D" w:rsidRDefault="00AC4439" w:rsidP="00D361B0">
            <w:pPr>
              <w:ind w:right="170"/>
              <w:jc w:val="right"/>
              <w:cnfStyle w:val="000000000000" w:firstRow="0" w:lastRow="0" w:firstColumn="0" w:lastColumn="0" w:oddVBand="0" w:evenVBand="0" w:oddHBand="0" w:evenHBand="0" w:firstRowFirstColumn="0" w:firstRowLastColumn="0" w:lastRowFirstColumn="0" w:lastRowLastColumn="0"/>
              <w:rPr>
                <w:rFonts w:cstheme="minorHAnsi"/>
                <w:sz w:val="16"/>
                <w:szCs w:val="14"/>
              </w:rPr>
            </w:pPr>
            <w:r>
              <w:rPr>
                <w:rFonts w:cstheme="minorHAnsi"/>
                <w:sz w:val="16"/>
                <w:szCs w:val="14"/>
              </w:rPr>
              <w:t>6.2</w:t>
            </w:r>
          </w:p>
        </w:tc>
      </w:tr>
      <w:tr w:rsidR="00BB3777" w14:paraId="02E8E8E9" w14:textId="77777777" w:rsidTr="00F016D4">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122" w:type="dxa"/>
            <w:tcBorders>
              <w:left w:val="double" w:sz="4" w:space="0" w:color="000000" w:themeColor="text1"/>
              <w:right w:val="single" w:sz="4" w:space="0" w:color="000000" w:themeColor="text1"/>
            </w:tcBorders>
            <w:shd w:val="clear" w:color="auto" w:fill="B8CCE4" w:themeFill="accent1" w:themeFillTint="66"/>
            <w:vAlign w:val="center"/>
          </w:tcPr>
          <w:p w14:paraId="0ED7AA0C" w14:textId="77777777" w:rsidR="00BB3777" w:rsidRPr="00BE463D" w:rsidRDefault="00BB3777" w:rsidP="00BB3777">
            <w:pPr>
              <w:pStyle w:val="Prrafodelista"/>
              <w:numPr>
                <w:ilvl w:val="0"/>
                <w:numId w:val="9"/>
              </w:numPr>
              <w:ind w:left="174" w:hanging="142"/>
              <w:rPr>
                <w:rFonts w:cstheme="minorHAnsi"/>
                <w:sz w:val="16"/>
                <w:szCs w:val="16"/>
              </w:rPr>
            </w:pPr>
            <w:r w:rsidRPr="00BE463D">
              <w:rPr>
                <w:rFonts w:cstheme="minorHAnsi"/>
                <w:sz w:val="16"/>
                <w:szCs w:val="16"/>
              </w:rPr>
              <w:t>Turistas de internación</w:t>
            </w:r>
          </w:p>
        </w:tc>
        <w:tc>
          <w:tcPr>
            <w:tcW w:w="850" w:type="dxa"/>
            <w:tcBorders>
              <w:left w:val="single" w:sz="4" w:space="0" w:color="000000" w:themeColor="text1"/>
              <w:right w:val="single" w:sz="4" w:space="0" w:color="000000" w:themeColor="text1"/>
            </w:tcBorders>
            <w:shd w:val="clear" w:color="auto" w:fill="B8CCE4" w:themeFill="accent1" w:themeFillTint="66"/>
            <w:vAlign w:val="center"/>
          </w:tcPr>
          <w:p w14:paraId="02A334F4" w14:textId="77777777" w:rsidR="00BB3777" w:rsidRPr="00BE463D" w:rsidRDefault="005C704F" w:rsidP="001C6E83">
            <w:pPr>
              <w:jc w:val="right"/>
              <w:cnfStyle w:val="000000100000" w:firstRow="0" w:lastRow="0" w:firstColumn="0" w:lastColumn="0" w:oddVBand="0" w:evenVBand="0" w:oddHBand="1" w:evenHBand="0" w:firstRowFirstColumn="0" w:firstRowLastColumn="0" w:lastRowFirstColumn="0" w:lastRowLastColumn="0"/>
              <w:rPr>
                <w:rFonts w:cstheme="minorHAnsi"/>
                <w:sz w:val="16"/>
                <w:szCs w:val="14"/>
              </w:rPr>
            </w:pPr>
            <w:r>
              <w:rPr>
                <w:rFonts w:cstheme="minorHAnsi"/>
                <w:sz w:val="16"/>
                <w:szCs w:val="14"/>
              </w:rPr>
              <w:t>1,613.0</w:t>
            </w:r>
          </w:p>
        </w:tc>
        <w:tc>
          <w:tcPr>
            <w:tcW w:w="851" w:type="dxa"/>
            <w:tcBorders>
              <w:left w:val="single" w:sz="4" w:space="0" w:color="000000" w:themeColor="text1"/>
              <w:right w:val="single" w:sz="4" w:space="0" w:color="000000" w:themeColor="text1"/>
            </w:tcBorders>
            <w:shd w:val="clear" w:color="auto" w:fill="B8CCE4" w:themeFill="accent1" w:themeFillTint="66"/>
            <w:vAlign w:val="center"/>
          </w:tcPr>
          <w:p w14:paraId="4A3316A8" w14:textId="77777777" w:rsidR="00BB3777" w:rsidRPr="00BE463D" w:rsidRDefault="005C704F" w:rsidP="001C6E83">
            <w:pPr>
              <w:jc w:val="right"/>
              <w:cnfStyle w:val="000000100000" w:firstRow="0" w:lastRow="0" w:firstColumn="0" w:lastColumn="0" w:oddVBand="0" w:evenVBand="0" w:oddHBand="1" w:evenHBand="0" w:firstRowFirstColumn="0" w:firstRowLastColumn="0" w:lastRowFirstColumn="0" w:lastRowLastColumn="0"/>
              <w:rPr>
                <w:rFonts w:cstheme="minorHAnsi"/>
                <w:sz w:val="16"/>
                <w:szCs w:val="14"/>
              </w:rPr>
            </w:pPr>
            <w:r>
              <w:rPr>
                <w:rFonts w:cstheme="minorHAnsi"/>
                <w:sz w:val="16"/>
                <w:szCs w:val="14"/>
              </w:rPr>
              <w:t>1,698.8</w:t>
            </w:r>
          </w:p>
        </w:tc>
        <w:tc>
          <w:tcPr>
            <w:tcW w:w="856" w:type="dxa"/>
            <w:tcBorders>
              <w:left w:val="single" w:sz="4" w:space="0" w:color="000000" w:themeColor="text1"/>
              <w:right w:val="double" w:sz="4" w:space="0" w:color="000000" w:themeColor="text1"/>
            </w:tcBorders>
            <w:shd w:val="clear" w:color="auto" w:fill="B8CCE4" w:themeFill="accent1" w:themeFillTint="66"/>
            <w:vAlign w:val="center"/>
          </w:tcPr>
          <w:p w14:paraId="24F916B5" w14:textId="77777777" w:rsidR="00BB3777" w:rsidRPr="00BE463D" w:rsidRDefault="00AC4439" w:rsidP="00D361B0">
            <w:pPr>
              <w:ind w:right="170"/>
              <w:jc w:val="right"/>
              <w:cnfStyle w:val="000000100000" w:firstRow="0" w:lastRow="0" w:firstColumn="0" w:lastColumn="0" w:oddVBand="0" w:evenVBand="0" w:oddHBand="1" w:evenHBand="0" w:firstRowFirstColumn="0" w:firstRowLastColumn="0" w:lastRowFirstColumn="0" w:lastRowLastColumn="0"/>
              <w:rPr>
                <w:rFonts w:cstheme="minorHAnsi"/>
                <w:sz w:val="16"/>
                <w:szCs w:val="14"/>
              </w:rPr>
            </w:pPr>
            <w:r>
              <w:rPr>
                <w:rFonts w:cstheme="minorHAnsi"/>
                <w:sz w:val="16"/>
                <w:szCs w:val="14"/>
              </w:rPr>
              <w:t>5.3</w:t>
            </w:r>
          </w:p>
        </w:tc>
      </w:tr>
      <w:tr w:rsidR="00BB3777" w14:paraId="56528F7E" w14:textId="77777777" w:rsidTr="00F016D4">
        <w:trPr>
          <w:trHeight w:val="397"/>
          <w:jc w:val="center"/>
        </w:trPr>
        <w:tc>
          <w:tcPr>
            <w:cnfStyle w:val="001000000000" w:firstRow="0" w:lastRow="0" w:firstColumn="1" w:lastColumn="0" w:oddVBand="0" w:evenVBand="0" w:oddHBand="0" w:evenHBand="0" w:firstRowFirstColumn="0" w:firstRowLastColumn="0" w:lastRowFirstColumn="0" w:lastRowLastColumn="0"/>
            <w:tcW w:w="2122" w:type="dxa"/>
            <w:tcBorders>
              <w:left w:val="double" w:sz="4" w:space="0" w:color="000000" w:themeColor="text1"/>
              <w:right w:val="single" w:sz="4" w:space="0" w:color="000000" w:themeColor="text1"/>
            </w:tcBorders>
            <w:vAlign w:val="center"/>
          </w:tcPr>
          <w:p w14:paraId="3C3BED3D" w14:textId="77777777" w:rsidR="00BB3777" w:rsidRPr="00BE463D" w:rsidRDefault="00BB3777" w:rsidP="00BB3777">
            <w:pPr>
              <w:pStyle w:val="Prrafodelista"/>
              <w:numPr>
                <w:ilvl w:val="0"/>
                <w:numId w:val="11"/>
              </w:numPr>
              <w:ind w:left="316" w:hanging="142"/>
              <w:jc w:val="both"/>
              <w:rPr>
                <w:rFonts w:cstheme="minorHAnsi"/>
                <w:b w:val="0"/>
                <w:sz w:val="16"/>
                <w:szCs w:val="16"/>
              </w:rPr>
            </w:pPr>
            <w:r w:rsidRPr="00BE463D">
              <w:rPr>
                <w:rFonts w:cstheme="minorHAnsi"/>
                <w:b w:val="0"/>
                <w:sz w:val="16"/>
                <w:szCs w:val="16"/>
              </w:rPr>
              <w:t>Vía aérea</w:t>
            </w:r>
          </w:p>
        </w:tc>
        <w:tc>
          <w:tcPr>
            <w:tcW w:w="850" w:type="dxa"/>
            <w:tcBorders>
              <w:left w:val="single" w:sz="4" w:space="0" w:color="000000" w:themeColor="text1"/>
              <w:right w:val="single" w:sz="4" w:space="0" w:color="000000" w:themeColor="text1"/>
            </w:tcBorders>
            <w:vAlign w:val="center"/>
          </w:tcPr>
          <w:p w14:paraId="620918A6" w14:textId="77777777" w:rsidR="00BB3777" w:rsidRPr="00BE463D" w:rsidRDefault="005C704F" w:rsidP="001C6E83">
            <w:pPr>
              <w:jc w:val="right"/>
              <w:cnfStyle w:val="000000000000" w:firstRow="0" w:lastRow="0" w:firstColumn="0" w:lastColumn="0" w:oddVBand="0" w:evenVBand="0" w:oddHBand="0" w:evenHBand="0" w:firstRowFirstColumn="0" w:firstRowLastColumn="0" w:lastRowFirstColumn="0" w:lastRowLastColumn="0"/>
              <w:rPr>
                <w:rFonts w:cstheme="minorHAnsi"/>
                <w:sz w:val="16"/>
                <w:szCs w:val="14"/>
              </w:rPr>
            </w:pPr>
            <w:r>
              <w:rPr>
                <w:rFonts w:cstheme="minorHAnsi"/>
                <w:sz w:val="16"/>
                <w:szCs w:val="14"/>
              </w:rPr>
              <w:t>1,462.1</w:t>
            </w:r>
          </w:p>
        </w:tc>
        <w:tc>
          <w:tcPr>
            <w:tcW w:w="851" w:type="dxa"/>
            <w:tcBorders>
              <w:left w:val="single" w:sz="4" w:space="0" w:color="000000" w:themeColor="text1"/>
              <w:right w:val="single" w:sz="4" w:space="0" w:color="000000" w:themeColor="text1"/>
            </w:tcBorders>
            <w:vAlign w:val="center"/>
          </w:tcPr>
          <w:p w14:paraId="120380D5" w14:textId="77777777" w:rsidR="00BB3777" w:rsidRPr="00BE463D" w:rsidRDefault="005C704F" w:rsidP="001C6E83">
            <w:pPr>
              <w:jc w:val="right"/>
              <w:cnfStyle w:val="000000000000" w:firstRow="0" w:lastRow="0" w:firstColumn="0" w:lastColumn="0" w:oddVBand="0" w:evenVBand="0" w:oddHBand="0" w:evenHBand="0" w:firstRowFirstColumn="0" w:firstRowLastColumn="0" w:lastRowFirstColumn="0" w:lastRowLastColumn="0"/>
              <w:rPr>
                <w:rFonts w:cstheme="minorHAnsi"/>
                <w:sz w:val="16"/>
                <w:szCs w:val="14"/>
              </w:rPr>
            </w:pPr>
            <w:r>
              <w:rPr>
                <w:rFonts w:cstheme="minorHAnsi"/>
                <w:sz w:val="16"/>
                <w:szCs w:val="14"/>
              </w:rPr>
              <w:t>1,558.4</w:t>
            </w:r>
          </w:p>
        </w:tc>
        <w:tc>
          <w:tcPr>
            <w:tcW w:w="856" w:type="dxa"/>
            <w:tcBorders>
              <w:left w:val="single" w:sz="4" w:space="0" w:color="000000" w:themeColor="text1"/>
              <w:right w:val="double" w:sz="4" w:space="0" w:color="000000" w:themeColor="text1"/>
            </w:tcBorders>
            <w:vAlign w:val="center"/>
          </w:tcPr>
          <w:p w14:paraId="2B722DC4" w14:textId="77777777" w:rsidR="00BB3777" w:rsidRPr="00BE463D" w:rsidRDefault="00AC4439" w:rsidP="00D361B0">
            <w:pPr>
              <w:ind w:right="170"/>
              <w:jc w:val="right"/>
              <w:cnfStyle w:val="000000000000" w:firstRow="0" w:lastRow="0" w:firstColumn="0" w:lastColumn="0" w:oddVBand="0" w:evenVBand="0" w:oddHBand="0" w:evenHBand="0" w:firstRowFirstColumn="0" w:firstRowLastColumn="0" w:lastRowFirstColumn="0" w:lastRowLastColumn="0"/>
              <w:rPr>
                <w:rFonts w:cstheme="minorHAnsi"/>
                <w:sz w:val="16"/>
                <w:szCs w:val="14"/>
              </w:rPr>
            </w:pPr>
            <w:r>
              <w:rPr>
                <w:rFonts w:cstheme="minorHAnsi"/>
                <w:sz w:val="16"/>
                <w:szCs w:val="14"/>
              </w:rPr>
              <w:t>6.6</w:t>
            </w:r>
          </w:p>
        </w:tc>
      </w:tr>
      <w:tr w:rsidR="00BB3777" w14:paraId="5BF25A71" w14:textId="77777777" w:rsidTr="00F016D4">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122" w:type="dxa"/>
            <w:tcBorders>
              <w:left w:val="double" w:sz="4" w:space="0" w:color="000000" w:themeColor="text1"/>
              <w:right w:val="single" w:sz="4" w:space="0" w:color="000000" w:themeColor="text1"/>
            </w:tcBorders>
            <w:shd w:val="clear" w:color="auto" w:fill="B8CCE4" w:themeFill="accent1" w:themeFillTint="66"/>
            <w:vAlign w:val="center"/>
          </w:tcPr>
          <w:p w14:paraId="3857C611" w14:textId="77777777" w:rsidR="00BB3777" w:rsidRPr="00BE463D" w:rsidRDefault="00BB3777" w:rsidP="00BB3777">
            <w:pPr>
              <w:pStyle w:val="Prrafodelista"/>
              <w:numPr>
                <w:ilvl w:val="0"/>
                <w:numId w:val="11"/>
              </w:numPr>
              <w:ind w:left="316" w:hanging="142"/>
              <w:jc w:val="both"/>
              <w:rPr>
                <w:rFonts w:cstheme="minorHAnsi"/>
                <w:b w:val="0"/>
                <w:sz w:val="16"/>
                <w:szCs w:val="16"/>
              </w:rPr>
            </w:pPr>
            <w:r w:rsidRPr="00BE463D">
              <w:rPr>
                <w:rFonts w:cstheme="minorHAnsi"/>
                <w:b w:val="0"/>
                <w:sz w:val="16"/>
                <w:szCs w:val="16"/>
              </w:rPr>
              <w:t>Vía terrestre</w:t>
            </w:r>
          </w:p>
        </w:tc>
        <w:tc>
          <w:tcPr>
            <w:tcW w:w="850" w:type="dxa"/>
            <w:tcBorders>
              <w:left w:val="single" w:sz="4" w:space="0" w:color="000000" w:themeColor="text1"/>
              <w:right w:val="single" w:sz="4" w:space="0" w:color="000000" w:themeColor="text1"/>
            </w:tcBorders>
            <w:shd w:val="clear" w:color="auto" w:fill="B8CCE4" w:themeFill="accent1" w:themeFillTint="66"/>
            <w:vAlign w:val="center"/>
          </w:tcPr>
          <w:p w14:paraId="1A56463B" w14:textId="77777777" w:rsidR="00BB3777" w:rsidRPr="00BE463D" w:rsidRDefault="005C704F" w:rsidP="001C6E83">
            <w:pPr>
              <w:jc w:val="right"/>
              <w:cnfStyle w:val="000000100000" w:firstRow="0" w:lastRow="0" w:firstColumn="0" w:lastColumn="0" w:oddVBand="0" w:evenVBand="0" w:oddHBand="1" w:evenHBand="0" w:firstRowFirstColumn="0" w:firstRowLastColumn="0" w:lastRowFirstColumn="0" w:lastRowLastColumn="0"/>
              <w:rPr>
                <w:rFonts w:cstheme="minorHAnsi"/>
                <w:sz w:val="16"/>
                <w:szCs w:val="14"/>
              </w:rPr>
            </w:pPr>
            <w:r>
              <w:rPr>
                <w:rFonts w:cstheme="minorHAnsi"/>
                <w:sz w:val="16"/>
                <w:szCs w:val="14"/>
              </w:rPr>
              <w:t>150.9</w:t>
            </w:r>
          </w:p>
        </w:tc>
        <w:tc>
          <w:tcPr>
            <w:tcW w:w="851" w:type="dxa"/>
            <w:tcBorders>
              <w:left w:val="single" w:sz="4" w:space="0" w:color="000000" w:themeColor="text1"/>
              <w:right w:val="single" w:sz="4" w:space="0" w:color="000000" w:themeColor="text1"/>
            </w:tcBorders>
            <w:shd w:val="clear" w:color="auto" w:fill="B8CCE4" w:themeFill="accent1" w:themeFillTint="66"/>
            <w:vAlign w:val="center"/>
          </w:tcPr>
          <w:p w14:paraId="7AD106EB" w14:textId="77777777" w:rsidR="00BB3777" w:rsidRPr="00BE463D" w:rsidRDefault="005C704F" w:rsidP="001C6E83">
            <w:pPr>
              <w:jc w:val="right"/>
              <w:cnfStyle w:val="000000100000" w:firstRow="0" w:lastRow="0" w:firstColumn="0" w:lastColumn="0" w:oddVBand="0" w:evenVBand="0" w:oddHBand="1" w:evenHBand="0" w:firstRowFirstColumn="0" w:firstRowLastColumn="0" w:lastRowFirstColumn="0" w:lastRowLastColumn="0"/>
              <w:rPr>
                <w:rFonts w:cstheme="minorHAnsi"/>
                <w:sz w:val="16"/>
                <w:szCs w:val="14"/>
              </w:rPr>
            </w:pPr>
            <w:r>
              <w:rPr>
                <w:rFonts w:cstheme="minorHAnsi"/>
                <w:sz w:val="16"/>
                <w:szCs w:val="14"/>
              </w:rPr>
              <w:t>140.5</w:t>
            </w:r>
          </w:p>
        </w:tc>
        <w:tc>
          <w:tcPr>
            <w:tcW w:w="856" w:type="dxa"/>
            <w:tcBorders>
              <w:left w:val="single" w:sz="4" w:space="0" w:color="000000" w:themeColor="text1"/>
              <w:right w:val="double" w:sz="4" w:space="0" w:color="000000" w:themeColor="text1"/>
            </w:tcBorders>
            <w:shd w:val="clear" w:color="auto" w:fill="B8CCE4" w:themeFill="accent1" w:themeFillTint="66"/>
            <w:vAlign w:val="center"/>
          </w:tcPr>
          <w:p w14:paraId="40035C22" w14:textId="77777777" w:rsidR="00BB3777" w:rsidRPr="00BE463D" w:rsidRDefault="00AC4439" w:rsidP="00D361B0">
            <w:pPr>
              <w:ind w:right="170"/>
              <w:jc w:val="right"/>
              <w:cnfStyle w:val="000000100000" w:firstRow="0" w:lastRow="0" w:firstColumn="0" w:lastColumn="0" w:oddVBand="0" w:evenVBand="0" w:oddHBand="1" w:evenHBand="0" w:firstRowFirstColumn="0" w:firstRowLastColumn="0" w:lastRowFirstColumn="0" w:lastRowLastColumn="0"/>
              <w:rPr>
                <w:rFonts w:cstheme="minorHAnsi"/>
                <w:sz w:val="16"/>
                <w:szCs w:val="14"/>
              </w:rPr>
            </w:pPr>
            <w:r>
              <w:rPr>
                <w:rFonts w:cstheme="minorHAnsi"/>
                <w:sz w:val="16"/>
                <w:szCs w:val="14"/>
              </w:rPr>
              <w:t>(-)  6.9</w:t>
            </w:r>
          </w:p>
        </w:tc>
      </w:tr>
      <w:tr w:rsidR="00BB3777" w14:paraId="3A847CF0" w14:textId="77777777" w:rsidTr="00F016D4">
        <w:trPr>
          <w:trHeight w:val="397"/>
          <w:jc w:val="center"/>
        </w:trPr>
        <w:tc>
          <w:tcPr>
            <w:cnfStyle w:val="001000000000" w:firstRow="0" w:lastRow="0" w:firstColumn="1" w:lastColumn="0" w:oddVBand="0" w:evenVBand="0" w:oddHBand="0" w:evenHBand="0" w:firstRowFirstColumn="0" w:firstRowLastColumn="0" w:lastRowFirstColumn="0" w:lastRowLastColumn="0"/>
            <w:tcW w:w="2122" w:type="dxa"/>
            <w:tcBorders>
              <w:left w:val="double" w:sz="4" w:space="0" w:color="000000" w:themeColor="text1"/>
              <w:right w:val="single" w:sz="4" w:space="0" w:color="000000" w:themeColor="text1"/>
            </w:tcBorders>
            <w:vAlign w:val="center"/>
          </w:tcPr>
          <w:p w14:paraId="7B8495F0" w14:textId="77777777" w:rsidR="00BB3777" w:rsidRPr="00BE463D" w:rsidRDefault="00BB3777" w:rsidP="00BB3777">
            <w:pPr>
              <w:pStyle w:val="Prrafodelista"/>
              <w:numPr>
                <w:ilvl w:val="0"/>
                <w:numId w:val="9"/>
              </w:numPr>
              <w:ind w:left="174" w:hanging="142"/>
              <w:jc w:val="both"/>
              <w:rPr>
                <w:rFonts w:cstheme="minorHAnsi"/>
                <w:sz w:val="16"/>
                <w:szCs w:val="16"/>
              </w:rPr>
            </w:pPr>
            <w:r w:rsidRPr="00BE463D">
              <w:rPr>
                <w:rFonts w:cstheme="minorHAnsi"/>
                <w:sz w:val="16"/>
                <w:szCs w:val="16"/>
              </w:rPr>
              <w:t>Turistas fronterizos</w:t>
            </w:r>
          </w:p>
        </w:tc>
        <w:tc>
          <w:tcPr>
            <w:tcW w:w="850" w:type="dxa"/>
            <w:tcBorders>
              <w:left w:val="single" w:sz="4" w:space="0" w:color="000000" w:themeColor="text1"/>
              <w:right w:val="single" w:sz="4" w:space="0" w:color="000000" w:themeColor="text1"/>
            </w:tcBorders>
            <w:vAlign w:val="center"/>
          </w:tcPr>
          <w:p w14:paraId="2878FFD1" w14:textId="77777777" w:rsidR="00BB3777" w:rsidRPr="00BE463D" w:rsidRDefault="005C704F" w:rsidP="001C6E83">
            <w:pPr>
              <w:jc w:val="right"/>
              <w:cnfStyle w:val="000000000000" w:firstRow="0" w:lastRow="0" w:firstColumn="0" w:lastColumn="0" w:oddVBand="0" w:evenVBand="0" w:oddHBand="0" w:evenHBand="0" w:firstRowFirstColumn="0" w:firstRowLastColumn="0" w:lastRowFirstColumn="0" w:lastRowLastColumn="0"/>
              <w:rPr>
                <w:rFonts w:cstheme="minorHAnsi"/>
                <w:sz w:val="16"/>
                <w:szCs w:val="14"/>
              </w:rPr>
            </w:pPr>
            <w:r>
              <w:rPr>
                <w:rFonts w:cstheme="minorHAnsi"/>
                <w:sz w:val="16"/>
                <w:szCs w:val="14"/>
              </w:rPr>
              <w:t>86.8</w:t>
            </w:r>
          </w:p>
        </w:tc>
        <w:tc>
          <w:tcPr>
            <w:tcW w:w="851" w:type="dxa"/>
            <w:tcBorders>
              <w:left w:val="single" w:sz="4" w:space="0" w:color="000000" w:themeColor="text1"/>
              <w:right w:val="single" w:sz="4" w:space="0" w:color="000000" w:themeColor="text1"/>
            </w:tcBorders>
            <w:vAlign w:val="center"/>
          </w:tcPr>
          <w:p w14:paraId="44FAB07E" w14:textId="77777777" w:rsidR="00BB3777" w:rsidRPr="00BE463D" w:rsidRDefault="005C704F" w:rsidP="001C6E83">
            <w:pPr>
              <w:jc w:val="right"/>
              <w:cnfStyle w:val="000000000000" w:firstRow="0" w:lastRow="0" w:firstColumn="0" w:lastColumn="0" w:oddVBand="0" w:evenVBand="0" w:oddHBand="0" w:evenHBand="0" w:firstRowFirstColumn="0" w:firstRowLastColumn="0" w:lastRowFirstColumn="0" w:lastRowLastColumn="0"/>
              <w:rPr>
                <w:rFonts w:cstheme="minorHAnsi"/>
                <w:sz w:val="16"/>
                <w:szCs w:val="14"/>
              </w:rPr>
            </w:pPr>
            <w:r>
              <w:rPr>
                <w:rFonts w:cstheme="minorHAnsi"/>
                <w:sz w:val="16"/>
                <w:szCs w:val="14"/>
              </w:rPr>
              <w:t>106.1</w:t>
            </w:r>
          </w:p>
        </w:tc>
        <w:tc>
          <w:tcPr>
            <w:tcW w:w="856" w:type="dxa"/>
            <w:tcBorders>
              <w:left w:val="single" w:sz="4" w:space="0" w:color="000000" w:themeColor="text1"/>
              <w:right w:val="double" w:sz="4" w:space="0" w:color="000000" w:themeColor="text1"/>
            </w:tcBorders>
            <w:vAlign w:val="center"/>
          </w:tcPr>
          <w:p w14:paraId="6051BB1F" w14:textId="77777777" w:rsidR="00BB3777" w:rsidRPr="00BE463D" w:rsidRDefault="00AC4439" w:rsidP="00D361B0">
            <w:pPr>
              <w:ind w:right="170"/>
              <w:jc w:val="right"/>
              <w:cnfStyle w:val="000000000000" w:firstRow="0" w:lastRow="0" w:firstColumn="0" w:lastColumn="0" w:oddVBand="0" w:evenVBand="0" w:oddHBand="0" w:evenHBand="0" w:firstRowFirstColumn="0" w:firstRowLastColumn="0" w:lastRowFirstColumn="0" w:lastRowLastColumn="0"/>
              <w:rPr>
                <w:rFonts w:cstheme="minorHAnsi"/>
                <w:sz w:val="16"/>
                <w:szCs w:val="14"/>
              </w:rPr>
            </w:pPr>
            <w:r>
              <w:rPr>
                <w:rFonts w:cstheme="minorHAnsi"/>
                <w:sz w:val="16"/>
                <w:szCs w:val="14"/>
              </w:rPr>
              <w:t>22.3</w:t>
            </w:r>
          </w:p>
        </w:tc>
      </w:tr>
      <w:tr w:rsidR="00BB3777" w14:paraId="399A7A5E" w14:textId="77777777" w:rsidTr="00F016D4">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122" w:type="dxa"/>
            <w:tcBorders>
              <w:left w:val="double" w:sz="4" w:space="0" w:color="000000" w:themeColor="text1"/>
              <w:right w:val="single" w:sz="4" w:space="0" w:color="000000" w:themeColor="text1"/>
            </w:tcBorders>
            <w:shd w:val="clear" w:color="auto" w:fill="B8CCE4" w:themeFill="accent1" w:themeFillTint="66"/>
            <w:vAlign w:val="center"/>
          </w:tcPr>
          <w:p w14:paraId="07B9D384" w14:textId="77777777" w:rsidR="00BB3777" w:rsidRPr="00BE463D" w:rsidRDefault="00BB3777" w:rsidP="00BB3777">
            <w:pPr>
              <w:pStyle w:val="Prrafodelista"/>
              <w:numPr>
                <w:ilvl w:val="0"/>
                <w:numId w:val="11"/>
              </w:numPr>
              <w:ind w:left="316" w:hanging="142"/>
              <w:jc w:val="both"/>
              <w:rPr>
                <w:rFonts w:cstheme="minorHAnsi"/>
                <w:b w:val="0"/>
                <w:sz w:val="16"/>
                <w:szCs w:val="16"/>
              </w:rPr>
            </w:pPr>
            <w:r w:rsidRPr="00BE463D">
              <w:rPr>
                <w:rFonts w:cstheme="minorHAnsi"/>
                <w:b w:val="0"/>
                <w:sz w:val="16"/>
                <w:szCs w:val="16"/>
              </w:rPr>
              <w:t>Peatones</w:t>
            </w:r>
          </w:p>
        </w:tc>
        <w:tc>
          <w:tcPr>
            <w:tcW w:w="850" w:type="dxa"/>
            <w:tcBorders>
              <w:left w:val="single" w:sz="4" w:space="0" w:color="000000" w:themeColor="text1"/>
              <w:right w:val="single" w:sz="4" w:space="0" w:color="000000" w:themeColor="text1"/>
            </w:tcBorders>
            <w:shd w:val="clear" w:color="auto" w:fill="B8CCE4" w:themeFill="accent1" w:themeFillTint="66"/>
            <w:vAlign w:val="center"/>
          </w:tcPr>
          <w:p w14:paraId="7EF417A3" w14:textId="77777777" w:rsidR="00BB3777" w:rsidRPr="00BE463D" w:rsidRDefault="005C704F" w:rsidP="001C6E83">
            <w:pPr>
              <w:jc w:val="right"/>
              <w:cnfStyle w:val="000000100000" w:firstRow="0" w:lastRow="0" w:firstColumn="0" w:lastColumn="0" w:oddVBand="0" w:evenVBand="0" w:oddHBand="1" w:evenHBand="0" w:firstRowFirstColumn="0" w:firstRowLastColumn="0" w:lastRowFirstColumn="0" w:lastRowLastColumn="0"/>
              <w:rPr>
                <w:rFonts w:cstheme="minorHAnsi"/>
                <w:sz w:val="16"/>
                <w:szCs w:val="14"/>
              </w:rPr>
            </w:pPr>
            <w:r>
              <w:rPr>
                <w:rFonts w:cstheme="minorHAnsi"/>
                <w:sz w:val="16"/>
                <w:szCs w:val="14"/>
              </w:rPr>
              <w:t>8.7</w:t>
            </w:r>
          </w:p>
        </w:tc>
        <w:tc>
          <w:tcPr>
            <w:tcW w:w="851" w:type="dxa"/>
            <w:tcBorders>
              <w:left w:val="single" w:sz="4" w:space="0" w:color="000000" w:themeColor="text1"/>
              <w:right w:val="single" w:sz="4" w:space="0" w:color="000000" w:themeColor="text1"/>
            </w:tcBorders>
            <w:shd w:val="clear" w:color="auto" w:fill="B8CCE4" w:themeFill="accent1" w:themeFillTint="66"/>
            <w:vAlign w:val="center"/>
          </w:tcPr>
          <w:p w14:paraId="753BBA41" w14:textId="77777777" w:rsidR="00BB3777" w:rsidRPr="00BE463D" w:rsidRDefault="005C704F" w:rsidP="001C6E83">
            <w:pPr>
              <w:jc w:val="right"/>
              <w:cnfStyle w:val="000000100000" w:firstRow="0" w:lastRow="0" w:firstColumn="0" w:lastColumn="0" w:oddVBand="0" w:evenVBand="0" w:oddHBand="1" w:evenHBand="0" w:firstRowFirstColumn="0" w:firstRowLastColumn="0" w:lastRowFirstColumn="0" w:lastRowLastColumn="0"/>
              <w:rPr>
                <w:rFonts w:cstheme="minorHAnsi"/>
                <w:sz w:val="16"/>
                <w:szCs w:val="14"/>
              </w:rPr>
            </w:pPr>
            <w:r>
              <w:rPr>
                <w:rFonts w:cstheme="minorHAnsi"/>
                <w:sz w:val="16"/>
                <w:szCs w:val="14"/>
              </w:rPr>
              <w:t>14.1</w:t>
            </w:r>
          </w:p>
        </w:tc>
        <w:tc>
          <w:tcPr>
            <w:tcW w:w="856" w:type="dxa"/>
            <w:tcBorders>
              <w:left w:val="single" w:sz="4" w:space="0" w:color="000000" w:themeColor="text1"/>
              <w:right w:val="double" w:sz="4" w:space="0" w:color="000000" w:themeColor="text1"/>
            </w:tcBorders>
            <w:shd w:val="clear" w:color="auto" w:fill="B8CCE4" w:themeFill="accent1" w:themeFillTint="66"/>
            <w:vAlign w:val="center"/>
          </w:tcPr>
          <w:p w14:paraId="0F653B24" w14:textId="77777777" w:rsidR="00BB3777" w:rsidRPr="00BE463D" w:rsidRDefault="00AC4439" w:rsidP="00D361B0">
            <w:pPr>
              <w:ind w:right="170"/>
              <w:jc w:val="right"/>
              <w:cnfStyle w:val="000000100000" w:firstRow="0" w:lastRow="0" w:firstColumn="0" w:lastColumn="0" w:oddVBand="0" w:evenVBand="0" w:oddHBand="1" w:evenHBand="0" w:firstRowFirstColumn="0" w:firstRowLastColumn="0" w:lastRowFirstColumn="0" w:lastRowLastColumn="0"/>
              <w:rPr>
                <w:rFonts w:cstheme="minorHAnsi"/>
                <w:sz w:val="16"/>
                <w:szCs w:val="14"/>
              </w:rPr>
            </w:pPr>
            <w:r>
              <w:rPr>
                <w:rFonts w:cstheme="minorHAnsi"/>
                <w:sz w:val="16"/>
                <w:szCs w:val="14"/>
              </w:rPr>
              <w:t>61.7</w:t>
            </w:r>
          </w:p>
        </w:tc>
      </w:tr>
      <w:tr w:rsidR="00BB3777" w14:paraId="057425D4" w14:textId="77777777" w:rsidTr="00F016D4">
        <w:trPr>
          <w:trHeight w:val="397"/>
          <w:jc w:val="center"/>
        </w:trPr>
        <w:tc>
          <w:tcPr>
            <w:cnfStyle w:val="001000000000" w:firstRow="0" w:lastRow="0" w:firstColumn="1" w:lastColumn="0" w:oddVBand="0" w:evenVBand="0" w:oddHBand="0" w:evenHBand="0" w:firstRowFirstColumn="0" w:firstRowLastColumn="0" w:lastRowFirstColumn="0" w:lastRowLastColumn="0"/>
            <w:tcW w:w="2122" w:type="dxa"/>
            <w:tcBorders>
              <w:left w:val="double" w:sz="4" w:space="0" w:color="000000" w:themeColor="text1"/>
              <w:bottom w:val="double" w:sz="4" w:space="0" w:color="000000" w:themeColor="text1"/>
              <w:right w:val="single" w:sz="4" w:space="0" w:color="000000" w:themeColor="text1"/>
            </w:tcBorders>
            <w:vAlign w:val="center"/>
          </w:tcPr>
          <w:p w14:paraId="76553B04" w14:textId="77777777" w:rsidR="00BB3777" w:rsidRPr="00BE463D" w:rsidRDefault="005F1732" w:rsidP="00BB3777">
            <w:pPr>
              <w:pStyle w:val="Prrafodelista"/>
              <w:numPr>
                <w:ilvl w:val="0"/>
                <w:numId w:val="11"/>
              </w:numPr>
              <w:ind w:left="316" w:hanging="142"/>
              <w:jc w:val="both"/>
              <w:rPr>
                <w:rFonts w:cstheme="minorHAnsi"/>
                <w:b w:val="0"/>
                <w:sz w:val="16"/>
                <w:szCs w:val="16"/>
              </w:rPr>
            </w:pPr>
            <w:r>
              <w:rPr>
                <w:rFonts w:cstheme="minorHAnsi"/>
                <w:b w:val="0"/>
                <w:sz w:val="16"/>
                <w:szCs w:val="16"/>
              </w:rPr>
              <w:t xml:space="preserve">En </w:t>
            </w:r>
            <w:r w:rsidR="00BB3777" w:rsidRPr="00BE463D">
              <w:rPr>
                <w:rFonts w:cstheme="minorHAnsi"/>
                <w:b w:val="0"/>
                <w:sz w:val="16"/>
                <w:szCs w:val="16"/>
              </w:rPr>
              <w:t>Automóviles</w:t>
            </w:r>
          </w:p>
        </w:tc>
        <w:tc>
          <w:tcPr>
            <w:tcW w:w="850" w:type="dxa"/>
            <w:tcBorders>
              <w:left w:val="single" w:sz="4" w:space="0" w:color="000000" w:themeColor="text1"/>
              <w:bottom w:val="double" w:sz="4" w:space="0" w:color="000000" w:themeColor="text1"/>
              <w:right w:val="single" w:sz="4" w:space="0" w:color="000000" w:themeColor="text1"/>
            </w:tcBorders>
            <w:vAlign w:val="center"/>
          </w:tcPr>
          <w:p w14:paraId="3EC6049C" w14:textId="77777777" w:rsidR="00BB3777" w:rsidRPr="00BE463D" w:rsidRDefault="005C704F" w:rsidP="001C6E83">
            <w:pPr>
              <w:jc w:val="right"/>
              <w:cnfStyle w:val="000000000000" w:firstRow="0" w:lastRow="0" w:firstColumn="0" w:lastColumn="0" w:oddVBand="0" w:evenVBand="0" w:oddHBand="0" w:evenHBand="0" w:firstRowFirstColumn="0" w:firstRowLastColumn="0" w:lastRowFirstColumn="0" w:lastRowLastColumn="0"/>
              <w:rPr>
                <w:rFonts w:cstheme="minorHAnsi"/>
                <w:sz w:val="16"/>
                <w:szCs w:val="14"/>
              </w:rPr>
            </w:pPr>
            <w:r>
              <w:rPr>
                <w:rFonts w:cstheme="minorHAnsi"/>
                <w:sz w:val="16"/>
                <w:szCs w:val="14"/>
              </w:rPr>
              <w:t>78.0</w:t>
            </w:r>
          </w:p>
        </w:tc>
        <w:tc>
          <w:tcPr>
            <w:tcW w:w="851" w:type="dxa"/>
            <w:tcBorders>
              <w:left w:val="single" w:sz="4" w:space="0" w:color="000000" w:themeColor="text1"/>
              <w:bottom w:val="double" w:sz="4" w:space="0" w:color="000000" w:themeColor="text1"/>
              <w:right w:val="single" w:sz="4" w:space="0" w:color="000000" w:themeColor="text1"/>
            </w:tcBorders>
            <w:vAlign w:val="center"/>
          </w:tcPr>
          <w:p w14:paraId="4DABADC3" w14:textId="77777777" w:rsidR="00BB3777" w:rsidRPr="00BE463D" w:rsidRDefault="005C704F" w:rsidP="001C6E83">
            <w:pPr>
              <w:jc w:val="right"/>
              <w:cnfStyle w:val="000000000000" w:firstRow="0" w:lastRow="0" w:firstColumn="0" w:lastColumn="0" w:oddVBand="0" w:evenVBand="0" w:oddHBand="0" w:evenHBand="0" w:firstRowFirstColumn="0" w:firstRowLastColumn="0" w:lastRowFirstColumn="0" w:lastRowLastColumn="0"/>
              <w:rPr>
                <w:rFonts w:cstheme="minorHAnsi"/>
                <w:sz w:val="16"/>
                <w:szCs w:val="14"/>
              </w:rPr>
            </w:pPr>
            <w:r>
              <w:rPr>
                <w:rFonts w:cstheme="minorHAnsi"/>
                <w:sz w:val="16"/>
                <w:szCs w:val="14"/>
              </w:rPr>
              <w:t>92.0</w:t>
            </w:r>
          </w:p>
        </w:tc>
        <w:tc>
          <w:tcPr>
            <w:tcW w:w="856" w:type="dxa"/>
            <w:tcBorders>
              <w:left w:val="single" w:sz="4" w:space="0" w:color="000000" w:themeColor="text1"/>
              <w:bottom w:val="double" w:sz="4" w:space="0" w:color="000000" w:themeColor="text1"/>
              <w:right w:val="double" w:sz="4" w:space="0" w:color="000000" w:themeColor="text1"/>
            </w:tcBorders>
            <w:vAlign w:val="center"/>
          </w:tcPr>
          <w:p w14:paraId="4E35EA8E" w14:textId="77777777" w:rsidR="00BB3777" w:rsidRPr="00BE463D" w:rsidRDefault="00AC4439" w:rsidP="00D361B0">
            <w:pPr>
              <w:ind w:right="170"/>
              <w:jc w:val="right"/>
              <w:cnfStyle w:val="000000000000" w:firstRow="0" w:lastRow="0" w:firstColumn="0" w:lastColumn="0" w:oddVBand="0" w:evenVBand="0" w:oddHBand="0" w:evenHBand="0" w:firstRowFirstColumn="0" w:firstRowLastColumn="0" w:lastRowFirstColumn="0" w:lastRowLastColumn="0"/>
              <w:rPr>
                <w:rFonts w:cstheme="minorHAnsi"/>
                <w:sz w:val="16"/>
                <w:szCs w:val="14"/>
              </w:rPr>
            </w:pPr>
            <w:r>
              <w:rPr>
                <w:rFonts w:cstheme="minorHAnsi"/>
                <w:sz w:val="16"/>
                <w:szCs w:val="14"/>
              </w:rPr>
              <w:t>17.9</w:t>
            </w:r>
          </w:p>
        </w:tc>
      </w:tr>
    </w:tbl>
    <w:p w14:paraId="53DBDA21" w14:textId="77777777" w:rsidR="00BB3777" w:rsidRPr="00407193" w:rsidRDefault="00BB3777" w:rsidP="006049F1">
      <w:pPr>
        <w:spacing w:after="0" w:line="240" w:lineRule="auto"/>
        <w:ind w:left="142"/>
        <w:jc w:val="both"/>
        <w:rPr>
          <w:rFonts w:cstheme="minorHAnsi"/>
          <w:sz w:val="14"/>
          <w:szCs w:val="14"/>
        </w:rPr>
      </w:pPr>
      <w:r w:rsidRPr="006049F1">
        <w:rPr>
          <w:rFonts w:cstheme="minorHAnsi"/>
          <w:sz w:val="14"/>
          <w:szCs w:val="14"/>
          <w:vertAlign w:val="superscript"/>
        </w:rPr>
        <w:t xml:space="preserve">1 </w:t>
      </w:r>
      <w:r w:rsidRPr="00407193">
        <w:rPr>
          <w:rFonts w:cstheme="minorHAnsi"/>
          <w:sz w:val="14"/>
          <w:szCs w:val="14"/>
        </w:rPr>
        <w:t>Millones de dólares</w:t>
      </w:r>
      <w:r w:rsidR="009F3058">
        <w:rPr>
          <w:rFonts w:cstheme="minorHAnsi"/>
          <w:sz w:val="14"/>
          <w:szCs w:val="14"/>
        </w:rPr>
        <w:t>.</w:t>
      </w:r>
    </w:p>
    <w:p w14:paraId="344C12F5" w14:textId="77777777" w:rsidR="005C704F" w:rsidRPr="00F55B63" w:rsidRDefault="005C704F" w:rsidP="005C704F">
      <w:pPr>
        <w:pStyle w:val="Textoindependiente"/>
        <w:widowControl w:val="0"/>
        <w:rPr>
          <w:rFonts w:asciiTheme="minorHAnsi" w:hAnsiTheme="minorHAnsi" w:cstheme="minorHAnsi"/>
          <w:sz w:val="13"/>
          <w:szCs w:val="13"/>
        </w:rPr>
      </w:pPr>
      <w:r>
        <w:rPr>
          <w:rFonts w:asciiTheme="minorHAnsi" w:hAnsiTheme="minorHAnsi" w:cstheme="minorHAnsi"/>
          <w:sz w:val="14"/>
          <w:szCs w:val="14"/>
        </w:rPr>
        <w:t xml:space="preserve"> </w:t>
      </w:r>
      <w:r w:rsidR="00F55B63">
        <w:rPr>
          <w:rFonts w:asciiTheme="minorHAnsi" w:hAnsiTheme="minorHAnsi" w:cstheme="minorHAnsi"/>
          <w:sz w:val="14"/>
          <w:szCs w:val="14"/>
        </w:rPr>
        <w:t xml:space="preserve">    </w:t>
      </w:r>
      <w:r w:rsidRPr="00F55B63">
        <w:rPr>
          <w:rFonts w:asciiTheme="minorHAnsi" w:hAnsiTheme="minorHAnsi" w:cstheme="minorHAnsi"/>
          <w:sz w:val="13"/>
          <w:szCs w:val="13"/>
        </w:rPr>
        <w:t>Fuente: Banco de México. Cuent</w:t>
      </w:r>
      <w:r w:rsidR="00795C58" w:rsidRPr="00F55B63">
        <w:rPr>
          <w:rFonts w:asciiTheme="minorHAnsi" w:hAnsiTheme="minorHAnsi" w:cstheme="minorHAnsi"/>
          <w:sz w:val="13"/>
          <w:szCs w:val="13"/>
        </w:rPr>
        <w:t>a</w:t>
      </w:r>
      <w:r w:rsidRPr="00F55B63">
        <w:rPr>
          <w:rFonts w:asciiTheme="minorHAnsi" w:hAnsiTheme="minorHAnsi" w:cstheme="minorHAnsi"/>
          <w:sz w:val="13"/>
          <w:szCs w:val="13"/>
        </w:rPr>
        <w:t xml:space="preserve"> de Viajeros Internacionales. Dato</w:t>
      </w:r>
      <w:r w:rsidR="00795C58" w:rsidRPr="00F55B63">
        <w:rPr>
          <w:rFonts w:asciiTheme="minorHAnsi" w:hAnsiTheme="minorHAnsi" w:cstheme="minorHAnsi"/>
          <w:sz w:val="13"/>
          <w:szCs w:val="13"/>
        </w:rPr>
        <w:t>s</w:t>
      </w:r>
      <w:r w:rsidR="000E50F8" w:rsidRPr="00F55B63">
        <w:rPr>
          <w:rFonts w:asciiTheme="minorHAnsi" w:hAnsiTheme="minorHAnsi" w:cstheme="minorHAnsi"/>
          <w:sz w:val="13"/>
          <w:szCs w:val="13"/>
        </w:rPr>
        <w:t xml:space="preserve"> de</w:t>
      </w:r>
      <w:r w:rsidRPr="00F55B63">
        <w:rPr>
          <w:rFonts w:asciiTheme="minorHAnsi" w:hAnsiTheme="minorHAnsi" w:cstheme="minorHAnsi"/>
          <w:sz w:val="13"/>
          <w:szCs w:val="13"/>
        </w:rPr>
        <w:t xml:space="preserve"> junio </w:t>
      </w:r>
      <w:r w:rsidR="000E50F8" w:rsidRPr="00F55B63">
        <w:rPr>
          <w:rFonts w:asciiTheme="minorHAnsi" w:hAnsiTheme="minorHAnsi" w:cstheme="minorHAnsi"/>
          <w:sz w:val="13"/>
          <w:szCs w:val="13"/>
        </w:rPr>
        <w:t xml:space="preserve">de </w:t>
      </w:r>
      <w:r w:rsidRPr="00F55B63">
        <w:rPr>
          <w:rFonts w:asciiTheme="minorHAnsi" w:hAnsiTheme="minorHAnsi" w:cstheme="minorHAnsi"/>
          <w:sz w:val="13"/>
          <w:szCs w:val="13"/>
        </w:rPr>
        <w:t>2018.</w:t>
      </w:r>
    </w:p>
    <w:p w14:paraId="65801B37" w14:textId="77777777" w:rsidR="00BB3777" w:rsidRDefault="005C704F" w:rsidP="005C704F">
      <w:pPr>
        <w:spacing w:after="0" w:line="240" w:lineRule="auto"/>
        <w:ind w:left="142"/>
        <w:jc w:val="both"/>
        <w:rPr>
          <w:rFonts w:cstheme="minorHAnsi"/>
          <w:sz w:val="14"/>
          <w:szCs w:val="14"/>
        </w:rPr>
      </w:pPr>
      <w:r w:rsidRPr="00F55B63">
        <w:rPr>
          <w:rFonts w:cstheme="minorHAnsi"/>
          <w:sz w:val="13"/>
          <w:szCs w:val="13"/>
        </w:rPr>
        <w:t xml:space="preserve">        </w:t>
      </w:r>
      <w:r w:rsidR="00F55B63">
        <w:rPr>
          <w:rFonts w:cstheme="minorHAnsi"/>
          <w:sz w:val="13"/>
          <w:szCs w:val="13"/>
        </w:rPr>
        <w:t xml:space="preserve">        </w:t>
      </w:r>
      <w:r w:rsidRPr="00F55B63">
        <w:rPr>
          <w:rFonts w:cstheme="minorHAnsi"/>
          <w:sz w:val="13"/>
          <w:szCs w:val="13"/>
        </w:rPr>
        <w:t xml:space="preserve">INEGI. Encuestas de Viajeros </w:t>
      </w:r>
      <w:r w:rsidR="00946CDB" w:rsidRPr="00F55B63">
        <w:rPr>
          <w:rFonts w:cstheme="minorHAnsi"/>
          <w:sz w:val="13"/>
          <w:szCs w:val="13"/>
        </w:rPr>
        <w:t>I</w:t>
      </w:r>
      <w:r w:rsidRPr="00F55B63">
        <w:rPr>
          <w:rFonts w:cstheme="minorHAnsi"/>
          <w:sz w:val="13"/>
          <w:szCs w:val="13"/>
        </w:rPr>
        <w:t>nternacionales. Datos</w:t>
      </w:r>
      <w:r w:rsidR="000E50F8" w:rsidRPr="00F55B63">
        <w:rPr>
          <w:rFonts w:cstheme="minorHAnsi"/>
          <w:sz w:val="13"/>
          <w:szCs w:val="13"/>
        </w:rPr>
        <w:t xml:space="preserve"> de</w:t>
      </w:r>
      <w:r w:rsidRPr="00F55B63">
        <w:rPr>
          <w:rFonts w:cstheme="minorHAnsi"/>
          <w:sz w:val="13"/>
          <w:szCs w:val="13"/>
        </w:rPr>
        <w:t xml:space="preserve"> junio </w:t>
      </w:r>
      <w:r w:rsidR="000E50F8" w:rsidRPr="00F55B63">
        <w:rPr>
          <w:rFonts w:cstheme="minorHAnsi"/>
          <w:sz w:val="13"/>
          <w:szCs w:val="13"/>
        </w:rPr>
        <w:t xml:space="preserve">de </w:t>
      </w:r>
      <w:r w:rsidRPr="00F55B63">
        <w:rPr>
          <w:rFonts w:cstheme="minorHAnsi"/>
          <w:sz w:val="13"/>
          <w:szCs w:val="13"/>
        </w:rPr>
        <w:t>2019.</w:t>
      </w:r>
      <w:r w:rsidR="00407193" w:rsidRPr="00407193">
        <w:rPr>
          <w:rFonts w:cstheme="minorHAnsi"/>
          <w:sz w:val="14"/>
          <w:szCs w:val="14"/>
        </w:rPr>
        <w:t xml:space="preserve"> </w:t>
      </w:r>
    </w:p>
    <w:p w14:paraId="7EA1017E" w14:textId="77777777" w:rsidR="004D1C9B" w:rsidRDefault="004D1C9B" w:rsidP="00BB3777">
      <w:pPr>
        <w:pStyle w:val="Textoindependiente"/>
        <w:spacing w:after="480" w:line="200" w:lineRule="exact"/>
        <w:rPr>
          <w:rFonts w:asciiTheme="minorHAnsi" w:hAnsiTheme="minorHAnsi" w:cstheme="minorHAnsi"/>
          <w:b/>
          <w:sz w:val="22"/>
          <w:szCs w:val="20"/>
        </w:rPr>
      </w:pPr>
    </w:p>
    <w:p w14:paraId="01C329ED" w14:textId="77777777" w:rsidR="000F2FD4" w:rsidRDefault="000F2FD4" w:rsidP="00BB3777">
      <w:pPr>
        <w:pStyle w:val="Textoindependiente"/>
        <w:spacing w:after="480" w:line="200" w:lineRule="exact"/>
        <w:rPr>
          <w:rFonts w:asciiTheme="minorHAnsi" w:hAnsiTheme="minorHAnsi" w:cstheme="minorHAnsi"/>
          <w:b/>
          <w:sz w:val="22"/>
          <w:szCs w:val="20"/>
        </w:rPr>
      </w:pPr>
    </w:p>
    <w:p w14:paraId="372C12FC" w14:textId="77777777" w:rsidR="000F2FD4" w:rsidRDefault="000F2FD4" w:rsidP="00BB3777">
      <w:pPr>
        <w:pStyle w:val="Textoindependiente"/>
        <w:spacing w:after="480" w:line="200" w:lineRule="exact"/>
        <w:rPr>
          <w:rFonts w:asciiTheme="minorHAnsi" w:hAnsiTheme="minorHAnsi" w:cstheme="minorHAnsi"/>
          <w:b/>
          <w:sz w:val="22"/>
          <w:szCs w:val="20"/>
        </w:rPr>
      </w:pPr>
    </w:p>
    <w:p w14:paraId="30E115A2" w14:textId="77777777" w:rsidR="000F2FD4" w:rsidRDefault="000F2FD4" w:rsidP="00BB3777">
      <w:pPr>
        <w:pStyle w:val="Textoindependiente"/>
        <w:spacing w:after="480" w:line="200" w:lineRule="exact"/>
        <w:rPr>
          <w:rFonts w:asciiTheme="minorHAnsi" w:hAnsiTheme="minorHAnsi" w:cstheme="minorHAnsi"/>
          <w:b/>
          <w:sz w:val="22"/>
          <w:szCs w:val="20"/>
        </w:rPr>
      </w:pPr>
    </w:p>
    <w:p w14:paraId="4607A84A" w14:textId="77777777" w:rsidR="000F2FD4" w:rsidRDefault="000F2FD4" w:rsidP="00BB3777">
      <w:pPr>
        <w:pStyle w:val="Textoindependiente"/>
        <w:spacing w:after="480" w:line="200" w:lineRule="exact"/>
        <w:rPr>
          <w:rFonts w:asciiTheme="minorHAnsi" w:hAnsiTheme="minorHAnsi" w:cstheme="minorHAnsi"/>
          <w:b/>
          <w:sz w:val="22"/>
          <w:szCs w:val="20"/>
        </w:rPr>
      </w:pPr>
    </w:p>
    <w:p w14:paraId="2ED000D1" w14:textId="77777777" w:rsidR="006F19FA" w:rsidRDefault="006F19FA" w:rsidP="00BB3777">
      <w:pPr>
        <w:pStyle w:val="Textoindependiente"/>
        <w:spacing w:after="480" w:line="200" w:lineRule="exact"/>
        <w:rPr>
          <w:rFonts w:asciiTheme="minorHAnsi" w:hAnsiTheme="minorHAnsi" w:cstheme="minorHAnsi"/>
          <w:b/>
          <w:sz w:val="22"/>
          <w:szCs w:val="20"/>
        </w:rPr>
      </w:pPr>
    </w:p>
    <w:p w14:paraId="7CBC14E9" w14:textId="77777777" w:rsidR="00676E40" w:rsidRDefault="00676E40" w:rsidP="00BB3777">
      <w:pPr>
        <w:pStyle w:val="Textoindependiente"/>
        <w:spacing w:after="480" w:line="200" w:lineRule="exact"/>
        <w:rPr>
          <w:rFonts w:asciiTheme="minorHAnsi" w:hAnsiTheme="minorHAnsi" w:cstheme="minorHAnsi"/>
          <w:b/>
          <w:sz w:val="22"/>
          <w:szCs w:val="20"/>
        </w:rPr>
      </w:pPr>
    </w:p>
    <w:p w14:paraId="567B1751" w14:textId="77777777" w:rsidR="00676E40" w:rsidRDefault="00676E40" w:rsidP="00BB3777">
      <w:pPr>
        <w:pStyle w:val="Textoindependiente"/>
        <w:spacing w:after="480" w:line="200" w:lineRule="exact"/>
        <w:rPr>
          <w:rFonts w:asciiTheme="minorHAnsi" w:hAnsiTheme="minorHAnsi" w:cstheme="minorHAnsi"/>
          <w:b/>
          <w:sz w:val="22"/>
          <w:szCs w:val="20"/>
        </w:rPr>
      </w:pPr>
    </w:p>
    <w:p w14:paraId="4B3A7530" w14:textId="77777777" w:rsidR="006F19FA" w:rsidRDefault="006F19FA" w:rsidP="00BB3777">
      <w:pPr>
        <w:pStyle w:val="Textoindependiente"/>
        <w:spacing w:after="480" w:line="200" w:lineRule="exact"/>
        <w:rPr>
          <w:rFonts w:asciiTheme="minorHAnsi" w:hAnsiTheme="minorHAnsi" w:cstheme="minorHAnsi"/>
          <w:b/>
          <w:sz w:val="22"/>
          <w:szCs w:val="20"/>
        </w:rPr>
      </w:pPr>
    </w:p>
    <w:p w14:paraId="1CAE8875" w14:textId="77777777" w:rsidR="006F19FA" w:rsidRDefault="006F19FA" w:rsidP="00BB3777">
      <w:pPr>
        <w:pStyle w:val="Textoindependiente"/>
        <w:spacing w:after="480" w:line="200" w:lineRule="exact"/>
        <w:rPr>
          <w:rFonts w:asciiTheme="minorHAnsi" w:hAnsiTheme="minorHAnsi" w:cstheme="minorHAnsi"/>
          <w:b/>
          <w:sz w:val="22"/>
          <w:szCs w:val="20"/>
        </w:rPr>
        <w:sectPr w:rsidR="006F19FA" w:rsidSect="003A2CC9">
          <w:headerReference w:type="default" r:id="rId10"/>
          <w:footerReference w:type="even" r:id="rId11"/>
          <w:footerReference w:type="default" r:id="rId12"/>
          <w:footerReference w:type="first" r:id="rId13"/>
          <w:type w:val="continuous"/>
          <w:pgSz w:w="12240" w:h="15840" w:code="1"/>
          <w:pgMar w:top="2552" w:right="1134" w:bottom="567" w:left="1134" w:header="284" w:footer="284" w:gutter="0"/>
          <w:cols w:num="2" w:space="284"/>
          <w:docGrid w:linePitch="360"/>
        </w:sectPr>
      </w:pPr>
    </w:p>
    <w:p w14:paraId="6EB5B80F" w14:textId="77777777" w:rsidR="00666E66" w:rsidRDefault="00666E66" w:rsidP="00805FE0">
      <w:pPr>
        <w:spacing w:before="240" w:after="0" w:line="180" w:lineRule="exact"/>
        <w:jc w:val="center"/>
        <w:rPr>
          <w:rFonts w:eastAsia="Times New Roman" w:cstheme="minorHAnsi"/>
          <w:b/>
          <w:smallCaps/>
          <w:sz w:val="20"/>
          <w:szCs w:val="20"/>
          <w:lang w:eastAsia="es-MX"/>
        </w:rPr>
      </w:pPr>
    </w:p>
    <w:p w14:paraId="4C630332" w14:textId="77777777" w:rsidR="006F19FA" w:rsidRPr="003265EE" w:rsidRDefault="00A17A5A" w:rsidP="00805FE0">
      <w:pPr>
        <w:spacing w:before="240" w:after="0" w:line="180" w:lineRule="exact"/>
        <w:jc w:val="center"/>
        <w:rPr>
          <w:rFonts w:eastAsia="Times New Roman" w:cstheme="minorHAnsi"/>
          <w:b/>
          <w:smallCaps/>
          <w:sz w:val="20"/>
          <w:szCs w:val="20"/>
          <w:lang w:eastAsia="es-MX"/>
        </w:rPr>
      </w:pPr>
      <w:r w:rsidRPr="003265EE">
        <w:rPr>
          <w:rFonts w:eastAsia="Times New Roman" w:cstheme="minorHAnsi"/>
          <w:b/>
          <w:smallCaps/>
          <w:sz w:val="20"/>
          <w:szCs w:val="20"/>
          <w:lang w:eastAsia="es-MX"/>
        </w:rPr>
        <w:t>Cuadro resumen de l</w:t>
      </w:r>
      <w:r w:rsidR="003265EE" w:rsidRPr="003265EE">
        <w:rPr>
          <w:rFonts w:eastAsia="Times New Roman" w:cstheme="minorHAnsi"/>
          <w:b/>
          <w:smallCaps/>
          <w:sz w:val="20"/>
          <w:szCs w:val="20"/>
          <w:lang w:eastAsia="es-MX"/>
        </w:rPr>
        <w:t xml:space="preserve">as </w:t>
      </w:r>
      <w:r w:rsidR="006F19FA" w:rsidRPr="003265EE">
        <w:rPr>
          <w:rFonts w:eastAsia="Times New Roman" w:cstheme="minorHAnsi"/>
          <w:b/>
          <w:smallCaps/>
          <w:sz w:val="20"/>
          <w:szCs w:val="20"/>
          <w:lang w:eastAsia="es-MX"/>
        </w:rPr>
        <w:t>Encuestas de Viajeros Internacionales</w:t>
      </w:r>
    </w:p>
    <w:p w14:paraId="0D7E76CD" w14:textId="77777777" w:rsidR="00901960" w:rsidRPr="005C0C51" w:rsidRDefault="004375D6" w:rsidP="00901960">
      <w:pPr>
        <w:spacing w:after="0"/>
        <w:jc w:val="center"/>
        <w:rPr>
          <w:rFonts w:eastAsia="Times New Roman" w:cstheme="minorHAnsi"/>
          <w:b/>
          <w:smallCaps/>
          <w:sz w:val="20"/>
          <w:szCs w:val="20"/>
          <w:lang w:eastAsia="es-MX"/>
        </w:rPr>
      </w:pPr>
      <w:r>
        <w:rPr>
          <w:rFonts w:eastAsia="Times New Roman" w:cstheme="minorHAnsi"/>
          <w:b/>
          <w:smallCaps/>
          <w:sz w:val="20"/>
          <w:szCs w:val="20"/>
          <w:lang w:eastAsia="es-MX"/>
        </w:rPr>
        <w:t>d</w:t>
      </w:r>
      <w:r w:rsidR="005C0C51">
        <w:rPr>
          <w:rFonts w:eastAsia="Times New Roman" w:cstheme="minorHAnsi"/>
          <w:b/>
          <w:smallCaps/>
          <w:sz w:val="20"/>
          <w:szCs w:val="20"/>
          <w:lang w:eastAsia="es-MX"/>
        </w:rPr>
        <w:t xml:space="preserve">urante </w:t>
      </w:r>
      <w:r>
        <w:rPr>
          <w:rFonts w:eastAsia="Times New Roman" w:cstheme="minorHAnsi"/>
          <w:b/>
          <w:smallCaps/>
          <w:sz w:val="20"/>
          <w:szCs w:val="20"/>
          <w:lang w:eastAsia="es-MX"/>
        </w:rPr>
        <w:t>j</w:t>
      </w:r>
      <w:r w:rsidR="005C0C51">
        <w:rPr>
          <w:rFonts w:eastAsia="Times New Roman" w:cstheme="minorHAnsi"/>
          <w:b/>
          <w:smallCaps/>
          <w:sz w:val="20"/>
          <w:szCs w:val="20"/>
          <w:lang w:eastAsia="es-MX"/>
        </w:rPr>
        <w:t>unio</w:t>
      </w:r>
    </w:p>
    <w:tbl>
      <w:tblPr>
        <w:tblW w:w="5000" w:type="pct"/>
        <w:tblCellMar>
          <w:left w:w="70" w:type="dxa"/>
          <w:right w:w="70" w:type="dxa"/>
        </w:tblCellMar>
        <w:tblLook w:val="04A0" w:firstRow="1" w:lastRow="0" w:firstColumn="1" w:lastColumn="0" w:noHBand="0" w:noVBand="1"/>
      </w:tblPr>
      <w:tblGrid>
        <w:gridCol w:w="2530"/>
        <w:gridCol w:w="1260"/>
        <w:gridCol w:w="1258"/>
        <w:gridCol w:w="1258"/>
        <w:gridCol w:w="1258"/>
        <w:gridCol w:w="1258"/>
        <w:gridCol w:w="1290"/>
      </w:tblGrid>
      <w:tr w:rsidR="00901960" w14:paraId="2D2DD3E4" w14:textId="77777777" w:rsidTr="00901960">
        <w:trPr>
          <w:trHeight w:val="20"/>
        </w:trPr>
        <w:tc>
          <w:tcPr>
            <w:tcW w:w="1251" w:type="pct"/>
            <w:vMerge w:val="restart"/>
            <w:tcBorders>
              <w:top w:val="double" w:sz="6" w:space="0" w:color="auto"/>
              <w:left w:val="double" w:sz="6" w:space="0" w:color="auto"/>
              <w:bottom w:val="single" w:sz="8" w:space="0" w:color="000000"/>
              <w:right w:val="single" w:sz="8" w:space="0" w:color="auto"/>
            </w:tcBorders>
            <w:shd w:val="clear" w:color="auto" w:fill="8DB3E2"/>
            <w:vAlign w:val="bottom"/>
            <w:hideMark/>
          </w:tcPr>
          <w:p w14:paraId="47A03D96" w14:textId="77777777" w:rsidR="00901960" w:rsidRDefault="00901960">
            <w:pPr>
              <w:spacing w:after="0"/>
              <w:jc w:val="center"/>
              <w:rPr>
                <w:rFonts w:ascii="Calibri" w:hAnsi="Calibri" w:cs="Calibri"/>
                <w:color w:val="000000"/>
                <w:sz w:val="16"/>
                <w:szCs w:val="16"/>
              </w:rPr>
            </w:pPr>
            <w:bookmarkStart w:id="0" w:name="RANGE!C64:I94"/>
            <w:r>
              <w:rPr>
                <w:rFonts w:ascii="Calibri" w:hAnsi="Calibri" w:cs="Calibri"/>
                <w:color w:val="000000"/>
                <w:sz w:val="16"/>
                <w:szCs w:val="16"/>
              </w:rPr>
              <w:t>Concepto</w:t>
            </w:r>
            <w:bookmarkEnd w:id="0"/>
          </w:p>
        </w:tc>
        <w:tc>
          <w:tcPr>
            <w:tcW w:w="1867" w:type="pct"/>
            <w:gridSpan w:val="3"/>
            <w:tcBorders>
              <w:top w:val="double" w:sz="6" w:space="0" w:color="auto"/>
              <w:left w:val="nil"/>
              <w:bottom w:val="single" w:sz="8" w:space="0" w:color="auto"/>
              <w:right w:val="double" w:sz="6" w:space="0" w:color="000000"/>
            </w:tcBorders>
            <w:shd w:val="clear" w:color="auto" w:fill="8DB3E2"/>
            <w:vAlign w:val="bottom"/>
            <w:hideMark/>
          </w:tcPr>
          <w:p w14:paraId="69677649" w14:textId="77777777" w:rsidR="00901960" w:rsidRDefault="00901960">
            <w:pPr>
              <w:spacing w:after="0"/>
              <w:jc w:val="center"/>
              <w:rPr>
                <w:rFonts w:ascii="Calibri" w:hAnsi="Calibri" w:cs="Calibri"/>
                <w:b/>
                <w:bCs/>
                <w:color w:val="000000"/>
                <w:sz w:val="16"/>
                <w:szCs w:val="16"/>
              </w:rPr>
            </w:pPr>
            <w:r>
              <w:rPr>
                <w:rFonts w:ascii="Calibri" w:hAnsi="Calibri" w:cs="Calibri"/>
                <w:b/>
                <w:bCs/>
                <w:color w:val="000000"/>
                <w:sz w:val="16"/>
                <w:szCs w:val="16"/>
              </w:rPr>
              <w:t>Ingresos</w:t>
            </w:r>
          </w:p>
        </w:tc>
        <w:tc>
          <w:tcPr>
            <w:tcW w:w="1881" w:type="pct"/>
            <w:gridSpan w:val="3"/>
            <w:tcBorders>
              <w:top w:val="double" w:sz="6" w:space="0" w:color="auto"/>
              <w:left w:val="nil"/>
              <w:bottom w:val="single" w:sz="8" w:space="0" w:color="auto"/>
              <w:right w:val="double" w:sz="6" w:space="0" w:color="000000"/>
            </w:tcBorders>
            <w:shd w:val="clear" w:color="auto" w:fill="8DB3E2"/>
            <w:vAlign w:val="bottom"/>
            <w:hideMark/>
          </w:tcPr>
          <w:p w14:paraId="4131C3B5" w14:textId="77777777" w:rsidR="00901960" w:rsidRDefault="00901960">
            <w:pPr>
              <w:spacing w:after="0"/>
              <w:jc w:val="center"/>
              <w:rPr>
                <w:rFonts w:ascii="Calibri" w:hAnsi="Calibri" w:cs="Calibri"/>
                <w:b/>
                <w:bCs/>
                <w:color w:val="000000"/>
                <w:sz w:val="16"/>
                <w:szCs w:val="16"/>
              </w:rPr>
            </w:pPr>
            <w:r>
              <w:rPr>
                <w:rFonts w:ascii="Calibri" w:hAnsi="Calibri" w:cs="Calibri"/>
                <w:b/>
                <w:bCs/>
                <w:color w:val="000000"/>
                <w:sz w:val="16"/>
                <w:szCs w:val="16"/>
              </w:rPr>
              <w:t>Egresos</w:t>
            </w:r>
          </w:p>
        </w:tc>
      </w:tr>
      <w:tr w:rsidR="00901960" w14:paraId="1CAAB320" w14:textId="77777777" w:rsidTr="00901960">
        <w:trPr>
          <w:trHeight w:val="20"/>
        </w:trPr>
        <w:tc>
          <w:tcPr>
            <w:tcW w:w="0" w:type="auto"/>
            <w:vMerge/>
            <w:tcBorders>
              <w:top w:val="double" w:sz="6" w:space="0" w:color="auto"/>
              <w:left w:val="double" w:sz="6" w:space="0" w:color="auto"/>
              <w:bottom w:val="single" w:sz="8" w:space="0" w:color="000000"/>
              <w:right w:val="single" w:sz="8" w:space="0" w:color="auto"/>
            </w:tcBorders>
            <w:vAlign w:val="center"/>
            <w:hideMark/>
          </w:tcPr>
          <w:p w14:paraId="5226A333" w14:textId="77777777" w:rsidR="00901960" w:rsidRDefault="00901960">
            <w:pPr>
              <w:spacing w:after="0"/>
              <w:rPr>
                <w:rFonts w:ascii="Calibri" w:hAnsi="Calibri" w:cs="Calibri"/>
                <w:color w:val="000000"/>
                <w:sz w:val="16"/>
                <w:szCs w:val="16"/>
              </w:rPr>
            </w:pPr>
          </w:p>
        </w:tc>
        <w:tc>
          <w:tcPr>
            <w:tcW w:w="623" w:type="pct"/>
            <w:tcBorders>
              <w:top w:val="nil"/>
              <w:left w:val="nil"/>
              <w:bottom w:val="single" w:sz="8" w:space="0" w:color="auto"/>
              <w:right w:val="single" w:sz="8" w:space="0" w:color="auto"/>
            </w:tcBorders>
            <w:shd w:val="clear" w:color="auto" w:fill="8DB3E2"/>
            <w:vAlign w:val="bottom"/>
            <w:hideMark/>
          </w:tcPr>
          <w:p w14:paraId="2F4FBF68" w14:textId="77777777" w:rsidR="00901960" w:rsidRDefault="00901960">
            <w:pPr>
              <w:spacing w:after="0" w:line="360" w:lineRule="auto"/>
              <w:jc w:val="center"/>
              <w:rPr>
                <w:rFonts w:ascii="Calibri" w:hAnsi="Calibri" w:cs="Calibri"/>
                <w:b/>
                <w:bCs/>
                <w:color w:val="000000"/>
                <w:sz w:val="16"/>
                <w:szCs w:val="16"/>
              </w:rPr>
            </w:pPr>
            <w:r>
              <w:rPr>
                <w:rFonts w:ascii="Calibri" w:hAnsi="Calibri" w:cs="Calibri"/>
                <w:b/>
                <w:bCs/>
                <w:color w:val="000000"/>
                <w:sz w:val="16"/>
                <w:szCs w:val="16"/>
              </w:rPr>
              <w:t>2018</w:t>
            </w:r>
          </w:p>
        </w:tc>
        <w:tc>
          <w:tcPr>
            <w:tcW w:w="622" w:type="pct"/>
            <w:tcBorders>
              <w:top w:val="nil"/>
              <w:left w:val="nil"/>
              <w:bottom w:val="single" w:sz="8" w:space="0" w:color="auto"/>
              <w:right w:val="single" w:sz="8" w:space="0" w:color="auto"/>
            </w:tcBorders>
            <w:shd w:val="clear" w:color="auto" w:fill="8DB3E2"/>
            <w:vAlign w:val="bottom"/>
            <w:hideMark/>
          </w:tcPr>
          <w:p w14:paraId="216ED77E" w14:textId="77777777" w:rsidR="00901960" w:rsidRDefault="00901960">
            <w:pPr>
              <w:spacing w:after="0" w:line="360" w:lineRule="auto"/>
              <w:jc w:val="center"/>
              <w:rPr>
                <w:rFonts w:ascii="Calibri" w:hAnsi="Calibri" w:cs="Calibri"/>
                <w:b/>
                <w:bCs/>
                <w:color w:val="000000"/>
                <w:sz w:val="16"/>
                <w:szCs w:val="16"/>
              </w:rPr>
            </w:pPr>
            <w:r>
              <w:rPr>
                <w:rFonts w:ascii="Calibri" w:hAnsi="Calibri" w:cs="Calibri"/>
                <w:b/>
                <w:bCs/>
                <w:color w:val="000000"/>
                <w:sz w:val="16"/>
                <w:szCs w:val="16"/>
              </w:rPr>
              <w:t>2019</w:t>
            </w:r>
          </w:p>
        </w:tc>
        <w:tc>
          <w:tcPr>
            <w:tcW w:w="622" w:type="pct"/>
            <w:tcBorders>
              <w:top w:val="nil"/>
              <w:left w:val="nil"/>
              <w:bottom w:val="single" w:sz="8" w:space="0" w:color="000000"/>
              <w:right w:val="double" w:sz="6" w:space="0" w:color="auto"/>
            </w:tcBorders>
            <w:shd w:val="clear" w:color="auto" w:fill="8DB3E2"/>
            <w:vAlign w:val="bottom"/>
            <w:hideMark/>
          </w:tcPr>
          <w:p w14:paraId="344DC707" w14:textId="77777777" w:rsidR="00901960" w:rsidRDefault="00901960">
            <w:pPr>
              <w:spacing w:after="0"/>
              <w:jc w:val="center"/>
              <w:rPr>
                <w:rFonts w:ascii="Calibri" w:hAnsi="Calibri" w:cs="Calibri"/>
                <w:b/>
                <w:bCs/>
                <w:color w:val="000000"/>
                <w:sz w:val="16"/>
                <w:szCs w:val="16"/>
              </w:rPr>
            </w:pPr>
            <w:r>
              <w:rPr>
                <w:rFonts w:ascii="Calibri" w:hAnsi="Calibri" w:cs="Calibri"/>
                <w:b/>
                <w:bCs/>
                <w:color w:val="000000"/>
                <w:sz w:val="16"/>
                <w:szCs w:val="16"/>
              </w:rPr>
              <w:t xml:space="preserve">Variación % Anual </w:t>
            </w:r>
          </w:p>
        </w:tc>
        <w:tc>
          <w:tcPr>
            <w:tcW w:w="622" w:type="pct"/>
            <w:tcBorders>
              <w:top w:val="nil"/>
              <w:left w:val="nil"/>
              <w:bottom w:val="single" w:sz="8" w:space="0" w:color="auto"/>
              <w:right w:val="single" w:sz="8" w:space="0" w:color="auto"/>
            </w:tcBorders>
            <w:shd w:val="clear" w:color="auto" w:fill="8DB3E2"/>
            <w:vAlign w:val="bottom"/>
            <w:hideMark/>
          </w:tcPr>
          <w:p w14:paraId="26D9319C" w14:textId="77777777" w:rsidR="00901960" w:rsidRDefault="00901960">
            <w:pPr>
              <w:spacing w:after="0" w:line="360" w:lineRule="auto"/>
              <w:jc w:val="center"/>
              <w:rPr>
                <w:rFonts w:ascii="Calibri" w:hAnsi="Calibri" w:cs="Calibri"/>
                <w:b/>
                <w:bCs/>
                <w:color w:val="000000"/>
                <w:sz w:val="16"/>
                <w:szCs w:val="16"/>
              </w:rPr>
            </w:pPr>
            <w:r>
              <w:rPr>
                <w:rFonts w:ascii="Calibri" w:hAnsi="Calibri" w:cs="Calibri"/>
                <w:b/>
                <w:bCs/>
                <w:color w:val="000000"/>
                <w:sz w:val="16"/>
                <w:szCs w:val="16"/>
              </w:rPr>
              <w:t>2018</w:t>
            </w:r>
          </w:p>
        </w:tc>
        <w:tc>
          <w:tcPr>
            <w:tcW w:w="622" w:type="pct"/>
            <w:tcBorders>
              <w:top w:val="nil"/>
              <w:left w:val="nil"/>
              <w:bottom w:val="single" w:sz="8" w:space="0" w:color="auto"/>
              <w:right w:val="single" w:sz="8" w:space="0" w:color="auto"/>
            </w:tcBorders>
            <w:shd w:val="clear" w:color="auto" w:fill="8DB3E2"/>
            <w:vAlign w:val="bottom"/>
            <w:hideMark/>
          </w:tcPr>
          <w:p w14:paraId="7550EDE2" w14:textId="77777777" w:rsidR="00901960" w:rsidRDefault="00901960">
            <w:pPr>
              <w:spacing w:after="0" w:line="360" w:lineRule="auto"/>
              <w:jc w:val="center"/>
              <w:rPr>
                <w:rFonts w:ascii="Calibri" w:hAnsi="Calibri" w:cs="Calibri"/>
                <w:b/>
                <w:bCs/>
                <w:color w:val="000000"/>
                <w:sz w:val="16"/>
                <w:szCs w:val="16"/>
              </w:rPr>
            </w:pPr>
            <w:r>
              <w:rPr>
                <w:rFonts w:ascii="Calibri" w:hAnsi="Calibri" w:cs="Calibri"/>
                <w:b/>
                <w:bCs/>
                <w:color w:val="000000"/>
                <w:sz w:val="16"/>
                <w:szCs w:val="16"/>
              </w:rPr>
              <w:t>2019</w:t>
            </w:r>
          </w:p>
        </w:tc>
        <w:tc>
          <w:tcPr>
            <w:tcW w:w="637" w:type="pct"/>
            <w:tcBorders>
              <w:top w:val="nil"/>
              <w:left w:val="nil"/>
              <w:bottom w:val="single" w:sz="8" w:space="0" w:color="auto"/>
              <w:right w:val="double" w:sz="6" w:space="0" w:color="auto"/>
            </w:tcBorders>
            <w:shd w:val="clear" w:color="auto" w:fill="8DB3E2"/>
            <w:vAlign w:val="bottom"/>
            <w:hideMark/>
          </w:tcPr>
          <w:p w14:paraId="3CC2EA7E" w14:textId="77777777" w:rsidR="00901960" w:rsidRDefault="00901960">
            <w:pPr>
              <w:spacing w:after="0"/>
              <w:jc w:val="center"/>
              <w:rPr>
                <w:rFonts w:ascii="Calibri" w:hAnsi="Calibri" w:cs="Calibri"/>
                <w:b/>
                <w:bCs/>
                <w:color w:val="000000"/>
                <w:sz w:val="16"/>
                <w:szCs w:val="16"/>
              </w:rPr>
            </w:pPr>
            <w:r>
              <w:rPr>
                <w:rFonts w:ascii="Calibri" w:hAnsi="Calibri" w:cs="Calibri"/>
                <w:b/>
                <w:bCs/>
                <w:color w:val="000000"/>
                <w:sz w:val="16"/>
                <w:szCs w:val="16"/>
              </w:rPr>
              <w:t xml:space="preserve">Variación % Anual </w:t>
            </w:r>
          </w:p>
        </w:tc>
      </w:tr>
      <w:tr w:rsidR="00901960" w14:paraId="2132B057" w14:textId="77777777" w:rsidTr="00901960">
        <w:trPr>
          <w:trHeight w:val="20"/>
        </w:trPr>
        <w:tc>
          <w:tcPr>
            <w:tcW w:w="1251" w:type="pct"/>
            <w:tcBorders>
              <w:top w:val="nil"/>
              <w:left w:val="double" w:sz="6" w:space="0" w:color="auto"/>
              <w:bottom w:val="single" w:sz="8" w:space="0" w:color="auto"/>
              <w:right w:val="single" w:sz="8" w:space="0" w:color="auto"/>
            </w:tcBorders>
            <w:vAlign w:val="bottom"/>
            <w:hideMark/>
          </w:tcPr>
          <w:p w14:paraId="5BA693D0" w14:textId="77777777" w:rsidR="00901960" w:rsidRDefault="00901960">
            <w:pPr>
              <w:spacing w:after="0"/>
              <w:jc w:val="both"/>
              <w:rPr>
                <w:rFonts w:ascii="Calibri" w:hAnsi="Calibri" w:cs="Calibri"/>
                <w:b/>
                <w:bCs/>
                <w:color w:val="000000"/>
                <w:sz w:val="16"/>
                <w:szCs w:val="16"/>
              </w:rPr>
            </w:pPr>
            <w:r>
              <w:rPr>
                <w:rFonts w:ascii="Calibri" w:hAnsi="Calibri" w:cs="Calibri"/>
                <w:b/>
                <w:bCs/>
                <w:color w:val="000000"/>
                <w:sz w:val="16"/>
                <w:szCs w:val="16"/>
              </w:rPr>
              <w:t>Número de viajeros</w:t>
            </w:r>
            <w:r>
              <w:rPr>
                <w:rFonts w:ascii="Calibri" w:hAnsi="Calibri" w:cs="Calibri"/>
                <w:b/>
                <w:bCs/>
                <w:color w:val="000000"/>
                <w:sz w:val="16"/>
                <w:szCs w:val="16"/>
                <w:vertAlign w:val="superscript"/>
              </w:rPr>
              <w:t>1</w:t>
            </w:r>
          </w:p>
        </w:tc>
        <w:tc>
          <w:tcPr>
            <w:tcW w:w="623" w:type="pct"/>
            <w:tcBorders>
              <w:top w:val="nil"/>
              <w:left w:val="nil"/>
              <w:bottom w:val="single" w:sz="8" w:space="0" w:color="auto"/>
              <w:right w:val="single" w:sz="8" w:space="0" w:color="auto"/>
            </w:tcBorders>
            <w:hideMark/>
          </w:tcPr>
          <w:p w14:paraId="20816D74"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8,233,034</w:t>
            </w:r>
          </w:p>
        </w:tc>
        <w:tc>
          <w:tcPr>
            <w:tcW w:w="622" w:type="pct"/>
            <w:tcBorders>
              <w:top w:val="nil"/>
              <w:left w:val="nil"/>
              <w:bottom w:val="single" w:sz="8" w:space="0" w:color="auto"/>
              <w:right w:val="single" w:sz="8" w:space="0" w:color="auto"/>
            </w:tcBorders>
            <w:hideMark/>
          </w:tcPr>
          <w:p w14:paraId="2050BB48"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7,790,407</w:t>
            </w:r>
          </w:p>
        </w:tc>
        <w:tc>
          <w:tcPr>
            <w:tcW w:w="622" w:type="pct"/>
            <w:tcBorders>
              <w:top w:val="nil"/>
              <w:left w:val="nil"/>
              <w:bottom w:val="single" w:sz="8" w:space="0" w:color="auto"/>
              <w:right w:val="double" w:sz="6" w:space="0" w:color="auto"/>
            </w:tcBorders>
            <w:hideMark/>
          </w:tcPr>
          <w:p w14:paraId="542D7F37"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w:t>
            </w:r>
            <w:r w:rsidR="00280ADD">
              <w:rPr>
                <w:rFonts w:ascii="Calibri" w:hAnsi="Calibri" w:cs="Calibri"/>
                <w:color w:val="000000"/>
                <w:sz w:val="16"/>
                <w:szCs w:val="16"/>
              </w:rPr>
              <w:t xml:space="preserve">   </w:t>
            </w:r>
            <w:r>
              <w:rPr>
                <w:rFonts w:ascii="Calibri" w:hAnsi="Calibri" w:cs="Calibri"/>
                <w:color w:val="000000"/>
                <w:sz w:val="16"/>
                <w:szCs w:val="16"/>
              </w:rPr>
              <w:t>5.4</w:t>
            </w:r>
          </w:p>
        </w:tc>
        <w:tc>
          <w:tcPr>
            <w:tcW w:w="622" w:type="pct"/>
            <w:tcBorders>
              <w:top w:val="nil"/>
              <w:left w:val="nil"/>
              <w:bottom w:val="single" w:sz="8" w:space="0" w:color="auto"/>
              <w:right w:val="single" w:sz="8" w:space="0" w:color="auto"/>
            </w:tcBorders>
            <w:hideMark/>
          </w:tcPr>
          <w:p w14:paraId="70763473"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7,348,537</w:t>
            </w:r>
          </w:p>
        </w:tc>
        <w:tc>
          <w:tcPr>
            <w:tcW w:w="622" w:type="pct"/>
            <w:tcBorders>
              <w:top w:val="nil"/>
              <w:left w:val="nil"/>
              <w:bottom w:val="single" w:sz="8" w:space="0" w:color="auto"/>
              <w:right w:val="single" w:sz="8" w:space="0" w:color="auto"/>
            </w:tcBorders>
            <w:hideMark/>
          </w:tcPr>
          <w:p w14:paraId="01C706F5"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6,253,810</w:t>
            </w:r>
          </w:p>
        </w:tc>
        <w:tc>
          <w:tcPr>
            <w:tcW w:w="637" w:type="pct"/>
            <w:tcBorders>
              <w:top w:val="nil"/>
              <w:left w:val="nil"/>
              <w:bottom w:val="single" w:sz="8" w:space="0" w:color="auto"/>
              <w:right w:val="double" w:sz="6" w:space="0" w:color="auto"/>
            </w:tcBorders>
            <w:hideMark/>
          </w:tcPr>
          <w:p w14:paraId="4B629D20"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w:t>
            </w:r>
            <w:r w:rsidR="00280ADD">
              <w:rPr>
                <w:rFonts w:ascii="Calibri" w:hAnsi="Calibri" w:cs="Calibri"/>
                <w:color w:val="000000"/>
                <w:sz w:val="16"/>
                <w:szCs w:val="16"/>
              </w:rPr>
              <w:t xml:space="preserve">   </w:t>
            </w:r>
            <w:r>
              <w:rPr>
                <w:rFonts w:ascii="Calibri" w:hAnsi="Calibri" w:cs="Calibri"/>
                <w:color w:val="000000"/>
                <w:sz w:val="16"/>
                <w:szCs w:val="16"/>
              </w:rPr>
              <w:t>14.9</w:t>
            </w:r>
          </w:p>
        </w:tc>
      </w:tr>
      <w:tr w:rsidR="00901960" w14:paraId="63E98962" w14:textId="77777777" w:rsidTr="00901960">
        <w:trPr>
          <w:trHeight w:val="20"/>
        </w:trPr>
        <w:tc>
          <w:tcPr>
            <w:tcW w:w="1251" w:type="pct"/>
            <w:tcBorders>
              <w:top w:val="nil"/>
              <w:left w:val="double" w:sz="6" w:space="0" w:color="auto"/>
              <w:bottom w:val="single" w:sz="8" w:space="0" w:color="auto"/>
              <w:right w:val="single" w:sz="8" w:space="0" w:color="auto"/>
            </w:tcBorders>
            <w:shd w:val="clear" w:color="auto" w:fill="B6DDE8"/>
            <w:vAlign w:val="bottom"/>
            <w:hideMark/>
          </w:tcPr>
          <w:p w14:paraId="30A3D0AC" w14:textId="77777777" w:rsidR="00901960" w:rsidRDefault="00901960">
            <w:pPr>
              <w:spacing w:after="0"/>
              <w:jc w:val="both"/>
              <w:rPr>
                <w:rFonts w:ascii="Calibri" w:hAnsi="Calibri" w:cs="Calibri"/>
                <w:b/>
                <w:bCs/>
                <w:color w:val="000000"/>
                <w:sz w:val="16"/>
                <w:szCs w:val="16"/>
              </w:rPr>
            </w:pPr>
            <w:r>
              <w:rPr>
                <w:rFonts w:ascii="Calibri" w:hAnsi="Calibri" w:cs="Calibri"/>
                <w:b/>
                <w:bCs/>
                <w:color w:val="000000"/>
                <w:sz w:val="16"/>
                <w:szCs w:val="16"/>
              </w:rPr>
              <w:t>Turistas Internacionales</w:t>
            </w:r>
          </w:p>
        </w:tc>
        <w:tc>
          <w:tcPr>
            <w:tcW w:w="623" w:type="pct"/>
            <w:tcBorders>
              <w:top w:val="nil"/>
              <w:left w:val="nil"/>
              <w:bottom w:val="single" w:sz="8" w:space="0" w:color="auto"/>
              <w:right w:val="single" w:sz="8" w:space="0" w:color="auto"/>
            </w:tcBorders>
            <w:shd w:val="clear" w:color="auto" w:fill="B6DDE8"/>
            <w:hideMark/>
          </w:tcPr>
          <w:p w14:paraId="178932E0"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3,481,515</w:t>
            </w:r>
          </w:p>
        </w:tc>
        <w:tc>
          <w:tcPr>
            <w:tcW w:w="622" w:type="pct"/>
            <w:tcBorders>
              <w:top w:val="nil"/>
              <w:left w:val="nil"/>
              <w:bottom w:val="single" w:sz="8" w:space="0" w:color="auto"/>
              <w:right w:val="single" w:sz="8" w:space="0" w:color="auto"/>
            </w:tcBorders>
            <w:shd w:val="clear" w:color="auto" w:fill="B6DDE8"/>
            <w:hideMark/>
          </w:tcPr>
          <w:p w14:paraId="05716D6E"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3,901,720</w:t>
            </w:r>
          </w:p>
        </w:tc>
        <w:tc>
          <w:tcPr>
            <w:tcW w:w="622" w:type="pct"/>
            <w:tcBorders>
              <w:top w:val="nil"/>
              <w:left w:val="nil"/>
              <w:bottom w:val="single" w:sz="8" w:space="0" w:color="auto"/>
              <w:right w:val="double" w:sz="6" w:space="0" w:color="auto"/>
            </w:tcBorders>
            <w:shd w:val="clear" w:color="auto" w:fill="B6DDE8"/>
            <w:hideMark/>
          </w:tcPr>
          <w:p w14:paraId="6B7FD552"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12.1</w:t>
            </w:r>
          </w:p>
        </w:tc>
        <w:tc>
          <w:tcPr>
            <w:tcW w:w="622" w:type="pct"/>
            <w:tcBorders>
              <w:top w:val="nil"/>
              <w:left w:val="nil"/>
              <w:bottom w:val="single" w:sz="8" w:space="0" w:color="auto"/>
              <w:right w:val="single" w:sz="8" w:space="0" w:color="auto"/>
            </w:tcBorders>
            <w:shd w:val="clear" w:color="auto" w:fill="B6DDE8"/>
            <w:hideMark/>
          </w:tcPr>
          <w:p w14:paraId="2227AC1E"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1,457,427</w:t>
            </w:r>
          </w:p>
        </w:tc>
        <w:tc>
          <w:tcPr>
            <w:tcW w:w="622" w:type="pct"/>
            <w:tcBorders>
              <w:top w:val="nil"/>
              <w:left w:val="nil"/>
              <w:bottom w:val="single" w:sz="8" w:space="0" w:color="auto"/>
              <w:right w:val="single" w:sz="8" w:space="0" w:color="auto"/>
            </w:tcBorders>
            <w:shd w:val="clear" w:color="auto" w:fill="B6DDE8"/>
            <w:hideMark/>
          </w:tcPr>
          <w:p w14:paraId="6702C227"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1,437,450</w:t>
            </w:r>
          </w:p>
        </w:tc>
        <w:tc>
          <w:tcPr>
            <w:tcW w:w="637" w:type="pct"/>
            <w:tcBorders>
              <w:top w:val="nil"/>
              <w:left w:val="nil"/>
              <w:bottom w:val="single" w:sz="8" w:space="0" w:color="auto"/>
              <w:right w:val="double" w:sz="6" w:space="0" w:color="auto"/>
            </w:tcBorders>
            <w:shd w:val="clear" w:color="auto" w:fill="B6DDE8"/>
            <w:hideMark/>
          </w:tcPr>
          <w:p w14:paraId="6FDF4867"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w:t>
            </w:r>
            <w:r w:rsidR="00280ADD">
              <w:rPr>
                <w:rFonts w:ascii="Calibri" w:hAnsi="Calibri" w:cs="Calibri"/>
                <w:color w:val="000000"/>
                <w:sz w:val="16"/>
                <w:szCs w:val="16"/>
              </w:rPr>
              <w:t xml:space="preserve">     </w:t>
            </w:r>
            <w:r>
              <w:rPr>
                <w:rFonts w:ascii="Calibri" w:hAnsi="Calibri" w:cs="Calibri"/>
                <w:color w:val="000000"/>
                <w:sz w:val="16"/>
                <w:szCs w:val="16"/>
              </w:rPr>
              <w:t>1.4</w:t>
            </w:r>
          </w:p>
        </w:tc>
      </w:tr>
      <w:tr w:rsidR="00901960" w14:paraId="778BD0A5" w14:textId="77777777" w:rsidTr="00901960">
        <w:trPr>
          <w:trHeight w:val="20"/>
        </w:trPr>
        <w:tc>
          <w:tcPr>
            <w:tcW w:w="1251" w:type="pct"/>
            <w:tcBorders>
              <w:top w:val="nil"/>
              <w:left w:val="double" w:sz="6" w:space="0" w:color="000000"/>
              <w:bottom w:val="single" w:sz="8" w:space="0" w:color="auto"/>
              <w:right w:val="single" w:sz="8" w:space="0" w:color="auto"/>
            </w:tcBorders>
            <w:vAlign w:val="bottom"/>
            <w:hideMark/>
          </w:tcPr>
          <w:p w14:paraId="11485915" w14:textId="77777777" w:rsidR="00901960" w:rsidRDefault="00901960">
            <w:pPr>
              <w:spacing w:after="0"/>
              <w:ind w:firstLineChars="100" w:firstLine="160"/>
              <w:rPr>
                <w:rFonts w:ascii="Symbol" w:hAnsi="Symbol" w:cs="Calibri"/>
                <w:color w:val="000000"/>
                <w:sz w:val="16"/>
                <w:szCs w:val="16"/>
              </w:rPr>
            </w:pPr>
            <w:r>
              <w:rPr>
                <w:rFonts w:ascii="Symbol" w:hAnsi="Symbol" w:cs="Calibri"/>
                <w:color w:val="000000"/>
                <w:sz w:val="16"/>
                <w:szCs w:val="16"/>
              </w:rPr>
              <w:t></w:t>
            </w:r>
            <w:r>
              <w:rPr>
                <w:color w:val="000000"/>
                <w:sz w:val="14"/>
                <w:szCs w:val="14"/>
              </w:rPr>
              <w:t xml:space="preserve">   </w:t>
            </w:r>
            <w:r>
              <w:rPr>
                <w:rFonts w:ascii="Calibri" w:hAnsi="Calibri" w:cs="Calibri"/>
                <w:b/>
                <w:bCs/>
                <w:color w:val="000000"/>
                <w:sz w:val="16"/>
                <w:szCs w:val="16"/>
              </w:rPr>
              <w:t>Turistas de internación</w:t>
            </w:r>
          </w:p>
        </w:tc>
        <w:tc>
          <w:tcPr>
            <w:tcW w:w="623" w:type="pct"/>
            <w:tcBorders>
              <w:top w:val="nil"/>
              <w:left w:val="nil"/>
              <w:bottom w:val="single" w:sz="8" w:space="0" w:color="auto"/>
              <w:right w:val="single" w:sz="8" w:space="0" w:color="auto"/>
            </w:tcBorders>
            <w:hideMark/>
          </w:tcPr>
          <w:p w14:paraId="1F8E445C"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2,124,985</w:t>
            </w:r>
          </w:p>
        </w:tc>
        <w:tc>
          <w:tcPr>
            <w:tcW w:w="622" w:type="pct"/>
            <w:tcBorders>
              <w:top w:val="nil"/>
              <w:left w:val="nil"/>
              <w:bottom w:val="single" w:sz="8" w:space="0" w:color="auto"/>
              <w:right w:val="single" w:sz="8" w:space="0" w:color="auto"/>
            </w:tcBorders>
            <w:hideMark/>
          </w:tcPr>
          <w:p w14:paraId="2FE14D12"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2,163,383</w:t>
            </w:r>
          </w:p>
        </w:tc>
        <w:tc>
          <w:tcPr>
            <w:tcW w:w="622" w:type="pct"/>
            <w:tcBorders>
              <w:top w:val="nil"/>
              <w:left w:val="nil"/>
              <w:bottom w:val="single" w:sz="8" w:space="0" w:color="auto"/>
              <w:right w:val="double" w:sz="6" w:space="0" w:color="auto"/>
            </w:tcBorders>
            <w:hideMark/>
          </w:tcPr>
          <w:p w14:paraId="71568899"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1.8</w:t>
            </w:r>
          </w:p>
        </w:tc>
        <w:tc>
          <w:tcPr>
            <w:tcW w:w="622" w:type="pct"/>
            <w:tcBorders>
              <w:top w:val="nil"/>
              <w:left w:val="nil"/>
              <w:bottom w:val="single" w:sz="8" w:space="0" w:color="auto"/>
              <w:right w:val="single" w:sz="8" w:space="0" w:color="auto"/>
            </w:tcBorders>
            <w:hideMark/>
          </w:tcPr>
          <w:p w14:paraId="1FC3465A"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837,838</w:t>
            </w:r>
          </w:p>
        </w:tc>
        <w:tc>
          <w:tcPr>
            <w:tcW w:w="622" w:type="pct"/>
            <w:tcBorders>
              <w:top w:val="nil"/>
              <w:left w:val="nil"/>
              <w:bottom w:val="single" w:sz="8" w:space="0" w:color="auto"/>
              <w:right w:val="single" w:sz="8" w:space="0" w:color="auto"/>
            </w:tcBorders>
            <w:hideMark/>
          </w:tcPr>
          <w:p w14:paraId="216EAC69"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887,857</w:t>
            </w:r>
          </w:p>
        </w:tc>
        <w:tc>
          <w:tcPr>
            <w:tcW w:w="637" w:type="pct"/>
            <w:tcBorders>
              <w:top w:val="nil"/>
              <w:left w:val="nil"/>
              <w:bottom w:val="single" w:sz="8" w:space="0" w:color="auto"/>
              <w:right w:val="double" w:sz="6" w:space="0" w:color="auto"/>
            </w:tcBorders>
            <w:hideMark/>
          </w:tcPr>
          <w:p w14:paraId="2DD8F716"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6.0</w:t>
            </w:r>
          </w:p>
        </w:tc>
      </w:tr>
      <w:tr w:rsidR="00901960" w14:paraId="02D7CE91" w14:textId="77777777" w:rsidTr="00901960">
        <w:trPr>
          <w:trHeight w:val="20"/>
        </w:trPr>
        <w:tc>
          <w:tcPr>
            <w:tcW w:w="1251" w:type="pct"/>
            <w:tcBorders>
              <w:top w:val="nil"/>
              <w:left w:val="double" w:sz="6" w:space="0" w:color="000000"/>
              <w:bottom w:val="single" w:sz="8" w:space="0" w:color="000000"/>
              <w:right w:val="single" w:sz="8" w:space="0" w:color="000000"/>
            </w:tcBorders>
            <w:shd w:val="clear" w:color="auto" w:fill="B6DDE8"/>
            <w:vAlign w:val="bottom"/>
            <w:hideMark/>
          </w:tcPr>
          <w:p w14:paraId="49D038FC" w14:textId="77777777" w:rsidR="00901960" w:rsidRDefault="00901960">
            <w:pPr>
              <w:spacing w:after="0"/>
              <w:ind w:firstLineChars="200" w:firstLine="320"/>
              <w:rPr>
                <w:rFonts w:ascii="Wingdings" w:hAnsi="Wingdings" w:cs="Calibri"/>
                <w:color w:val="000000"/>
                <w:sz w:val="16"/>
                <w:szCs w:val="16"/>
              </w:rPr>
            </w:pPr>
            <w:r>
              <w:rPr>
                <w:rFonts w:ascii="Wingdings" w:hAnsi="Wingdings" w:cs="Calibri"/>
                <w:color w:val="000000"/>
                <w:sz w:val="16"/>
                <w:szCs w:val="16"/>
              </w:rPr>
              <w:t></w:t>
            </w:r>
            <w:r>
              <w:rPr>
                <w:color w:val="000000"/>
                <w:sz w:val="14"/>
                <w:szCs w:val="14"/>
              </w:rPr>
              <w:t xml:space="preserve"> </w:t>
            </w:r>
            <w:r>
              <w:rPr>
                <w:rFonts w:ascii="Calibri" w:hAnsi="Calibri" w:cs="Calibri"/>
                <w:color w:val="000000"/>
                <w:sz w:val="16"/>
                <w:szCs w:val="16"/>
              </w:rPr>
              <w:t>Vía aérea</w:t>
            </w:r>
          </w:p>
        </w:tc>
        <w:tc>
          <w:tcPr>
            <w:tcW w:w="623" w:type="pct"/>
            <w:tcBorders>
              <w:top w:val="nil"/>
              <w:left w:val="nil"/>
              <w:bottom w:val="single" w:sz="8" w:space="0" w:color="auto"/>
              <w:right w:val="single" w:sz="8" w:space="0" w:color="auto"/>
            </w:tcBorders>
            <w:shd w:val="clear" w:color="auto" w:fill="B6DDE8"/>
            <w:hideMark/>
          </w:tcPr>
          <w:p w14:paraId="5426FCE1"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1,677,931</w:t>
            </w:r>
          </w:p>
        </w:tc>
        <w:tc>
          <w:tcPr>
            <w:tcW w:w="622" w:type="pct"/>
            <w:tcBorders>
              <w:top w:val="nil"/>
              <w:left w:val="nil"/>
              <w:bottom w:val="single" w:sz="8" w:space="0" w:color="auto"/>
              <w:right w:val="single" w:sz="8" w:space="0" w:color="auto"/>
            </w:tcBorders>
            <w:shd w:val="clear" w:color="auto" w:fill="B6DDE8"/>
            <w:hideMark/>
          </w:tcPr>
          <w:p w14:paraId="76C01BB3"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1,706,977</w:t>
            </w:r>
          </w:p>
        </w:tc>
        <w:tc>
          <w:tcPr>
            <w:tcW w:w="622" w:type="pct"/>
            <w:tcBorders>
              <w:top w:val="nil"/>
              <w:left w:val="nil"/>
              <w:bottom w:val="single" w:sz="8" w:space="0" w:color="auto"/>
              <w:right w:val="double" w:sz="6" w:space="0" w:color="auto"/>
            </w:tcBorders>
            <w:shd w:val="clear" w:color="auto" w:fill="B6DDE8"/>
            <w:hideMark/>
          </w:tcPr>
          <w:p w14:paraId="42F3ABAC"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1.7</w:t>
            </w:r>
          </w:p>
        </w:tc>
        <w:tc>
          <w:tcPr>
            <w:tcW w:w="622" w:type="pct"/>
            <w:tcBorders>
              <w:top w:val="nil"/>
              <w:left w:val="nil"/>
              <w:bottom w:val="single" w:sz="8" w:space="0" w:color="auto"/>
              <w:right w:val="single" w:sz="8" w:space="0" w:color="auto"/>
            </w:tcBorders>
            <w:shd w:val="clear" w:color="auto" w:fill="B6DDE8"/>
            <w:hideMark/>
          </w:tcPr>
          <w:p w14:paraId="190DB2E3"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443,493</w:t>
            </w:r>
          </w:p>
        </w:tc>
        <w:tc>
          <w:tcPr>
            <w:tcW w:w="622" w:type="pct"/>
            <w:tcBorders>
              <w:top w:val="nil"/>
              <w:left w:val="nil"/>
              <w:bottom w:val="single" w:sz="8" w:space="0" w:color="auto"/>
              <w:right w:val="single" w:sz="8" w:space="0" w:color="auto"/>
            </w:tcBorders>
            <w:shd w:val="clear" w:color="auto" w:fill="B6DDE8"/>
            <w:hideMark/>
          </w:tcPr>
          <w:p w14:paraId="3D947A4B"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468,523</w:t>
            </w:r>
          </w:p>
        </w:tc>
        <w:tc>
          <w:tcPr>
            <w:tcW w:w="637" w:type="pct"/>
            <w:tcBorders>
              <w:top w:val="nil"/>
              <w:left w:val="nil"/>
              <w:bottom w:val="single" w:sz="8" w:space="0" w:color="auto"/>
              <w:right w:val="double" w:sz="6" w:space="0" w:color="auto"/>
            </w:tcBorders>
            <w:shd w:val="clear" w:color="auto" w:fill="B6DDE8"/>
            <w:hideMark/>
          </w:tcPr>
          <w:p w14:paraId="04246232"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5.6</w:t>
            </w:r>
          </w:p>
        </w:tc>
      </w:tr>
      <w:tr w:rsidR="00901960" w14:paraId="7C61751B" w14:textId="77777777" w:rsidTr="00901960">
        <w:trPr>
          <w:trHeight w:val="20"/>
        </w:trPr>
        <w:tc>
          <w:tcPr>
            <w:tcW w:w="1251" w:type="pct"/>
            <w:tcBorders>
              <w:top w:val="nil"/>
              <w:left w:val="double" w:sz="6" w:space="0" w:color="000000"/>
              <w:bottom w:val="single" w:sz="8" w:space="0" w:color="000000"/>
              <w:right w:val="single" w:sz="8" w:space="0" w:color="000000"/>
            </w:tcBorders>
            <w:vAlign w:val="bottom"/>
            <w:hideMark/>
          </w:tcPr>
          <w:p w14:paraId="2C1C3F35" w14:textId="77777777" w:rsidR="00901960" w:rsidRDefault="00901960">
            <w:pPr>
              <w:spacing w:after="0"/>
              <w:ind w:firstLineChars="200" w:firstLine="320"/>
              <w:rPr>
                <w:rFonts w:ascii="Wingdings" w:hAnsi="Wingdings" w:cs="Calibri"/>
                <w:color w:val="000000"/>
                <w:sz w:val="16"/>
                <w:szCs w:val="16"/>
              </w:rPr>
            </w:pPr>
            <w:r>
              <w:rPr>
                <w:rFonts w:ascii="Wingdings" w:hAnsi="Wingdings" w:cs="Calibri"/>
                <w:color w:val="000000"/>
                <w:sz w:val="16"/>
                <w:szCs w:val="16"/>
              </w:rPr>
              <w:t></w:t>
            </w:r>
            <w:r>
              <w:rPr>
                <w:rFonts w:ascii="Calibri" w:hAnsi="Calibri" w:cs="Calibri"/>
                <w:color w:val="000000"/>
                <w:sz w:val="14"/>
                <w:szCs w:val="14"/>
              </w:rPr>
              <w:t xml:space="preserve">  </w:t>
            </w:r>
            <w:r>
              <w:rPr>
                <w:rFonts w:ascii="Calibri" w:hAnsi="Calibri" w:cs="Calibri"/>
                <w:color w:val="000000"/>
                <w:sz w:val="16"/>
                <w:szCs w:val="16"/>
              </w:rPr>
              <w:t>Vía terrestre</w:t>
            </w:r>
          </w:p>
        </w:tc>
        <w:tc>
          <w:tcPr>
            <w:tcW w:w="623" w:type="pct"/>
            <w:tcBorders>
              <w:top w:val="nil"/>
              <w:left w:val="nil"/>
              <w:bottom w:val="single" w:sz="8" w:space="0" w:color="auto"/>
              <w:right w:val="single" w:sz="8" w:space="0" w:color="auto"/>
            </w:tcBorders>
            <w:hideMark/>
          </w:tcPr>
          <w:p w14:paraId="52B1A660"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447,054</w:t>
            </w:r>
          </w:p>
        </w:tc>
        <w:tc>
          <w:tcPr>
            <w:tcW w:w="622" w:type="pct"/>
            <w:tcBorders>
              <w:top w:val="nil"/>
              <w:left w:val="nil"/>
              <w:bottom w:val="single" w:sz="8" w:space="0" w:color="auto"/>
              <w:right w:val="single" w:sz="8" w:space="0" w:color="auto"/>
            </w:tcBorders>
            <w:hideMark/>
          </w:tcPr>
          <w:p w14:paraId="0448A4B8"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456,406</w:t>
            </w:r>
          </w:p>
        </w:tc>
        <w:tc>
          <w:tcPr>
            <w:tcW w:w="622" w:type="pct"/>
            <w:tcBorders>
              <w:top w:val="nil"/>
              <w:left w:val="nil"/>
              <w:bottom w:val="single" w:sz="8" w:space="0" w:color="auto"/>
              <w:right w:val="double" w:sz="6" w:space="0" w:color="auto"/>
            </w:tcBorders>
            <w:hideMark/>
          </w:tcPr>
          <w:p w14:paraId="71E3D346"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2.1</w:t>
            </w:r>
          </w:p>
        </w:tc>
        <w:tc>
          <w:tcPr>
            <w:tcW w:w="622" w:type="pct"/>
            <w:tcBorders>
              <w:top w:val="nil"/>
              <w:left w:val="nil"/>
              <w:bottom w:val="single" w:sz="8" w:space="0" w:color="auto"/>
              <w:right w:val="single" w:sz="8" w:space="0" w:color="auto"/>
            </w:tcBorders>
            <w:hideMark/>
          </w:tcPr>
          <w:p w14:paraId="4C2D199E"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394,345</w:t>
            </w:r>
          </w:p>
        </w:tc>
        <w:tc>
          <w:tcPr>
            <w:tcW w:w="622" w:type="pct"/>
            <w:tcBorders>
              <w:top w:val="nil"/>
              <w:left w:val="nil"/>
              <w:bottom w:val="single" w:sz="8" w:space="0" w:color="auto"/>
              <w:right w:val="single" w:sz="8" w:space="0" w:color="auto"/>
            </w:tcBorders>
            <w:hideMark/>
          </w:tcPr>
          <w:p w14:paraId="793C9F88"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419,334</w:t>
            </w:r>
          </w:p>
        </w:tc>
        <w:tc>
          <w:tcPr>
            <w:tcW w:w="637" w:type="pct"/>
            <w:tcBorders>
              <w:top w:val="nil"/>
              <w:left w:val="nil"/>
              <w:bottom w:val="single" w:sz="8" w:space="0" w:color="auto"/>
              <w:right w:val="double" w:sz="6" w:space="0" w:color="auto"/>
            </w:tcBorders>
            <w:hideMark/>
          </w:tcPr>
          <w:p w14:paraId="25C11C25"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6.3</w:t>
            </w:r>
          </w:p>
        </w:tc>
      </w:tr>
      <w:tr w:rsidR="00901960" w14:paraId="61BBDF07" w14:textId="77777777" w:rsidTr="00901960">
        <w:trPr>
          <w:trHeight w:val="20"/>
        </w:trPr>
        <w:tc>
          <w:tcPr>
            <w:tcW w:w="1251" w:type="pct"/>
            <w:tcBorders>
              <w:top w:val="nil"/>
              <w:left w:val="double" w:sz="6" w:space="0" w:color="auto"/>
              <w:bottom w:val="single" w:sz="8" w:space="0" w:color="auto"/>
              <w:right w:val="single" w:sz="8" w:space="0" w:color="auto"/>
            </w:tcBorders>
            <w:shd w:val="clear" w:color="auto" w:fill="B6DDE8"/>
            <w:vAlign w:val="bottom"/>
            <w:hideMark/>
          </w:tcPr>
          <w:p w14:paraId="41D67974" w14:textId="77777777" w:rsidR="00901960" w:rsidRDefault="00901960">
            <w:pPr>
              <w:spacing w:after="0"/>
              <w:ind w:firstLineChars="100" w:firstLine="160"/>
              <w:rPr>
                <w:rFonts w:ascii="Symbol" w:hAnsi="Symbol" w:cs="Calibri"/>
                <w:color w:val="000000"/>
                <w:sz w:val="16"/>
                <w:szCs w:val="16"/>
              </w:rPr>
            </w:pPr>
            <w:r>
              <w:rPr>
                <w:rFonts w:ascii="Symbol" w:hAnsi="Symbol" w:cs="Calibri"/>
                <w:color w:val="000000"/>
                <w:sz w:val="16"/>
                <w:szCs w:val="16"/>
              </w:rPr>
              <w:t></w:t>
            </w:r>
            <w:r>
              <w:rPr>
                <w:color w:val="000000"/>
                <w:sz w:val="14"/>
                <w:szCs w:val="14"/>
              </w:rPr>
              <w:t>  </w:t>
            </w:r>
            <w:r>
              <w:rPr>
                <w:rFonts w:ascii="Calibri" w:hAnsi="Calibri" w:cs="Calibri"/>
                <w:b/>
                <w:bCs/>
                <w:color w:val="000000"/>
                <w:sz w:val="16"/>
                <w:szCs w:val="16"/>
              </w:rPr>
              <w:t>Turistas fronterizos</w:t>
            </w:r>
          </w:p>
        </w:tc>
        <w:tc>
          <w:tcPr>
            <w:tcW w:w="623" w:type="pct"/>
            <w:tcBorders>
              <w:top w:val="nil"/>
              <w:left w:val="nil"/>
              <w:bottom w:val="single" w:sz="8" w:space="0" w:color="auto"/>
              <w:right w:val="single" w:sz="8" w:space="0" w:color="auto"/>
            </w:tcBorders>
            <w:shd w:val="clear" w:color="auto" w:fill="B6DDE8"/>
            <w:hideMark/>
          </w:tcPr>
          <w:p w14:paraId="5BFE3FAA"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1,356,530</w:t>
            </w:r>
          </w:p>
        </w:tc>
        <w:tc>
          <w:tcPr>
            <w:tcW w:w="622" w:type="pct"/>
            <w:tcBorders>
              <w:top w:val="nil"/>
              <w:left w:val="nil"/>
              <w:bottom w:val="single" w:sz="8" w:space="0" w:color="auto"/>
              <w:right w:val="single" w:sz="8" w:space="0" w:color="auto"/>
            </w:tcBorders>
            <w:shd w:val="clear" w:color="auto" w:fill="B6DDE8"/>
            <w:hideMark/>
          </w:tcPr>
          <w:p w14:paraId="43DD4582"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1,738,337</w:t>
            </w:r>
          </w:p>
        </w:tc>
        <w:tc>
          <w:tcPr>
            <w:tcW w:w="622" w:type="pct"/>
            <w:tcBorders>
              <w:top w:val="nil"/>
              <w:left w:val="nil"/>
              <w:bottom w:val="single" w:sz="8" w:space="0" w:color="auto"/>
              <w:right w:val="double" w:sz="6" w:space="0" w:color="auto"/>
            </w:tcBorders>
            <w:shd w:val="clear" w:color="auto" w:fill="B6DDE8"/>
            <w:hideMark/>
          </w:tcPr>
          <w:p w14:paraId="1AC06385"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28.1</w:t>
            </w:r>
          </w:p>
        </w:tc>
        <w:tc>
          <w:tcPr>
            <w:tcW w:w="622" w:type="pct"/>
            <w:tcBorders>
              <w:top w:val="nil"/>
              <w:left w:val="nil"/>
              <w:bottom w:val="single" w:sz="8" w:space="0" w:color="auto"/>
              <w:right w:val="single" w:sz="8" w:space="0" w:color="auto"/>
            </w:tcBorders>
            <w:shd w:val="clear" w:color="auto" w:fill="B6DDE8"/>
            <w:hideMark/>
          </w:tcPr>
          <w:p w14:paraId="61B6B03E"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619,589</w:t>
            </w:r>
          </w:p>
        </w:tc>
        <w:tc>
          <w:tcPr>
            <w:tcW w:w="622" w:type="pct"/>
            <w:tcBorders>
              <w:top w:val="nil"/>
              <w:left w:val="nil"/>
              <w:bottom w:val="single" w:sz="8" w:space="0" w:color="auto"/>
              <w:right w:val="single" w:sz="8" w:space="0" w:color="auto"/>
            </w:tcBorders>
            <w:shd w:val="clear" w:color="auto" w:fill="B6DDE8"/>
            <w:hideMark/>
          </w:tcPr>
          <w:p w14:paraId="38942CF1"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549,593</w:t>
            </w:r>
          </w:p>
        </w:tc>
        <w:tc>
          <w:tcPr>
            <w:tcW w:w="637" w:type="pct"/>
            <w:tcBorders>
              <w:top w:val="nil"/>
              <w:left w:val="nil"/>
              <w:bottom w:val="single" w:sz="8" w:space="0" w:color="auto"/>
              <w:right w:val="double" w:sz="6" w:space="0" w:color="auto"/>
            </w:tcBorders>
            <w:shd w:val="clear" w:color="auto" w:fill="B6DDE8"/>
            <w:hideMark/>
          </w:tcPr>
          <w:p w14:paraId="278CDB0A"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w:t>
            </w:r>
            <w:r w:rsidR="00280ADD">
              <w:rPr>
                <w:rFonts w:ascii="Calibri" w:hAnsi="Calibri" w:cs="Calibri"/>
                <w:color w:val="000000"/>
                <w:sz w:val="16"/>
                <w:szCs w:val="16"/>
              </w:rPr>
              <w:t xml:space="preserve">   </w:t>
            </w:r>
            <w:r>
              <w:rPr>
                <w:rFonts w:ascii="Calibri" w:hAnsi="Calibri" w:cs="Calibri"/>
                <w:color w:val="000000"/>
                <w:sz w:val="16"/>
                <w:szCs w:val="16"/>
              </w:rPr>
              <w:t>11.3</w:t>
            </w:r>
          </w:p>
        </w:tc>
      </w:tr>
      <w:tr w:rsidR="00901960" w14:paraId="351C38E7" w14:textId="77777777" w:rsidTr="00901960">
        <w:trPr>
          <w:trHeight w:val="20"/>
        </w:trPr>
        <w:tc>
          <w:tcPr>
            <w:tcW w:w="1251" w:type="pct"/>
            <w:tcBorders>
              <w:top w:val="nil"/>
              <w:left w:val="double" w:sz="6" w:space="0" w:color="auto"/>
              <w:bottom w:val="single" w:sz="8" w:space="0" w:color="auto"/>
              <w:right w:val="single" w:sz="8" w:space="0" w:color="auto"/>
            </w:tcBorders>
            <w:vAlign w:val="bottom"/>
            <w:hideMark/>
          </w:tcPr>
          <w:p w14:paraId="7F680BEC" w14:textId="77777777" w:rsidR="00901960" w:rsidRDefault="00901960">
            <w:pPr>
              <w:spacing w:after="0"/>
              <w:jc w:val="both"/>
              <w:rPr>
                <w:rFonts w:ascii="Calibri" w:hAnsi="Calibri" w:cs="Calibri"/>
                <w:b/>
                <w:bCs/>
                <w:color w:val="000000"/>
                <w:sz w:val="16"/>
                <w:szCs w:val="16"/>
              </w:rPr>
            </w:pPr>
            <w:r>
              <w:rPr>
                <w:rFonts w:ascii="Calibri" w:hAnsi="Calibri" w:cs="Calibri"/>
                <w:b/>
                <w:bCs/>
                <w:color w:val="000000"/>
                <w:sz w:val="16"/>
                <w:szCs w:val="16"/>
              </w:rPr>
              <w:t>Excursionistas Internacionales</w:t>
            </w:r>
          </w:p>
        </w:tc>
        <w:tc>
          <w:tcPr>
            <w:tcW w:w="623" w:type="pct"/>
            <w:tcBorders>
              <w:top w:val="nil"/>
              <w:left w:val="nil"/>
              <w:bottom w:val="single" w:sz="8" w:space="0" w:color="auto"/>
              <w:right w:val="single" w:sz="8" w:space="0" w:color="auto"/>
            </w:tcBorders>
            <w:hideMark/>
          </w:tcPr>
          <w:p w14:paraId="559E4AA7"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4,751,519</w:t>
            </w:r>
          </w:p>
        </w:tc>
        <w:tc>
          <w:tcPr>
            <w:tcW w:w="622" w:type="pct"/>
            <w:tcBorders>
              <w:top w:val="nil"/>
              <w:left w:val="nil"/>
              <w:bottom w:val="single" w:sz="8" w:space="0" w:color="auto"/>
              <w:right w:val="single" w:sz="8" w:space="0" w:color="auto"/>
            </w:tcBorders>
            <w:hideMark/>
          </w:tcPr>
          <w:p w14:paraId="34A2D47E"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3,888,687</w:t>
            </w:r>
          </w:p>
        </w:tc>
        <w:tc>
          <w:tcPr>
            <w:tcW w:w="622" w:type="pct"/>
            <w:tcBorders>
              <w:top w:val="nil"/>
              <w:left w:val="nil"/>
              <w:bottom w:val="single" w:sz="8" w:space="0" w:color="auto"/>
              <w:right w:val="double" w:sz="6" w:space="0" w:color="auto"/>
            </w:tcBorders>
            <w:hideMark/>
          </w:tcPr>
          <w:p w14:paraId="65BEA7DC"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w:t>
            </w:r>
            <w:r w:rsidR="00280ADD">
              <w:rPr>
                <w:rFonts w:ascii="Calibri" w:hAnsi="Calibri" w:cs="Calibri"/>
                <w:color w:val="000000"/>
                <w:sz w:val="16"/>
                <w:szCs w:val="16"/>
              </w:rPr>
              <w:t xml:space="preserve"> </w:t>
            </w:r>
            <w:r>
              <w:rPr>
                <w:rFonts w:ascii="Calibri" w:hAnsi="Calibri" w:cs="Calibri"/>
                <w:color w:val="000000"/>
                <w:sz w:val="16"/>
                <w:szCs w:val="16"/>
              </w:rPr>
              <w:t>18.2</w:t>
            </w:r>
          </w:p>
        </w:tc>
        <w:tc>
          <w:tcPr>
            <w:tcW w:w="622" w:type="pct"/>
            <w:tcBorders>
              <w:top w:val="nil"/>
              <w:left w:val="nil"/>
              <w:bottom w:val="single" w:sz="8" w:space="0" w:color="auto"/>
              <w:right w:val="single" w:sz="8" w:space="0" w:color="auto"/>
            </w:tcBorders>
            <w:hideMark/>
          </w:tcPr>
          <w:p w14:paraId="5E3A84B4"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5,891,110</w:t>
            </w:r>
          </w:p>
        </w:tc>
        <w:tc>
          <w:tcPr>
            <w:tcW w:w="622" w:type="pct"/>
            <w:tcBorders>
              <w:top w:val="nil"/>
              <w:left w:val="nil"/>
              <w:bottom w:val="single" w:sz="8" w:space="0" w:color="auto"/>
              <w:right w:val="single" w:sz="8" w:space="0" w:color="auto"/>
            </w:tcBorders>
            <w:hideMark/>
          </w:tcPr>
          <w:p w14:paraId="0601C8CF"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4,816,360</w:t>
            </w:r>
          </w:p>
        </w:tc>
        <w:tc>
          <w:tcPr>
            <w:tcW w:w="637" w:type="pct"/>
            <w:tcBorders>
              <w:top w:val="nil"/>
              <w:left w:val="nil"/>
              <w:bottom w:val="single" w:sz="8" w:space="0" w:color="auto"/>
              <w:right w:val="double" w:sz="6" w:space="0" w:color="auto"/>
            </w:tcBorders>
            <w:hideMark/>
          </w:tcPr>
          <w:p w14:paraId="0D815165"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w:t>
            </w:r>
            <w:r w:rsidR="00280ADD">
              <w:rPr>
                <w:rFonts w:ascii="Calibri" w:hAnsi="Calibri" w:cs="Calibri"/>
                <w:color w:val="000000"/>
                <w:sz w:val="16"/>
                <w:szCs w:val="16"/>
              </w:rPr>
              <w:t xml:space="preserve">   </w:t>
            </w:r>
            <w:r>
              <w:rPr>
                <w:rFonts w:ascii="Calibri" w:hAnsi="Calibri" w:cs="Calibri"/>
                <w:color w:val="000000"/>
                <w:sz w:val="16"/>
                <w:szCs w:val="16"/>
              </w:rPr>
              <w:t>18.2</w:t>
            </w:r>
          </w:p>
        </w:tc>
      </w:tr>
      <w:tr w:rsidR="00901960" w14:paraId="32B9502A" w14:textId="77777777" w:rsidTr="00901960">
        <w:trPr>
          <w:trHeight w:val="20"/>
        </w:trPr>
        <w:tc>
          <w:tcPr>
            <w:tcW w:w="1251" w:type="pct"/>
            <w:tcBorders>
              <w:top w:val="nil"/>
              <w:left w:val="double" w:sz="6" w:space="0" w:color="auto"/>
              <w:bottom w:val="single" w:sz="8" w:space="0" w:color="auto"/>
              <w:right w:val="single" w:sz="8" w:space="0" w:color="auto"/>
            </w:tcBorders>
            <w:shd w:val="clear" w:color="auto" w:fill="B6DDE8"/>
            <w:vAlign w:val="bottom"/>
            <w:hideMark/>
          </w:tcPr>
          <w:p w14:paraId="16BFCC03" w14:textId="77777777" w:rsidR="00901960" w:rsidRDefault="00901960">
            <w:pPr>
              <w:spacing w:after="0"/>
              <w:ind w:firstLineChars="100" w:firstLine="160"/>
              <w:rPr>
                <w:rFonts w:ascii="Symbol" w:hAnsi="Symbol" w:cs="Calibri"/>
                <w:color w:val="000000"/>
                <w:sz w:val="16"/>
                <w:szCs w:val="16"/>
              </w:rPr>
            </w:pPr>
            <w:r>
              <w:rPr>
                <w:rFonts w:ascii="Symbol" w:hAnsi="Symbol" w:cs="Calibri"/>
                <w:color w:val="000000"/>
                <w:sz w:val="16"/>
                <w:szCs w:val="16"/>
              </w:rPr>
              <w:t></w:t>
            </w:r>
            <w:r>
              <w:rPr>
                <w:color w:val="000000"/>
                <w:sz w:val="14"/>
                <w:szCs w:val="14"/>
              </w:rPr>
              <w:t>  </w:t>
            </w:r>
            <w:r>
              <w:rPr>
                <w:rFonts w:ascii="Calibri" w:hAnsi="Calibri" w:cs="Calibri"/>
                <w:b/>
                <w:bCs/>
                <w:color w:val="000000"/>
                <w:sz w:val="16"/>
                <w:szCs w:val="16"/>
              </w:rPr>
              <w:t>Excursionistas fronterizos</w:t>
            </w:r>
          </w:p>
        </w:tc>
        <w:tc>
          <w:tcPr>
            <w:tcW w:w="623" w:type="pct"/>
            <w:tcBorders>
              <w:top w:val="nil"/>
              <w:left w:val="nil"/>
              <w:bottom w:val="single" w:sz="8" w:space="0" w:color="auto"/>
              <w:right w:val="single" w:sz="8" w:space="0" w:color="auto"/>
            </w:tcBorders>
            <w:shd w:val="clear" w:color="auto" w:fill="B6DDE8"/>
            <w:hideMark/>
          </w:tcPr>
          <w:p w14:paraId="57025D9D"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4,258,840</w:t>
            </w:r>
          </w:p>
        </w:tc>
        <w:tc>
          <w:tcPr>
            <w:tcW w:w="622" w:type="pct"/>
            <w:tcBorders>
              <w:top w:val="nil"/>
              <w:left w:val="nil"/>
              <w:bottom w:val="single" w:sz="8" w:space="0" w:color="auto"/>
              <w:right w:val="single" w:sz="8" w:space="0" w:color="auto"/>
            </w:tcBorders>
            <w:shd w:val="clear" w:color="auto" w:fill="B6DDE8"/>
            <w:hideMark/>
          </w:tcPr>
          <w:p w14:paraId="10CE37AA"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3,360,875</w:t>
            </w:r>
          </w:p>
        </w:tc>
        <w:tc>
          <w:tcPr>
            <w:tcW w:w="622" w:type="pct"/>
            <w:tcBorders>
              <w:top w:val="nil"/>
              <w:left w:val="nil"/>
              <w:bottom w:val="single" w:sz="8" w:space="0" w:color="auto"/>
              <w:right w:val="double" w:sz="6" w:space="0" w:color="auto"/>
            </w:tcBorders>
            <w:shd w:val="clear" w:color="auto" w:fill="B6DDE8"/>
            <w:hideMark/>
          </w:tcPr>
          <w:p w14:paraId="523A3040"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w:t>
            </w:r>
            <w:r w:rsidR="00280ADD">
              <w:rPr>
                <w:rFonts w:ascii="Calibri" w:hAnsi="Calibri" w:cs="Calibri"/>
                <w:color w:val="000000"/>
                <w:sz w:val="16"/>
                <w:szCs w:val="16"/>
              </w:rPr>
              <w:t xml:space="preserve"> </w:t>
            </w:r>
            <w:r>
              <w:rPr>
                <w:rFonts w:ascii="Calibri" w:hAnsi="Calibri" w:cs="Calibri"/>
                <w:color w:val="000000"/>
                <w:sz w:val="16"/>
                <w:szCs w:val="16"/>
              </w:rPr>
              <w:t>21.1</w:t>
            </w:r>
          </w:p>
        </w:tc>
        <w:tc>
          <w:tcPr>
            <w:tcW w:w="622" w:type="pct"/>
            <w:tcBorders>
              <w:top w:val="nil"/>
              <w:left w:val="nil"/>
              <w:bottom w:val="single" w:sz="8" w:space="0" w:color="auto"/>
              <w:right w:val="single" w:sz="8" w:space="0" w:color="auto"/>
            </w:tcBorders>
            <w:shd w:val="clear" w:color="auto" w:fill="B6DDE8"/>
            <w:hideMark/>
          </w:tcPr>
          <w:p w14:paraId="1D59E9A2"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5,891,110</w:t>
            </w:r>
          </w:p>
        </w:tc>
        <w:tc>
          <w:tcPr>
            <w:tcW w:w="622" w:type="pct"/>
            <w:tcBorders>
              <w:top w:val="nil"/>
              <w:left w:val="nil"/>
              <w:bottom w:val="single" w:sz="8" w:space="0" w:color="auto"/>
              <w:right w:val="single" w:sz="8" w:space="0" w:color="auto"/>
            </w:tcBorders>
            <w:shd w:val="clear" w:color="auto" w:fill="B6DDE8"/>
            <w:hideMark/>
          </w:tcPr>
          <w:p w14:paraId="1D64B249"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4,816,360</w:t>
            </w:r>
          </w:p>
        </w:tc>
        <w:tc>
          <w:tcPr>
            <w:tcW w:w="637" w:type="pct"/>
            <w:tcBorders>
              <w:top w:val="nil"/>
              <w:left w:val="nil"/>
              <w:bottom w:val="single" w:sz="8" w:space="0" w:color="auto"/>
              <w:right w:val="double" w:sz="6" w:space="0" w:color="auto"/>
            </w:tcBorders>
            <w:shd w:val="clear" w:color="auto" w:fill="B6DDE8"/>
            <w:hideMark/>
          </w:tcPr>
          <w:p w14:paraId="3B186A78"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w:t>
            </w:r>
            <w:r w:rsidR="00280ADD">
              <w:rPr>
                <w:rFonts w:ascii="Calibri" w:hAnsi="Calibri" w:cs="Calibri"/>
                <w:color w:val="000000"/>
                <w:sz w:val="16"/>
                <w:szCs w:val="16"/>
              </w:rPr>
              <w:t xml:space="preserve">   </w:t>
            </w:r>
            <w:r>
              <w:rPr>
                <w:rFonts w:ascii="Calibri" w:hAnsi="Calibri" w:cs="Calibri"/>
                <w:color w:val="000000"/>
                <w:sz w:val="16"/>
                <w:szCs w:val="16"/>
              </w:rPr>
              <w:t>18.2</w:t>
            </w:r>
          </w:p>
        </w:tc>
      </w:tr>
      <w:tr w:rsidR="00901960" w14:paraId="51C456EB" w14:textId="77777777" w:rsidTr="00901960">
        <w:trPr>
          <w:trHeight w:val="20"/>
        </w:trPr>
        <w:tc>
          <w:tcPr>
            <w:tcW w:w="1251" w:type="pct"/>
            <w:tcBorders>
              <w:top w:val="nil"/>
              <w:left w:val="double" w:sz="6" w:space="0" w:color="auto"/>
              <w:bottom w:val="double" w:sz="6" w:space="0" w:color="auto"/>
              <w:right w:val="single" w:sz="8" w:space="0" w:color="auto"/>
            </w:tcBorders>
            <w:vAlign w:val="bottom"/>
            <w:hideMark/>
          </w:tcPr>
          <w:p w14:paraId="0A453B8B" w14:textId="77777777" w:rsidR="00901960" w:rsidRDefault="00901960">
            <w:pPr>
              <w:spacing w:after="0"/>
              <w:ind w:firstLineChars="100" w:firstLine="160"/>
              <w:rPr>
                <w:rFonts w:ascii="Symbol" w:hAnsi="Symbol" w:cs="Calibri"/>
                <w:color w:val="000000"/>
                <w:sz w:val="16"/>
                <w:szCs w:val="16"/>
              </w:rPr>
            </w:pPr>
            <w:r>
              <w:rPr>
                <w:rFonts w:ascii="Symbol" w:hAnsi="Symbol" w:cs="Calibri"/>
                <w:color w:val="000000"/>
                <w:sz w:val="16"/>
                <w:szCs w:val="16"/>
              </w:rPr>
              <w:t></w:t>
            </w:r>
            <w:r>
              <w:rPr>
                <w:color w:val="000000"/>
                <w:sz w:val="14"/>
                <w:szCs w:val="14"/>
              </w:rPr>
              <w:t>  </w:t>
            </w:r>
            <w:r>
              <w:rPr>
                <w:rFonts w:ascii="Calibri" w:hAnsi="Calibri" w:cs="Calibri"/>
                <w:b/>
                <w:bCs/>
                <w:color w:val="000000"/>
                <w:sz w:val="16"/>
                <w:szCs w:val="16"/>
              </w:rPr>
              <w:t>Excursionistas en cruceros</w:t>
            </w:r>
          </w:p>
        </w:tc>
        <w:tc>
          <w:tcPr>
            <w:tcW w:w="623" w:type="pct"/>
            <w:tcBorders>
              <w:top w:val="nil"/>
              <w:left w:val="nil"/>
              <w:bottom w:val="single" w:sz="8" w:space="0" w:color="auto"/>
              <w:right w:val="single" w:sz="8" w:space="0" w:color="auto"/>
            </w:tcBorders>
            <w:hideMark/>
          </w:tcPr>
          <w:p w14:paraId="1D0A06A2"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492,679</w:t>
            </w:r>
          </w:p>
        </w:tc>
        <w:tc>
          <w:tcPr>
            <w:tcW w:w="622" w:type="pct"/>
            <w:tcBorders>
              <w:top w:val="nil"/>
              <w:left w:val="nil"/>
              <w:bottom w:val="single" w:sz="8" w:space="0" w:color="auto"/>
              <w:right w:val="single" w:sz="8" w:space="0" w:color="auto"/>
            </w:tcBorders>
            <w:hideMark/>
          </w:tcPr>
          <w:p w14:paraId="24AD451A"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527,812</w:t>
            </w:r>
          </w:p>
        </w:tc>
        <w:tc>
          <w:tcPr>
            <w:tcW w:w="622" w:type="pct"/>
            <w:tcBorders>
              <w:top w:val="nil"/>
              <w:left w:val="nil"/>
              <w:bottom w:val="double" w:sz="6" w:space="0" w:color="auto"/>
              <w:right w:val="double" w:sz="6" w:space="0" w:color="auto"/>
            </w:tcBorders>
            <w:hideMark/>
          </w:tcPr>
          <w:p w14:paraId="2640BE87"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7.1</w:t>
            </w:r>
          </w:p>
        </w:tc>
        <w:tc>
          <w:tcPr>
            <w:tcW w:w="622" w:type="pct"/>
            <w:tcBorders>
              <w:top w:val="nil"/>
              <w:left w:val="nil"/>
              <w:bottom w:val="double" w:sz="6" w:space="0" w:color="auto"/>
              <w:right w:val="single" w:sz="8" w:space="0" w:color="auto"/>
            </w:tcBorders>
            <w:hideMark/>
          </w:tcPr>
          <w:p w14:paraId="1CDA10D8"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N/A</w:t>
            </w:r>
          </w:p>
        </w:tc>
        <w:tc>
          <w:tcPr>
            <w:tcW w:w="622" w:type="pct"/>
            <w:tcBorders>
              <w:top w:val="nil"/>
              <w:left w:val="nil"/>
              <w:bottom w:val="double" w:sz="6" w:space="0" w:color="auto"/>
              <w:right w:val="single" w:sz="8" w:space="0" w:color="auto"/>
            </w:tcBorders>
            <w:hideMark/>
          </w:tcPr>
          <w:p w14:paraId="74C4F31A"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N/A</w:t>
            </w:r>
          </w:p>
        </w:tc>
        <w:tc>
          <w:tcPr>
            <w:tcW w:w="637" w:type="pct"/>
            <w:tcBorders>
              <w:top w:val="nil"/>
              <w:left w:val="nil"/>
              <w:bottom w:val="double" w:sz="6" w:space="0" w:color="auto"/>
              <w:right w:val="double" w:sz="6" w:space="0" w:color="auto"/>
            </w:tcBorders>
            <w:hideMark/>
          </w:tcPr>
          <w:p w14:paraId="42AF14F8"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N/A</w:t>
            </w:r>
          </w:p>
        </w:tc>
      </w:tr>
      <w:tr w:rsidR="00901960" w14:paraId="6F6034A8" w14:textId="77777777" w:rsidTr="00901960">
        <w:trPr>
          <w:trHeight w:val="20"/>
        </w:trPr>
        <w:tc>
          <w:tcPr>
            <w:tcW w:w="5000" w:type="pct"/>
            <w:gridSpan w:val="7"/>
            <w:tcBorders>
              <w:top w:val="double" w:sz="6" w:space="0" w:color="auto"/>
              <w:left w:val="double" w:sz="6" w:space="0" w:color="auto"/>
              <w:bottom w:val="double" w:sz="6" w:space="0" w:color="auto"/>
              <w:right w:val="double" w:sz="6" w:space="0" w:color="000000"/>
            </w:tcBorders>
            <w:shd w:val="clear" w:color="auto" w:fill="93CDDD"/>
            <w:hideMark/>
          </w:tcPr>
          <w:p w14:paraId="744753A1" w14:textId="77777777" w:rsidR="00901960" w:rsidRDefault="00901960">
            <w:pPr>
              <w:spacing w:after="0"/>
              <w:jc w:val="center"/>
              <w:rPr>
                <w:rFonts w:ascii="Symbol" w:hAnsi="Symbol" w:cs="Calibri"/>
                <w:color w:val="000000"/>
                <w:sz w:val="16"/>
                <w:szCs w:val="16"/>
              </w:rPr>
            </w:pPr>
            <w:r>
              <w:rPr>
                <w:rFonts w:ascii="Symbol" w:cs="Calibri"/>
                <w:color w:val="000000"/>
                <w:sz w:val="16"/>
                <w:szCs w:val="16"/>
              </w:rPr>
              <w:t> </w:t>
            </w:r>
          </w:p>
        </w:tc>
      </w:tr>
      <w:tr w:rsidR="00901960" w14:paraId="2B969F2C" w14:textId="77777777" w:rsidTr="00901960">
        <w:trPr>
          <w:trHeight w:val="20"/>
        </w:trPr>
        <w:tc>
          <w:tcPr>
            <w:tcW w:w="1251" w:type="pct"/>
            <w:tcBorders>
              <w:top w:val="nil"/>
              <w:left w:val="double" w:sz="6" w:space="0" w:color="auto"/>
              <w:bottom w:val="single" w:sz="8" w:space="0" w:color="auto"/>
              <w:right w:val="single" w:sz="8" w:space="0" w:color="auto"/>
            </w:tcBorders>
            <w:vAlign w:val="bottom"/>
            <w:hideMark/>
          </w:tcPr>
          <w:p w14:paraId="58D103E5" w14:textId="77777777" w:rsidR="00901960" w:rsidRDefault="00901960">
            <w:pPr>
              <w:spacing w:after="0"/>
              <w:jc w:val="both"/>
              <w:rPr>
                <w:rFonts w:ascii="Calibri" w:hAnsi="Calibri" w:cs="Calibri"/>
                <w:b/>
                <w:bCs/>
                <w:color w:val="000000"/>
                <w:sz w:val="16"/>
                <w:szCs w:val="16"/>
              </w:rPr>
            </w:pPr>
            <w:r>
              <w:rPr>
                <w:rFonts w:ascii="Calibri" w:hAnsi="Calibri" w:cs="Calibri"/>
                <w:b/>
                <w:bCs/>
                <w:color w:val="000000"/>
                <w:sz w:val="16"/>
                <w:szCs w:val="16"/>
              </w:rPr>
              <w:t>Gasto total</w:t>
            </w:r>
            <w:r>
              <w:rPr>
                <w:rFonts w:ascii="Calibri" w:hAnsi="Calibri" w:cs="Calibri"/>
                <w:b/>
                <w:bCs/>
                <w:color w:val="000000"/>
                <w:sz w:val="16"/>
                <w:szCs w:val="16"/>
                <w:vertAlign w:val="superscript"/>
              </w:rPr>
              <w:t>2</w:t>
            </w:r>
          </w:p>
        </w:tc>
        <w:tc>
          <w:tcPr>
            <w:tcW w:w="623" w:type="pct"/>
            <w:tcBorders>
              <w:top w:val="nil"/>
              <w:left w:val="nil"/>
              <w:bottom w:val="single" w:sz="8" w:space="0" w:color="auto"/>
              <w:right w:val="single" w:sz="8" w:space="0" w:color="auto"/>
            </w:tcBorders>
            <w:hideMark/>
          </w:tcPr>
          <w:p w14:paraId="658F5390"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1,873.8</w:t>
            </w:r>
          </w:p>
        </w:tc>
        <w:tc>
          <w:tcPr>
            <w:tcW w:w="622" w:type="pct"/>
            <w:tcBorders>
              <w:top w:val="nil"/>
              <w:left w:val="nil"/>
              <w:bottom w:val="single" w:sz="8" w:space="0" w:color="auto"/>
              <w:right w:val="single" w:sz="8" w:space="0" w:color="auto"/>
            </w:tcBorders>
            <w:hideMark/>
          </w:tcPr>
          <w:p w14:paraId="4685A051"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1,976.6</w:t>
            </w:r>
          </w:p>
        </w:tc>
        <w:tc>
          <w:tcPr>
            <w:tcW w:w="622" w:type="pct"/>
            <w:tcBorders>
              <w:top w:val="nil"/>
              <w:left w:val="nil"/>
              <w:bottom w:val="single" w:sz="8" w:space="0" w:color="auto"/>
              <w:right w:val="double" w:sz="6" w:space="0" w:color="auto"/>
            </w:tcBorders>
            <w:hideMark/>
          </w:tcPr>
          <w:p w14:paraId="0F641793"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5.5</w:t>
            </w:r>
          </w:p>
        </w:tc>
        <w:tc>
          <w:tcPr>
            <w:tcW w:w="622" w:type="pct"/>
            <w:tcBorders>
              <w:top w:val="nil"/>
              <w:left w:val="nil"/>
              <w:bottom w:val="single" w:sz="8" w:space="0" w:color="auto"/>
              <w:right w:val="single" w:sz="8" w:space="0" w:color="auto"/>
            </w:tcBorders>
            <w:hideMark/>
          </w:tcPr>
          <w:p w14:paraId="0DE91535"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880.9</w:t>
            </w:r>
          </w:p>
        </w:tc>
        <w:tc>
          <w:tcPr>
            <w:tcW w:w="622" w:type="pct"/>
            <w:tcBorders>
              <w:top w:val="nil"/>
              <w:left w:val="nil"/>
              <w:bottom w:val="single" w:sz="8" w:space="0" w:color="auto"/>
              <w:right w:val="single" w:sz="8" w:space="0" w:color="auto"/>
            </w:tcBorders>
            <w:hideMark/>
          </w:tcPr>
          <w:p w14:paraId="41DF4B93"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738.8</w:t>
            </w:r>
          </w:p>
        </w:tc>
        <w:tc>
          <w:tcPr>
            <w:tcW w:w="637" w:type="pct"/>
            <w:tcBorders>
              <w:top w:val="nil"/>
              <w:left w:val="nil"/>
              <w:bottom w:val="single" w:sz="8" w:space="0" w:color="auto"/>
              <w:right w:val="double" w:sz="6" w:space="0" w:color="auto"/>
            </w:tcBorders>
            <w:hideMark/>
          </w:tcPr>
          <w:p w14:paraId="2E631E85"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w:t>
            </w:r>
            <w:r w:rsidR="00280ADD">
              <w:rPr>
                <w:rFonts w:ascii="Calibri" w:hAnsi="Calibri" w:cs="Calibri"/>
                <w:color w:val="000000"/>
                <w:sz w:val="16"/>
                <w:szCs w:val="16"/>
              </w:rPr>
              <w:t xml:space="preserve">   </w:t>
            </w:r>
            <w:r>
              <w:rPr>
                <w:rFonts w:ascii="Calibri" w:hAnsi="Calibri" w:cs="Calibri"/>
                <w:color w:val="000000"/>
                <w:sz w:val="16"/>
                <w:szCs w:val="16"/>
              </w:rPr>
              <w:t>16.1</w:t>
            </w:r>
          </w:p>
        </w:tc>
      </w:tr>
      <w:tr w:rsidR="00901960" w14:paraId="56148404" w14:textId="77777777" w:rsidTr="00901960">
        <w:trPr>
          <w:trHeight w:val="20"/>
        </w:trPr>
        <w:tc>
          <w:tcPr>
            <w:tcW w:w="1251" w:type="pct"/>
            <w:tcBorders>
              <w:top w:val="nil"/>
              <w:left w:val="double" w:sz="6" w:space="0" w:color="auto"/>
              <w:bottom w:val="single" w:sz="8" w:space="0" w:color="auto"/>
              <w:right w:val="single" w:sz="8" w:space="0" w:color="auto"/>
            </w:tcBorders>
            <w:shd w:val="clear" w:color="auto" w:fill="B6DDE8"/>
            <w:vAlign w:val="bottom"/>
            <w:hideMark/>
          </w:tcPr>
          <w:p w14:paraId="4C652011" w14:textId="77777777" w:rsidR="00901960" w:rsidRDefault="00901960">
            <w:pPr>
              <w:spacing w:after="0"/>
              <w:jc w:val="both"/>
              <w:rPr>
                <w:rFonts w:ascii="Calibri" w:hAnsi="Calibri" w:cs="Calibri"/>
                <w:b/>
                <w:bCs/>
                <w:color w:val="000000"/>
                <w:sz w:val="16"/>
                <w:szCs w:val="16"/>
              </w:rPr>
            </w:pPr>
            <w:r>
              <w:rPr>
                <w:rFonts w:ascii="Calibri" w:hAnsi="Calibri" w:cs="Calibri"/>
                <w:b/>
                <w:bCs/>
                <w:color w:val="000000"/>
                <w:sz w:val="16"/>
                <w:szCs w:val="16"/>
              </w:rPr>
              <w:t>Turistas Internacionales</w:t>
            </w:r>
          </w:p>
        </w:tc>
        <w:tc>
          <w:tcPr>
            <w:tcW w:w="623" w:type="pct"/>
            <w:tcBorders>
              <w:top w:val="nil"/>
              <w:left w:val="nil"/>
              <w:bottom w:val="single" w:sz="8" w:space="0" w:color="auto"/>
              <w:right w:val="single" w:sz="8" w:space="0" w:color="auto"/>
            </w:tcBorders>
            <w:shd w:val="clear" w:color="auto" w:fill="B6DDE8"/>
            <w:hideMark/>
          </w:tcPr>
          <w:p w14:paraId="5E8C1825"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1,699.7</w:t>
            </w:r>
          </w:p>
        </w:tc>
        <w:tc>
          <w:tcPr>
            <w:tcW w:w="622" w:type="pct"/>
            <w:tcBorders>
              <w:top w:val="nil"/>
              <w:left w:val="nil"/>
              <w:bottom w:val="single" w:sz="8" w:space="0" w:color="auto"/>
              <w:right w:val="single" w:sz="8" w:space="0" w:color="auto"/>
            </w:tcBorders>
            <w:shd w:val="clear" w:color="auto" w:fill="B6DDE8"/>
            <w:hideMark/>
          </w:tcPr>
          <w:p w14:paraId="3F8739D4"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1,804.9</w:t>
            </w:r>
          </w:p>
        </w:tc>
        <w:tc>
          <w:tcPr>
            <w:tcW w:w="622" w:type="pct"/>
            <w:tcBorders>
              <w:top w:val="nil"/>
              <w:left w:val="nil"/>
              <w:bottom w:val="single" w:sz="8" w:space="0" w:color="auto"/>
              <w:right w:val="double" w:sz="6" w:space="0" w:color="auto"/>
            </w:tcBorders>
            <w:shd w:val="clear" w:color="auto" w:fill="B6DDE8"/>
            <w:hideMark/>
          </w:tcPr>
          <w:p w14:paraId="41C2538E"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6.2</w:t>
            </w:r>
          </w:p>
        </w:tc>
        <w:tc>
          <w:tcPr>
            <w:tcW w:w="622" w:type="pct"/>
            <w:tcBorders>
              <w:top w:val="nil"/>
              <w:left w:val="nil"/>
              <w:bottom w:val="single" w:sz="8" w:space="0" w:color="auto"/>
              <w:right w:val="single" w:sz="8" w:space="0" w:color="auto"/>
            </w:tcBorders>
            <w:shd w:val="clear" w:color="auto" w:fill="B6DDE8"/>
            <w:hideMark/>
          </w:tcPr>
          <w:p w14:paraId="570C4ABF"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607.1</w:t>
            </w:r>
          </w:p>
        </w:tc>
        <w:tc>
          <w:tcPr>
            <w:tcW w:w="622" w:type="pct"/>
            <w:tcBorders>
              <w:top w:val="nil"/>
              <w:left w:val="nil"/>
              <w:bottom w:val="single" w:sz="8" w:space="0" w:color="auto"/>
              <w:right w:val="single" w:sz="8" w:space="0" w:color="auto"/>
            </w:tcBorders>
            <w:shd w:val="clear" w:color="auto" w:fill="B6DDE8"/>
            <w:hideMark/>
          </w:tcPr>
          <w:p w14:paraId="0D9C6B44"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515.5</w:t>
            </w:r>
          </w:p>
        </w:tc>
        <w:tc>
          <w:tcPr>
            <w:tcW w:w="637" w:type="pct"/>
            <w:tcBorders>
              <w:top w:val="nil"/>
              <w:left w:val="nil"/>
              <w:bottom w:val="single" w:sz="8" w:space="0" w:color="auto"/>
              <w:right w:val="double" w:sz="6" w:space="0" w:color="auto"/>
            </w:tcBorders>
            <w:shd w:val="clear" w:color="auto" w:fill="B6DDE8"/>
            <w:hideMark/>
          </w:tcPr>
          <w:p w14:paraId="44CBB611"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w:t>
            </w:r>
            <w:r w:rsidR="00280ADD">
              <w:rPr>
                <w:rFonts w:ascii="Calibri" w:hAnsi="Calibri" w:cs="Calibri"/>
                <w:color w:val="000000"/>
                <w:sz w:val="16"/>
                <w:szCs w:val="16"/>
              </w:rPr>
              <w:t xml:space="preserve">   </w:t>
            </w:r>
            <w:r>
              <w:rPr>
                <w:rFonts w:ascii="Calibri" w:hAnsi="Calibri" w:cs="Calibri"/>
                <w:color w:val="000000"/>
                <w:sz w:val="16"/>
                <w:szCs w:val="16"/>
              </w:rPr>
              <w:t>15.1</w:t>
            </w:r>
          </w:p>
        </w:tc>
      </w:tr>
      <w:tr w:rsidR="00901960" w14:paraId="0A1F6DDA" w14:textId="77777777" w:rsidTr="00901960">
        <w:trPr>
          <w:trHeight w:val="20"/>
        </w:trPr>
        <w:tc>
          <w:tcPr>
            <w:tcW w:w="1251" w:type="pct"/>
            <w:tcBorders>
              <w:top w:val="nil"/>
              <w:left w:val="double" w:sz="6" w:space="0" w:color="000000"/>
              <w:bottom w:val="single" w:sz="8" w:space="0" w:color="auto"/>
              <w:right w:val="single" w:sz="8" w:space="0" w:color="auto"/>
            </w:tcBorders>
            <w:vAlign w:val="bottom"/>
            <w:hideMark/>
          </w:tcPr>
          <w:p w14:paraId="6C195F1F" w14:textId="77777777" w:rsidR="00901960" w:rsidRDefault="00901960">
            <w:pPr>
              <w:spacing w:after="0"/>
              <w:ind w:firstLineChars="100" w:firstLine="160"/>
              <w:rPr>
                <w:rFonts w:ascii="Symbol" w:hAnsi="Symbol" w:cs="Calibri"/>
                <w:color w:val="000000"/>
                <w:sz w:val="16"/>
                <w:szCs w:val="16"/>
              </w:rPr>
            </w:pPr>
            <w:r>
              <w:rPr>
                <w:rFonts w:ascii="Symbol" w:hAnsi="Symbol" w:cs="Calibri"/>
                <w:color w:val="000000"/>
                <w:sz w:val="16"/>
                <w:szCs w:val="16"/>
              </w:rPr>
              <w:t></w:t>
            </w:r>
            <w:r>
              <w:rPr>
                <w:color w:val="000000"/>
                <w:sz w:val="14"/>
                <w:szCs w:val="14"/>
              </w:rPr>
              <w:t xml:space="preserve">   </w:t>
            </w:r>
            <w:r>
              <w:rPr>
                <w:rFonts w:ascii="Calibri" w:hAnsi="Calibri" w:cs="Calibri"/>
                <w:b/>
                <w:bCs/>
                <w:color w:val="000000"/>
                <w:sz w:val="16"/>
                <w:szCs w:val="16"/>
              </w:rPr>
              <w:t>Turistas de internación</w:t>
            </w:r>
          </w:p>
        </w:tc>
        <w:tc>
          <w:tcPr>
            <w:tcW w:w="623" w:type="pct"/>
            <w:tcBorders>
              <w:top w:val="nil"/>
              <w:left w:val="nil"/>
              <w:bottom w:val="single" w:sz="8" w:space="0" w:color="auto"/>
              <w:right w:val="single" w:sz="8" w:space="0" w:color="auto"/>
            </w:tcBorders>
            <w:hideMark/>
          </w:tcPr>
          <w:p w14:paraId="24632804"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1,613.0</w:t>
            </w:r>
          </w:p>
        </w:tc>
        <w:tc>
          <w:tcPr>
            <w:tcW w:w="622" w:type="pct"/>
            <w:tcBorders>
              <w:top w:val="nil"/>
              <w:left w:val="nil"/>
              <w:bottom w:val="single" w:sz="8" w:space="0" w:color="auto"/>
              <w:right w:val="single" w:sz="8" w:space="0" w:color="auto"/>
            </w:tcBorders>
            <w:hideMark/>
          </w:tcPr>
          <w:p w14:paraId="0B02EFC2"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1,698.8</w:t>
            </w:r>
          </w:p>
        </w:tc>
        <w:tc>
          <w:tcPr>
            <w:tcW w:w="622" w:type="pct"/>
            <w:tcBorders>
              <w:top w:val="nil"/>
              <w:left w:val="nil"/>
              <w:bottom w:val="single" w:sz="8" w:space="0" w:color="auto"/>
              <w:right w:val="double" w:sz="6" w:space="0" w:color="auto"/>
            </w:tcBorders>
            <w:hideMark/>
          </w:tcPr>
          <w:p w14:paraId="0AB491D6"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5.3</w:t>
            </w:r>
          </w:p>
        </w:tc>
        <w:tc>
          <w:tcPr>
            <w:tcW w:w="622" w:type="pct"/>
            <w:tcBorders>
              <w:top w:val="nil"/>
              <w:left w:val="nil"/>
              <w:bottom w:val="single" w:sz="8" w:space="0" w:color="auto"/>
              <w:right w:val="single" w:sz="8" w:space="0" w:color="auto"/>
            </w:tcBorders>
            <w:hideMark/>
          </w:tcPr>
          <w:p w14:paraId="4C4B8699"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561.8</w:t>
            </w:r>
          </w:p>
        </w:tc>
        <w:tc>
          <w:tcPr>
            <w:tcW w:w="622" w:type="pct"/>
            <w:tcBorders>
              <w:top w:val="nil"/>
              <w:left w:val="nil"/>
              <w:bottom w:val="single" w:sz="8" w:space="0" w:color="auto"/>
              <w:right w:val="single" w:sz="8" w:space="0" w:color="auto"/>
            </w:tcBorders>
            <w:hideMark/>
          </w:tcPr>
          <w:p w14:paraId="08777CD8"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470.5</w:t>
            </w:r>
          </w:p>
        </w:tc>
        <w:tc>
          <w:tcPr>
            <w:tcW w:w="637" w:type="pct"/>
            <w:tcBorders>
              <w:top w:val="nil"/>
              <w:left w:val="nil"/>
              <w:bottom w:val="single" w:sz="8" w:space="0" w:color="auto"/>
              <w:right w:val="double" w:sz="6" w:space="0" w:color="auto"/>
            </w:tcBorders>
            <w:hideMark/>
          </w:tcPr>
          <w:p w14:paraId="6AFD151A"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w:t>
            </w:r>
            <w:r w:rsidR="00280ADD">
              <w:rPr>
                <w:rFonts w:ascii="Calibri" w:hAnsi="Calibri" w:cs="Calibri"/>
                <w:color w:val="000000"/>
                <w:sz w:val="16"/>
                <w:szCs w:val="16"/>
              </w:rPr>
              <w:t xml:space="preserve">   </w:t>
            </w:r>
            <w:r>
              <w:rPr>
                <w:rFonts w:ascii="Calibri" w:hAnsi="Calibri" w:cs="Calibri"/>
                <w:color w:val="000000"/>
                <w:sz w:val="16"/>
                <w:szCs w:val="16"/>
              </w:rPr>
              <w:t>16.3</w:t>
            </w:r>
          </w:p>
        </w:tc>
      </w:tr>
      <w:tr w:rsidR="00901960" w14:paraId="5FDFE98D" w14:textId="77777777" w:rsidTr="00901960">
        <w:trPr>
          <w:trHeight w:val="20"/>
        </w:trPr>
        <w:tc>
          <w:tcPr>
            <w:tcW w:w="1251" w:type="pct"/>
            <w:tcBorders>
              <w:top w:val="nil"/>
              <w:left w:val="double" w:sz="6" w:space="0" w:color="000000"/>
              <w:bottom w:val="single" w:sz="8" w:space="0" w:color="000000"/>
              <w:right w:val="single" w:sz="8" w:space="0" w:color="000000"/>
            </w:tcBorders>
            <w:shd w:val="clear" w:color="auto" w:fill="B6DDE8"/>
            <w:vAlign w:val="bottom"/>
            <w:hideMark/>
          </w:tcPr>
          <w:p w14:paraId="72C5EAC8" w14:textId="77777777" w:rsidR="00901960" w:rsidRDefault="00901960">
            <w:pPr>
              <w:spacing w:after="0"/>
              <w:ind w:firstLineChars="200" w:firstLine="320"/>
              <w:rPr>
                <w:rFonts w:ascii="Wingdings" w:hAnsi="Wingdings" w:cs="Calibri"/>
                <w:color w:val="000000"/>
                <w:sz w:val="16"/>
                <w:szCs w:val="16"/>
              </w:rPr>
            </w:pPr>
            <w:r>
              <w:rPr>
                <w:rFonts w:ascii="Wingdings" w:hAnsi="Wingdings" w:cs="Calibri"/>
                <w:color w:val="000000"/>
                <w:sz w:val="16"/>
                <w:szCs w:val="16"/>
              </w:rPr>
              <w:t></w:t>
            </w:r>
            <w:r>
              <w:rPr>
                <w:color w:val="000000"/>
                <w:sz w:val="14"/>
                <w:szCs w:val="14"/>
              </w:rPr>
              <w:t xml:space="preserve"> </w:t>
            </w:r>
            <w:r>
              <w:rPr>
                <w:rFonts w:ascii="Calibri" w:hAnsi="Calibri" w:cs="Calibri"/>
                <w:color w:val="000000"/>
                <w:sz w:val="16"/>
                <w:szCs w:val="16"/>
              </w:rPr>
              <w:t>Vía aérea</w:t>
            </w:r>
          </w:p>
        </w:tc>
        <w:tc>
          <w:tcPr>
            <w:tcW w:w="623" w:type="pct"/>
            <w:tcBorders>
              <w:top w:val="nil"/>
              <w:left w:val="nil"/>
              <w:bottom w:val="single" w:sz="8" w:space="0" w:color="auto"/>
              <w:right w:val="single" w:sz="8" w:space="0" w:color="auto"/>
            </w:tcBorders>
            <w:shd w:val="clear" w:color="auto" w:fill="B6DDE8"/>
            <w:hideMark/>
          </w:tcPr>
          <w:p w14:paraId="2DCCE967"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1,462.1</w:t>
            </w:r>
          </w:p>
        </w:tc>
        <w:tc>
          <w:tcPr>
            <w:tcW w:w="622" w:type="pct"/>
            <w:tcBorders>
              <w:top w:val="nil"/>
              <w:left w:val="nil"/>
              <w:bottom w:val="single" w:sz="8" w:space="0" w:color="auto"/>
              <w:right w:val="single" w:sz="8" w:space="0" w:color="auto"/>
            </w:tcBorders>
            <w:shd w:val="clear" w:color="auto" w:fill="B6DDE8"/>
            <w:hideMark/>
          </w:tcPr>
          <w:p w14:paraId="2922D9E1"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1,558.4</w:t>
            </w:r>
          </w:p>
        </w:tc>
        <w:tc>
          <w:tcPr>
            <w:tcW w:w="622" w:type="pct"/>
            <w:tcBorders>
              <w:top w:val="nil"/>
              <w:left w:val="nil"/>
              <w:bottom w:val="single" w:sz="8" w:space="0" w:color="auto"/>
              <w:right w:val="double" w:sz="6" w:space="0" w:color="auto"/>
            </w:tcBorders>
            <w:shd w:val="clear" w:color="auto" w:fill="B6DDE8"/>
            <w:hideMark/>
          </w:tcPr>
          <w:p w14:paraId="390D4ED3"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6.6</w:t>
            </w:r>
          </w:p>
        </w:tc>
        <w:tc>
          <w:tcPr>
            <w:tcW w:w="622" w:type="pct"/>
            <w:tcBorders>
              <w:top w:val="nil"/>
              <w:left w:val="nil"/>
              <w:bottom w:val="single" w:sz="8" w:space="0" w:color="auto"/>
              <w:right w:val="single" w:sz="8" w:space="0" w:color="auto"/>
            </w:tcBorders>
            <w:shd w:val="clear" w:color="auto" w:fill="B6DDE8"/>
            <w:hideMark/>
          </w:tcPr>
          <w:p w14:paraId="4E95D66F"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452.5</w:t>
            </w:r>
          </w:p>
        </w:tc>
        <w:tc>
          <w:tcPr>
            <w:tcW w:w="622" w:type="pct"/>
            <w:tcBorders>
              <w:top w:val="nil"/>
              <w:left w:val="nil"/>
              <w:bottom w:val="single" w:sz="8" w:space="0" w:color="auto"/>
              <w:right w:val="single" w:sz="8" w:space="0" w:color="auto"/>
            </w:tcBorders>
            <w:shd w:val="clear" w:color="auto" w:fill="B6DDE8"/>
            <w:hideMark/>
          </w:tcPr>
          <w:p w14:paraId="65503BBC"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372.7</w:t>
            </w:r>
          </w:p>
        </w:tc>
        <w:tc>
          <w:tcPr>
            <w:tcW w:w="637" w:type="pct"/>
            <w:tcBorders>
              <w:top w:val="nil"/>
              <w:left w:val="nil"/>
              <w:bottom w:val="single" w:sz="8" w:space="0" w:color="auto"/>
              <w:right w:val="double" w:sz="6" w:space="0" w:color="auto"/>
            </w:tcBorders>
            <w:shd w:val="clear" w:color="auto" w:fill="B6DDE8"/>
            <w:hideMark/>
          </w:tcPr>
          <w:p w14:paraId="52108C37"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w:t>
            </w:r>
            <w:r w:rsidR="00280ADD">
              <w:rPr>
                <w:rFonts w:ascii="Calibri" w:hAnsi="Calibri" w:cs="Calibri"/>
                <w:color w:val="000000"/>
                <w:sz w:val="16"/>
                <w:szCs w:val="16"/>
              </w:rPr>
              <w:t xml:space="preserve">   </w:t>
            </w:r>
            <w:r>
              <w:rPr>
                <w:rFonts w:ascii="Calibri" w:hAnsi="Calibri" w:cs="Calibri"/>
                <w:color w:val="000000"/>
                <w:sz w:val="16"/>
                <w:szCs w:val="16"/>
              </w:rPr>
              <w:t>17.6</w:t>
            </w:r>
          </w:p>
        </w:tc>
      </w:tr>
      <w:tr w:rsidR="00901960" w14:paraId="5E88288F" w14:textId="77777777" w:rsidTr="00901960">
        <w:trPr>
          <w:trHeight w:val="20"/>
        </w:trPr>
        <w:tc>
          <w:tcPr>
            <w:tcW w:w="1251" w:type="pct"/>
            <w:tcBorders>
              <w:top w:val="nil"/>
              <w:left w:val="double" w:sz="6" w:space="0" w:color="000000"/>
              <w:bottom w:val="single" w:sz="8" w:space="0" w:color="000000"/>
              <w:right w:val="single" w:sz="8" w:space="0" w:color="000000"/>
            </w:tcBorders>
            <w:vAlign w:val="bottom"/>
            <w:hideMark/>
          </w:tcPr>
          <w:p w14:paraId="2C0FC2AE" w14:textId="77777777" w:rsidR="00901960" w:rsidRDefault="00901960">
            <w:pPr>
              <w:spacing w:after="0"/>
              <w:ind w:firstLineChars="200" w:firstLine="320"/>
              <w:rPr>
                <w:rFonts w:ascii="Wingdings" w:hAnsi="Wingdings" w:cs="Calibri"/>
                <w:color w:val="000000"/>
                <w:sz w:val="16"/>
                <w:szCs w:val="16"/>
              </w:rPr>
            </w:pPr>
            <w:r>
              <w:rPr>
                <w:rFonts w:ascii="Wingdings" w:hAnsi="Wingdings" w:cs="Calibri"/>
                <w:color w:val="000000"/>
                <w:sz w:val="16"/>
                <w:szCs w:val="16"/>
              </w:rPr>
              <w:t></w:t>
            </w:r>
            <w:r>
              <w:rPr>
                <w:rFonts w:ascii="Calibri" w:hAnsi="Calibri" w:cs="Calibri"/>
                <w:color w:val="000000"/>
                <w:sz w:val="14"/>
                <w:szCs w:val="14"/>
              </w:rPr>
              <w:t xml:space="preserve">  </w:t>
            </w:r>
            <w:r>
              <w:rPr>
                <w:rFonts w:ascii="Calibri" w:hAnsi="Calibri" w:cs="Calibri"/>
                <w:color w:val="000000"/>
                <w:sz w:val="16"/>
                <w:szCs w:val="16"/>
              </w:rPr>
              <w:t>Vía terrestre</w:t>
            </w:r>
          </w:p>
        </w:tc>
        <w:tc>
          <w:tcPr>
            <w:tcW w:w="623" w:type="pct"/>
            <w:tcBorders>
              <w:top w:val="nil"/>
              <w:left w:val="nil"/>
              <w:bottom w:val="single" w:sz="8" w:space="0" w:color="auto"/>
              <w:right w:val="single" w:sz="8" w:space="0" w:color="auto"/>
            </w:tcBorders>
            <w:hideMark/>
          </w:tcPr>
          <w:p w14:paraId="73AC5BBC"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150.9</w:t>
            </w:r>
          </w:p>
        </w:tc>
        <w:tc>
          <w:tcPr>
            <w:tcW w:w="622" w:type="pct"/>
            <w:tcBorders>
              <w:top w:val="nil"/>
              <w:left w:val="nil"/>
              <w:bottom w:val="single" w:sz="8" w:space="0" w:color="auto"/>
              <w:right w:val="single" w:sz="8" w:space="0" w:color="auto"/>
            </w:tcBorders>
            <w:hideMark/>
          </w:tcPr>
          <w:p w14:paraId="364822EC"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140.5</w:t>
            </w:r>
          </w:p>
        </w:tc>
        <w:tc>
          <w:tcPr>
            <w:tcW w:w="622" w:type="pct"/>
            <w:tcBorders>
              <w:top w:val="nil"/>
              <w:left w:val="nil"/>
              <w:bottom w:val="single" w:sz="8" w:space="0" w:color="auto"/>
              <w:right w:val="double" w:sz="6" w:space="0" w:color="auto"/>
            </w:tcBorders>
            <w:hideMark/>
          </w:tcPr>
          <w:p w14:paraId="087099AB"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w:t>
            </w:r>
            <w:r w:rsidR="00280ADD">
              <w:rPr>
                <w:rFonts w:ascii="Calibri" w:hAnsi="Calibri" w:cs="Calibri"/>
                <w:color w:val="000000"/>
                <w:sz w:val="16"/>
                <w:szCs w:val="16"/>
              </w:rPr>
              <w:t xml:space="preserve">   </w:t>
            </w:r>
            <w:r>
              <w:rPr>
                <w:rFonts w:ascii="Calibri" w:hAnsi="Calibri" w:cs="Calibri"/>
                <w:color w:val="000000"/>
                <w:sz w:val="16"/>
                <w:szCs w:val="16"/>
              </w:rPr>
              <w:t>6.9</w:t>
            </w:r>
          </w:p>
        </w:tc>
        <w:tc>
          <w:tcPr>
            <w:tcW w:w="622" w:type="pct"/>
            <w:tcBorders>
              <w:top w:val="nil"/>
              <w:left w:val="nil"/>
              <w:bottom w:val="single" w:sz="8" w:space="0" w:color="auto"/>
              <w:right w:val="single" w:sz="8" w:space="0" w:color="auto"/>
            </w:tcBorders>
            <w:hideMark/>
          </w:tcPr>
          <w:p w14:paraId="62C3F81B"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109.3</w:t>
            </w:r>
          </w:p>
        </w:tc>
        <w:tc>
          <w:tcPr>
            <w:tcW w:w="622" w:type="pct"/>
            <w:tcBorders>
              <w:top w:val="nil"/>
              <w:left w:val="nil"/>
              <w:bottom w:val="single" w:sz="8" w:space="0" w:color="auto"/>
              <w:right w:val="single" w:sz="8" w:space="0" w:color="auto"/>
            </w:tcBorders>
            <w:hideMark/>
          </w:tcPr>
          <w:p w14:paraId="13120C7D"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97.7</w:t>
            </w:r>
          </w:p>
        </w:tc>
        <w:tc>
          <w:tcPr>
            <w:tcW w:w="637" w:type="pct"/>
            <w:tcBorders>
              <w:top w:val="nil"/>
              <w:left w:val="nil"/>
              <w:bottom w:val="single" w:sz="8" w:space="0" w:color="auto"/>
              <w:right w:val="double" w:sz="6" w:space="0" w:color="auto"/>
            </w:tcBorders>
            <w:hideMark/>
          </w:tcPr>
          <w:p w14:paraId="3675C15F"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w:t>
            </w:r>
            <w:r w:rsidR="00280ADD">
              <w:rPr>
                <w:rFonts w:ascii="Calibri" w:hAnsi="Calibri" w:cs="Calibri"/>
                <w:color w:val="000000"/>
                <w:sz w:val="16"/>
                <w:szCs w:val="16"/>
              </w:rPr>
              <w:t xml:space="preserve">   </w:t>
            </w:r>
            <w:r>
              <w:rPr>
                <w:rFonts w:ascii="Calibri" w:hAnsi="Calibri" w:cs="Calibri"/>
                <w:color w:val="000000"/>
                <w:sz w:val="16"/>
                <w:szCs w:val="16"/>
              </w:rPr>
              <w:t>10.6</w:t>
            </w:r>
          </w:p>
        </w:tc>
      </w:tr>
      <w:tr w:rsidR="00901960" w14:paraId="59129D02" w14:textId="77777777" w:rsidTr="00901960">
        <w:trPr>
          <w:trHeight w:val="20"/>
        </w:trPr>
        <w:tc>
          <w:tcPr>
            <w:tcW w:w="1251" w:type="pct"/>
            <w:tcBorders>
              <w:top w:val="nil"/>
              <w:left w:val="double" w:sz="6" w:space="0" w:color="auto"/>
              <w:bottom w:val="single" w:sz="8" w:space="0" w:color="auto"/>
              <w:right w:val="single" w:sz="8" w:space="0" w:color="auto"/>
            </w:tcBorders>
            <w:shd w:val="clear" w:color="auto" w:fill="B6DDE8"/>
            <w:vAlign w:val="bottom"/>
            <w:hideMark/>
          </w:tcPr>
          <w:p w14:paraId="2888E7FE" w14:textId="77777777" w:rsidR="00901960" w:rsidRDefault="00901960">
            <w:pPr>
              <w:spacing w:after="0"/>
              <w:ind w:firstLineChars="100" w:firstLine="160"/>
              <w:rPr>
                <w:rFonts w:ascii="Symbol" w:hAnsi="Symbol" w:cs="Calibri"/>
                <w:color w:val="000000"/>
                <w:sz w:val="16"/>
                <w:szCs w:val="16"/>
              </w:rPr>
            </w:pPr>
            <w:r>
              <w:rPr>
                <w:rFonts w:ascii="Symbol" w:hAnsi="Symbol" w:cs="Calibri"/>
                <w:color w:val="000000"/>
                <w:sz w:val="16"/>
                <w:szCs w:val="16"/>
              </w:rPr>
              <w:t></w:t>
            </w:r>
            <w:r>
              <w:rPr>
                <w:color w:val="000000"/>
                <w:sz w:val="14"/>
                <w:szCs w:val="14"/>
              </w:rPr>
              <w:t>  </w:t>
            </w:r>
            <w:r>
              <w:rPr>
                <w:rFonts w:ascii="Calibri" w:hAnsi="Calibri" w:cs="Calibri"/>
                <w:b/>
                <w:bCs/>
                <w:color w:val="000000"/>
                <w:sz w:val="16"/>
                <w:szCs w:val="16"/>
              </w:rPr>
              <w:t>Turistas fronterizos</w:t>
            </w:r>
          </w:p>
        </w:tc>
        <w:tc>
          <w:tcPr>
            <w:tcW w:w="623" w:type="pct"/>
            <w:tcBorders>
              <w:top w:val="nil"/>
              <w:left w:val="nil"/>
              <w:bottom w:val="single" w:sz="8" w:space="0" w:color="auto"/>
              <w:right w:val="single" w:sz="8" w:space="0" w:color="auto"/>
            </w:tcBorders>
            <w:shd w:val="clear" w:color="auto" w:fill="B6DDE8"/>
            <w:hideMark/>
          </w:tcPr>
          <w:p w14:paraId="2738C049"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86.8</w:t>
            </w:r>
          </w:p>
        </w:tc>
        <w:tc>
          <w:tcPr>
            <w:tcW w:w="622" w:type="pct"/>
            <w:tcBorders>
              <w:top w:val="nil"/>
              <w:left w:val="nil"/>
              <w:bottom w:val="single" w:sz="8" w:space="0" w:color="auto"/>
              <w:right w:val="single" w:sz="8" w:space="0" w:color="auto"/>
            </w:tcBorders>
            <w:shd w:val="clear" w:color="auto" w:fill="B6DDE8"/>
            <w:hideMark/>
          </w:tcPr>
          <w:p w14:paraId="47356F29"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106.1</w:t>
            </w:r>
          </w:p>
        </w:tc>
        <w:tc>
          <w:tcPr>
            <w:tcW w:w="622" w:type="pct"/>
            <w:tcBorders>
              <w:top w:val="nil"/>
              <w:left w:val="nil"/>
              <w:bottom w:val="single" w:sz="8" w:space="0" w:color="auto"/>
              <w:right w:val="double" w:sz="6" w:space="0" w:color="auto"/>
            </w:tcBorders>
            <w:shd w:val="clear" w:color="auto" w:fill="B6DDE8"/>
            <w:hideMark/>
          </w:tcPr>
          <w:p w14:paraId="67F64C09"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22.3</w:t>
            </w:r>
          </w:p>
        </w:tc>
        <w:tc>
          <w:tcPr>
            <w:tcW w:w="622" w:type="pct"/>
            <w:tcBorders>
              <w:top w:val="nil"/>
              <w:left w:val="nil"/>
              <w:bottom w:val="single" w:sz="8" w:space="0" w:color="auto"/>
              <w:right w:val="single" w:sz="8" w:space="0" w:color="auto"/>
            </w:tcBorders>
            <w:shd w:val="clear" w:color="auto" w:fill="B6DDE8"/>
            <w:hideMark/>
          </w:tcPr>
          <w:p w14:paraId="6ECFF4CC"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45.3</w:t>
            </w:r>
          </w:p>
        </w:tc>
        <w:tc>
          <w:tcPr>
            <w:tcW w:w="622" w:type="pct"/>
            <w:tcBorders>
              <w:top w:val="nil"/>
              <w:left w:val="nil"/>
              <w:bottom w:val="single" w:sz="8" w:space="0" w:color="auto"/>
              <w:right w:val="single" w:sz="8" w:space="0" w:color="auto"/>
            </w:tcBorders>
            <w:shd w:val="clear" w:color="auto" w:fill="B6DDE8"/>
            <w:hideMark/>
          </w:tcPr>
          <w:p w14:paraId="3AEF15CB"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45.0</w:t>
            </w:r>
          </w:p>
        </w:tc>
        <w:tc>
          <w:tcPr>
            <w:tcW w:w="637" w:type="pct"/>
            <w:tcBorders>
              <w:top w:val="nil"/>
              <w:left w:val="nil"/>
              <w:bottom w:val="single" w:sz="8" w:space="0" w:color="auto"/>
              <w:right w:val="double" w:sz="6" w:space="0" w:color="auto"/>
            </w:tcBorders>
            <w:shd w:val="clear" w:color="auto" w:fill="B6DDE8"/>
            <w:hideMark/>
          </w:tcPr>
          <w:p w14:paraId="0123E4F1"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w:t>
            </w:r>
            <w:r w:rsidR="00280ADD">
              <w:rPr>
                <w:rFonts w:ascii="Calibri" w:hAnsi="Calibri" w:cs="Calibri"/>
                <w:color w:val="000000"/>
                <w:sz w:val="16"/>
                <w:szCs w:val="16"/>
              </w:rPr>
              <w:t xml:space="preserve">     </w:t>
            </w:r>
            <w:r>
              <w:rPr>
                <w:rFonts w:ascii="Calibri" w:hAnsi="Calibri" w:cs="Calibri"/>
                <w:color w:val="000000"/>
                <w:sz w:val="16"/>
                <w:szCs w:val="16"/>
              </w:rPr>
              <w:t>0.6</w:t>
            </w:r>
          </w:p>
        </w:tc>
      </w:tr>
      <w:tr w:rsidR="00901960" w14:paraId="47044117" w14:textId="77777777" w:rsidTr="00901960">
        <w:trPr>
          <w:trHeight w:val="20"/>
        </w:trPr>
        <w:tc>
          <w:tcPr>
            <w:tcW w:w="1251" w:type="pct"/>
            <w:tcBorders>
              <w:top w:val="nil"/>
              <w:left w:val="double" w:sz="6" w:space="0" w:color="auto"/>
              <w:bottom w:val="single" w:sz="8" w:space="0" w:color="auto"/>
              <w:right w:val="single" w:sz="8" w:space="0" w:color="auto"/>
            </w:tcBorders>
            <w:vAlign w:val="bottom"/>
            <w:hideMark/>
          </w:tcPr>
          <w:p w14:paraId="3A1E3D0E" w14:textId="77777777" w:rsidR="00901960" w:rsidRDefault="00901960">
            <w:pPr>
              <w:spacing w:after="0"/>
              <w:jc w:val="both"/>
              <w:rPr>
                <w:rFonts w:ascii="Calibri" w:hAnsi="Calibri" w:cs="Calibri"/>
                <w:b/>
                <w:bCs/>
                <w:color w:val="000000"/>
                <w:sz w:val="16"/>
                <w:szCs w:val="16"/>
              </w:rPr>
            </w:pPr>
            <w:r>
              <w:rPr>
                <w:rFonts w:ascii="Calibri" w:hAnsi="Calibri" w:cs="Calibri"/>
                <w:b/>
                <w:bCs/>
                <w:color w:val="000000"/>
                <w:sz w:val="16"/>
                <w:szCs w:val="16"/>
              </w:rPr>
              <w:t>Excursionistas Internacionales</w:t>
            </w:r>
          </w:p>
        </w:tc>
        <w:tc>
          <w:tcPr>
            <w:tcW w:w="623" w:type="pct"/>
            <w:tcBorders>
              <w:top w:val="nil"/>
              <w:left w:val="nil"/>
              <w:bottom w:val="single" w:sz="8" w:space="0" w:color="auto"/>
              <w:right w:val="single" w:sz="8" w:space="0" w:color="auto"/>
            </w:tcBorders>
            <w:hideMark/>
          </w:tcPr>
          <w:p w14:paraId="35191389"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174.1</w:t>
            </w:r>
          </w:p>
        </w:tc>
        <w:tc>
          <w:tcPr>
            <w:tcW w:w="622" w:type="pct"/>
            <w:tcBorders>
              <w:top w:val="nil"/>
              <w:left w:val="nil"/>
              <w:bottom w:val="single" w:sz="8" w:space="0" w:color="auto"/>
              <w:right w:val="single" w:sz="8" w:space="0" w:color="auto"/>
            </w:tcBorders>
            <w:hideMark/>
          </w:tcPr>
          <w:p w14:paraId="1E0F3342"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171.7</w:t>
            </w:r>
          </w:p>
        </w:tc>
        <w:tc>
          <w:tcPr>
            <w:tcW w:w="622" w:type="pct"/>
            <w:tcBorders>
              <w:top w:val="nil"/>
              <w:left w:val="nil"/>
              <w:bottom w:val="single" w:sz="8" w:space="0" w:color="auto"/>
              <w:right w:val="double" w:sz="6" w:space="0" w:color="auto"/>
            </w:tcBorders>
            <w:hideMark/>
          </w:tcPr>
          <w:p w14:paraId="482E1F34"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w:t>
            </w:r>
            <w:r w:rsidR="00280ADD">
              <w:rPr>
                <w:rFonts w:ascii="Calibri" w:hAnsi="Calibri" w:cs="Calibri"/>
                <w:color w:val="000000"/>
                <w:sz w:val="16"/>
                <w:szCs w:val="16"/>
              </w:rPr>
              <w:t xml:space="preserve">   </w:t>
            </w:r>
            <w:r>
              <w:rPr>
                <w:rFonts w:ascii="Calibri" w:hAnsi="Calibri" w:cs="Calibri"/>
                <w:color w:val="000000"/>
                <w:sz w:val="16"/>
                <w:szCs w:val="16"/>
              </w:rPr>
              <w:t>1.3</w:t>
            </w:r>
          </w:p>
        </w:tc>
        <w:tc>
          <w:tcPr>
            <w:tcW w:w="622" w:type="pct"/>
            <w:tcBorders>
              <w:top w:val="nil"/>
              <w:left w:val="nil"/>
              <w:bottom w:val="single" w:sz="8" w:space="0" w:color="auto"/>
              <w:right w:val="single" w:sz="8" w:space="0" w:color="auto"/>
            </w:tcBorders>
            <w:hideMark/>
          </w:tcPr>
          <w:p w14:paraId="2C6FD885"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273.8</w:t>
            </w:r>
          </w:p>
        </w:tc>
        <w:tc>
          <w:tcPr>
            <w:tcW w:w="622" w:type="pct"/>
            <w:tcBorders>
              <w:top w:val="nil"/>
              <w:left w:val="nil"/>
              <w:bottom w:val="single" w:sz="8" w:space="0" w:color="auto"/>
              <w:right w:val="single" w:sz="8" w:space="0" w:color="auto"/>
            </w:tcBorders>
            <w:hideMark/>
          </w:tcPr>
          <w:p w14:paraId="59D23CDB"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223.3</w:t>
            </w:r>
          </w:p>
        </w:tc>
        <w:tc>
          <w:tcPr>
            <w:tcW w:w="637" w:type="pct"/>
            <w:tcBorders>
              <w:top w:val="nil"/>
              <w:left w:val="nil"/>
              <w:bottom w:val="single" w:sz="8" w:space="0" w:color="auto"/>
              <w:right w:val="double" w:sz="6" w:space="0" w:color="auto"/>
            </w:tcBorders>
            <w:hideMark/>
          </w:tcPr>
          <w:p w14:paraId="717595E4"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w:t>
            </w:r>
            <w:r w:rsidR="00280ADD">
              <w:rPr>
                <w:rFonts w:ascii="Calibri" w:hAnsi="Calibri" w:cs="Calibri"/>
                <w:color w:val="000000"/>
                <w:sz w:val="16"/>
                <w:szCs w:val="16"/>
              </w:rPr>
              <w:t xml:space="preserve">   </w:t>
            </w:r>
            <w:r>
              <w:rPr>
                <w:rFonts w:ascii="Calibri" w:hAnsi="Calibri" w:cs="Calibri"/>
                <w:color w:val="000000"/>
                <w:sz w:val="16"/>
                <w:szCs w:val="16"/>
              </w:rPr>
              <w:t>18.4</w:t>
            </w:r>
          </w:p>
        </w:tc>
      </w:tr>
      <w:tr w:rsidR="00901960" w14:paraId="04C1F3E6" w14:textId="77777777" w:rsidTr="00901960">
        <w:trPr>
          <w:trHeight w:val="20"/>
        </w:trPr>
        <w:tc>
          <w:tcPr>
            <w:tcW w:w="1251" w:type="pct"/>
            <w:tcBorders>
              <w:top w:val="nil"/>
              <w:left w:val="double" w:sz="6" w:space="0" w:color="auto"/>
              <w:bottom w:val="single" w:sz="8" w:space="0" w:color="auto"/>
              <w:right w:val="single" w:sz="8" w:space="0" w:color="auto"/>
            </w:tcBorders>
            <w:shd w:val="clear" w:color="auto" w:fill="B6DDE8"/>
            <w:vAlign w:val="bottom"/>
            <w:hideMark/>
          </w:tcPr>
          <w:p w14:paraId="0941F38A" w14:textId="77777777" w:rsidR="00901960" w:rsidRDefault="00901960">
            <w:pPr>
              <w:spacing w:after="0"/>
              <w:ind w:firstLineChars="100" w:firstLine="160"/>
              <w:rPr>
                <w:rFonts w:ascii="Symbol" w:hAnsi="Symbol" w:cs="Calibri"/>
                <w:color w:val="000000"/>
                <w:sz w:val="16"/>
                <w:szCs w:val="16"/>
              </w:rPr>
            </w:pPr>
            <w:r>
              <w:rPr>
                <w:rFonts w:ascii="Symbol" w:hAnsi="Symbol" w:cs="Calibri"/>
                <w:color w:val="000000"/>
                <w:sz w:val="16"/>
                <w:szCs w:val="16"/>
              </w:rPr>
              <w:t></w:t>
            </w:r>
            <w:r>
              <w:rPr>
                <w:color w:val="000000"/>
                <w:sz w:val="14"/>
                <w:szCs w:val="14"/>
              </w:rPr>
              <w:t>  </w:t>
            </w:r>
            <w:r>
              <w:rPr>
                <w:rFonts w:ascii="Calibri" w:hAnsi="Calibri" w:cs="Calibri"/>
                <w:b/>
                <w:bCs/>
                <w:color w:val="000000"/>
                <w:sz w:val="16"/>
                <w:szCs w:val="16"/>
              </w:rPr>
              <w:t>Excursionistas fronterizos</w:t>
            </w:r>
          </w:p>
        </w:tc>
        <w:tc>
          <w:tcPr>
            <w:tcW w:w="623" w:type="pct"/>
            <w:tcBorders>
              <w:top w:val="nil"/>
              <w:left w:val="nil"/>
              <w:bottom w:val="single" w:sz="8" w:space="0" w:color="auto"/>
              <w:right w:val="single" w:sz="8" w:space="0" w:color="auto"/>
            </w:tcBorders>
            <w:shd w:val="clear" w:color="auto" w:fill="B6DDE8"/>
            <w:hideMark/>
          </w:tcPr>
          <w:p w14:paraId="4228A2FD"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141.1</w:t>
            </w:r>
          </w:p>
        </w:tc>
        <w:tc>
          <w:tcPr>
            <w:tcW w:w="622" w:type="pct"/>
            <w:tcBorders>
              <w:top w:val="nil"/>
              <w:left w:val="nil"/>
              <w:bottom w:val="single" w:sz="8" w:space="0" w:color="auto"/>
              <w:right w:val="single" w:sz="8" w:space="0" w:color="auto"/>
            </w:tcBorders>
            <w:shd w:val="clear" w:color="auto" w:fill="B6DDE8"/>
            <w:hideMark/>
          </w:tcPr>
          <w:p w14:paraId="2C01A40B"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135.8</w:t>
            </w:r>
          </w:p>
        </w:tc>
        <w:tc>
          <w:tcPr>
            <w:tcW w:w="622" w:type="pct"/>
            <w:tcBorders>
              <w:top w:val="nil"/>
              <w:left w:val="nil"/>
              <w:bottom w:val="single" w:sz="8" w:space="0" w:color="auto"/>
              <w:right w:val="double" w:sz="6" w:space="0" w:color="auto"/>
            </w:tcBorders>
            <w:shd w:val="clear" w:color="auto" w:fill="B6DDE8"/>
            <w:hideMark/>
          </w:tcPr>
          <w:p w14:paraId="55FF158F"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w:t>
            </w:r>
            <w:r w:rsidR="00280ADD">
              <w:rPr>
                <w:rFonts w:ascii="Calibri" w:hAnsi="Calibri" w:cs="Calibri"/>
                <w:color w:val="000000"/>
                <w:sz w:val="16"/>
                <w:szCs w:val="16"/>
              </w:rPr>
              <w:t xml:space="preserve">   </w:t>
            </w:r>
            <w:r>
              <w:rPr>
                <w:rFonts w:ascii="Calibri" w:hAnsi="Calibri" w:cs="Calibri"/>
                <w:color w:val="000000"/>
                <w:sz w:val="16"/>
                <w:szCs w:val="16"/>
              </w:rPr>
              <w:t>3.7</w:t>
            </w:r>
          </w:p>
        </w:tc>
        <w:tc>
          <w:tcPr>
            <w:tcW w:w="622" w:type="pct"/>
            <w:tcBorders>
              <w:top w:val="nil"/>
              <w:left w:val="nil"/>
              <w:bottom w:val="single" w:sz="8" w:space="0" w:color="auto"/>
              <w:right w:val="single" w:sz="8" w:space="0" w:color="auto"/>
            </w:tcBorders>
            <w:shd w:val="clear" w:color="auto" w:fill="B6DDE8"/>
            <w:hideMark/>
          </w:tcPr>
          <w:p w14:paraId="35EAE771"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273.8</w:t>
            </w:r>
          </w:p>
        </w:tc>
        <w:tc>
          <w:tcPr>
            <w:tcW w:w="622" w:type="pct"/>
            <w:tcBorders>
              <w:top w:val="nil"/>
              <w:left w:val="nil"/>
              <w:bottom w:val="single" w:sz="8" w:space="0" w:color="auto"/>
              <w:right w:val="single" w:sz="8" w:space="0" w:color="auto"/>
            </w:tcBorders>
            <w:shd w:val="clear" w:color="auto" w:fill="B6DDE8"/>
            <w:hideMark/>
          </w:tcPr>
          <w:p w14:paraId="0FBDA163"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223.3</w:t>
            </w:r>
          </w:p>
        </w:tc>
        <w:tc>
          <w:tcPr>
            <w:tcW w:w="637" w:type="pct"/>
            <w:tcBorders>
              <w:top w:val="nil"/>
              <w:left w:val="nil"/>
              <w:bottom w:val="single" w:sz="8" w:space="0" w:color="auto"/>
              <w:right w:val="double" w:sz="6" w:space="0" w:color="auto"/>
            </w:tcBorders>
            <w:shd w:val="clear" w:color="auto" w:fill="B6DDE8"/>
            <w:hideMark/>
          </w:tcPr>
          <w:p w14:paraId="78E50371"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w:t>
            </w:r>
            <w:r w:rsidR="00280ADD">
              <w:rPr>
                <w:rFonts w:ascii="Calibri" w:hAnsi="Calibri" w:cs="Calibri"/>
                <w:color w:val="000000"/>
                <w:sz w:val="16"/>
                <w:szCs w:val="16"/>
              </w:rPr>
              <w:t xml:space="preserve">   </w:t>
            </w:r>
            <w:r>
              <w:rPr>
                <w:rFonts w:ascii="Calibri" w:hAnsi="Calibri" w:cs="Calibri"/>
                <w:color w:val="000000"/>
                <w:sz w:val="16"/>
                <w:szCs w:val="16"/>
              </w:rPr>
              <w:t>18.4</w:t>
            </w:r>
          </w:p>
        </w:tc>
      </w:tr>
      <w:tr w:rsidR="00901960" w14:paraId="7227F8AE" w14:textId="77777777" w:rsidTr="00901960">
        <w:trPr>
          <w:trHeight w:val="20"/>
        </w:trPr>
        <w:tc>
          <w:tcPr>
            <w:tcW w:w="1251" w:type="pct"/>
            <w:tcBorders>
              <w:top w:val="nil"/>
              <w:left w:val="double" w:sz="6" w:space="0" w:color="auto"/>
              <w:bottom w:val="double" w:sz="6" w:space="0" w:color="auto"/>
              <w:right w:val="single" w:sz="8" w:space="0" w:color="auto"/>
            </w:tcBorders>
            <w:vAlign w:val="bottom"/>
            <w:hideMark/>
          </w:tcPr>
          <w:p w14:paraId="1FB67D1F" w14:textId="77777777" w:rsidR="00901960" w:rsidRDefault="00901960">
            <w:pPr>
              <w:spacing w:after="0"/>
              <w:ind w:firstLineChars="100" w:firstLine="160"/>
              <w:rPr>
                <w:rFonts w:ascii="Symbol" w:hAnsi="Symbol" w:cs="Calibri"/>
                <w:color w:val="000000"/>
                <w:sz w:val="16"/>
                <w:szCs w:val="16"/>
              </w:rPr>
            </w:pPr>
            <w:r>
              <w:rPr>
                <w:rFonts w:ascii="Symbol" w:hAnsi="Symbol" w:cs="Calibri"/>
                <w:color w:val="000000"/>
                <w:sz w:val="16"/>
                <w:szCs w:val="16"/>
              </w:rPr>
              <w:t></w:t>
            </w:r>
            <w:r>
              <w:rPr>
                <w:color w:val="000000"/>
                <w:sz w:val="14"/>
                <w:szCs w:val="14"/>
              </w:rPr>
              <w:t>  </w:t>
            </w:r>
            <w:r>
              <w:rPr>
                <w:rFonts w:ascii="Calibri" w:hAnsi="Calibri" w:cs="Calibri"/>
                <w:b/>
                <w:bCs/>
                <w:color w:val="000000"/>
                <w:sz w:val="16"/>
                <w:szCs w:val="16"/>
              </w:rPr>
              <w:t>Excursionistas en cruceros</w:t>
            </w:r>
          </w:p>
        </w:tc>
        <w:tc>
          <w:tcPr>
            <w:tcW w:w="623" w:type="pct"/>
            <w:tcBorders>
              <w:top w:val="nil"/>
              <w:left w:val="nil"/>
              <w:bottom w:val="double" w:sz="6" w:space="0" w:color="auto"/>
              <w:right w:val="single" w:sz="8" w:space="0" w:color="auto"/>
            </w:tcBorders>
            <w:hideMark/>
          </w:tcPr>
          <w:p w14:paraId="36EADB70"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33.0</w:t>
            </w:r>
          </w:p>
        </w:tc>
        <w:tc>
          <w:tcPr>
            <w:tcW w:w="622" w:type="pct"/>
            <w:tcBorders>
              <w:top w:val="nil"/>
              <w:left w:val="nil"/>
              <w:bottom w:val="double" w:sz="6" w:space="0" w:color="auto"/>
              <w:right w:val="single" w:sz="8" w:space="0" w:color="auto"/>
            </w:tcBorders>
            <w:hideMark/>
          </w:tcPr>
          <w:p w14:paraId="6AF134F9"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35.9</w:t>
            </w:r>
          </w:p>
        </w:tc>
        <w:tc>
          <w:tcPr>
            <w:tcW w:w="622" w:type="pct"/>
            <w:tcBorders>
              <w:top w:val="nil"/>
              <w:left w:val="nil"/>
              <w:bottom w:val="double" w:sz="6" w:space="0" w:color="auto"/>
              <w:right w:val="double" w:sz="6" w:space="0" w:color="auto"/>
            </w:tcBorders>
            <w:hideMark/>
          </w:tcPr>
          <w:p w14:paraId="428A13C4"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8.9</w:t>
            </w:r>
          </w:p>
        </w:tc>
        <w:tc>
          <w:tcPr>
            <w:tcW w:w="622" w:type="pct"/>
            <w:tcBorders>
              <w:top w:val="nil"/>
              <w:left w:val="nil"/>
              <w:bottom w:val="double" w:sz="6" w:space="0" w:color="auto"/>
              <w:right w:val="single" w:sz="8" w:space="0" w:color="auto"/>
            </w:tcBorders>
            <w:hideMark/>
          </w:tcPr>
          <w:p w14:paraId="462521D7"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N/A</w:t>
            </w:r>
          </w:p>
        </w:tc>
        <w:tc>
          <w:tcPr>
            <w:tcW w:w="622" w:type="pct"/>
            <w:tcBorders>
              <w:top w:val="nil"/>
              <w:left w:val="nil"/>
              <w:bottom w:val="double" w:sz="6" w:space="0" w:color="auto"/>
              <w:right w:val="single" w:sz="8" w:space="0" w:color="auto"/>
            </w:tcBorders>
            <w:hideMark/>
          </w:tcPr>
          <w:p w14:paraId="19901491" w14:textId="77777777" w:rsidR="00901960" w:rsidRDefault="00901960" w:rsidP="00280ADD">
            <w:pPr>
              <w:spacing w:after="0"/>
              <w:ind w:right="170"/>
              <w:jc w:val="right"/>
              <w:rPr>
                <w:rFonts w:ascii="Calibri" w:hAnsi="Calibri" w:cs="Calibri"/>
                <w:color w:val="000000"/>
                <w:sz w:val="16"/>
                <w:szCs w:val="16"/>
              </w:rPr>
            </w:pPr>
            <w:r>
              <w:rPr>
                <w:rFonts w:ascii="Calibri" w:hAnsi="Calibri" w:cs="Calibri"/>
                <w:color w:val="000000"/>
                <w:sz w:val="16"/>
                <w:szCs w:val="16"/>
              </w:rPr>
              <w:t>N/A</w:t>
            </w:r>
          </w:p>
        </w:tc>
        <w:tc>
          <w:tcPr>
            <w:tcW w:w="637" w:type="pct"/>
            <w:tcBorders>
              <w:top w:val="nil"/>
              <w:left w:val="nil"/>
              <w:bottom w:val="double" w:sz="6" w:space="0" w:color="auto"/>
              <w:right w:val="double" w:sz="6" w:space="0" w:color="auto"/>
            </w:tcBorders>
            <w:hideMark/>
          </w:tcPr>
          <w:p w14:paraId="4771C1E3" w14:textId="77777777" w:rsidR="00901960" w:rsidRDefault="00901960" w:rsidP="00280ADD">
            <w:pPr>
              <w:spacing w:after="0"/>
              <w:ind w:right="397"/>
              <w:jc w:val="right"/>
              <w:rPr>
                <w:rFonts w:ascii="Calibri" w:hAnsi="Calibri" w:cs="Calibri"/>
                <w:color w:val="000000"/>
                <w:sz w:val="16"/>
                <w:szCs w:val="16"/>
              </w:rPr>
            </w:pPr>
            <w:r>
              <w:rPr>
                <w:rFonts w:ascii="Calibri" w:hAnsi="Calibri" w:cs="Calibri"/>
                <w:color w:val="000000"/>
                <w:sz w:val="16"/>
                <w:szCs w:val="16"/>
              </w:rPr>
              <w:t>N/A</w:t>
            </w:r>
          </w:p>
        </w:tc>
      </w:tr>
      <w:tr w:rsidR="00901960" w14:paraId="6D52F904" w14:textId="77777777" w:rsidTr="00901960">
        <w:trPr>
          <w:trHeight w:val="20"/>
        </w:trPr>
        <w:tc>
          <w:tcPr>
            <w:tcW w:w="5000" w:type="pct"/>
            <w:gridSpan w:val="7"/>
            <w:tcBorders>
              <w:top w:val="nil"/>
              <w:left w:val="double" w:sz="6" w:space="0" w:color="auto"/>
              <w:bottom w:val="double" w:sz="6" w:space="0" w:color="auto"/>
              <w:right w:val="double" w:sz="6" w:space="0" w:color="000000"/>
            </w:tcBorders>
            <w:shd w:val="clear" w:color="auto" w:fill="93CDDD"/>
            <w:hideMark/>
          </w:tcPr>
          <w:p w14:paraId="027C158A" w14:textId="77777777" w:rsidR="00901960" w:rsidRDefault="00901960">
            <w:pPr>
              <w:spacing w:after="0"/>
              <w:jc w:val="center"/>
              <w:rPr>
                <w:rFonts w:ascii="Symbol" w:hAnsi="Symbol" w:cs="Calibri"/>
                <w:color w:val="000000"/>
                <w:sz w:val="16"/>
                <w:szCs w:val="16"/>
              </w:rPr>
            </w:pPr>
            <w:r>
              <w:rPr>
                <w:rFonts w:ascii="Symbol" w:cs="Calibri"/>
                <w:color w:val="000000"/>
                <w:sz w:val="16"/>
                <w:szCs w:val="16"/>
              </w:rPr>
              <w:t> </w:t>
            </w:r>
          </w:p>
        </w:tc>
      </w:tr>
      <w:tr w:rsidR="00901960" w14:paraId="6C3351FB" w14:textId="77777777" w:rsidTr="00901960">
        <w:trPr>
          <w:trHeight w:val="20"/>
        </w:trPr>
        <w:tc>
          <w:tcPr>
            <w:tcW w:w="1251" w:type="pct"/>
            <w:tcBorders>
              <w:top w:val="nil"/>
              <w:left w:val="double" w:sz="6" w:space="0" w:color="auto"/>
              <w:bottom w:val="single" w:sz="8" w:space="0" w:color="auto"/>
              <w:right w:val="single" w:sz="8" w:space="0" w:color="auto"/>
            </w:tcBorders>
            <w:vAlign w:val="bottom"/>
            <w:hideMark/>
          </w:tcPr>
          <w:p w14:paraId="2327FCE7" w14:textId="77777777" w:rsidR="00901960" w:rsidRDefault="00901960">
            <w:pPr>
              <w:spacing w:after="0"/>
              <w:jc w:val="both"/>
              <w:rPr>
                <w:rFonts w:ascii="Calibri" w:hAnsi="Calibri" w:cs="Calibri"/>
                <w:b/>
                <w:bCs/>
                <w:color w:val="000000"/>
                <w:sz w:val="16"/>
                <w:szCs w:val="16"/>
              </w:rPr>
            </w:pPr>
            <w:r>
              <w:rPr>
                <w:rFonts w:ascii="Calibri" w:hAnsi="Calibri" w:cs="Calibri"/>
                <w:b/>
                <w:bCs/>
                <w:color w:val="000000"/>
                <w:sz w:val="16"/>
                <w:szCs w:val="16"/>
              </w:rPr>
              <w:t>Gasto medio</w:t>
            </w:r>
            <w:r>
              <w:rPr>
                <w:rFonts w:ascii="Calibri" w:hAnsi="Calibri" w:cs="Calibri"/>
                <w:b/>
                <w:bCs/>
                <w:color w:val="000000"/>
                <w:sz w:val="16"/>
                <w:szCs w:val="16"/>
                <w:vertAlign w:val="superscript"/>
              </w:rPr>
              <w:t>3</w:t>
            </w:r>
          </w:p>
        </w:tc>
        <w:tc>
          <w:tcPr>
            <w:tcW w:w="623" w:type="pct"/>
            <w:tcBorders>
              <w:top w:val="nil"/>
              <w:left w:val="nil"/>
              <w:bottom w:val="single" w:sz="8" w:space="0" w:color="auto"/>
              <w:right w:val="single" w:sz="8" w:space="0" w:color="auto"/>
            </w:tcBorders>
            <w:hideMark/>
          </w:tcPr>
          <w:p w14:paraId="501DEA6E"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227.59</w:t>
            </w:r>
          </w:p>
        </w:tc>
        <w:tc>
          <w:tcPr>
            <w:tcW w:w="622" w:type="pct"/>
            <w:tcBorders>
              <w:top w:val="nil"/>
              <w:left w:val="nil"/>
              <w:bottom w:val="single" w:sz="8" w:space="0" w:color="auto"/>
              <w:right w:val="single" w:sz="8" w:space="0" w:color="auto"/>
            </w:tcBorders>
            <w:hideMark/>
          </w:tcPr>
          <w:p w14:paraId="26B766DD"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253.73</w:t>
            </w:r>
          </w:p>
        </w:tc>
        <w:tc>
          <w:tcPr>
            <w:tcW w:w="622" w:type="pct"/>
            <w:tcBorders>
              <w:top w:val="nil"/>
              <w:left w:val="nil"/>
              <w:bottom w:val="single" w:sz="8" w:space="0" w:color="auto"/>
              <w:right w:val="double" w:sz="6" w:space="0" w:color="auto"/>
            </w:tcBorders>
            <w:hideMark/>
          </w:tcPr>
          <w:p w14:paraId="64F1EB26" w14:textId="77777777" w:rsidR="00901960" w:rsidRDefault="00901960" w:rsidP="00547A13">
            <w:pPr>
              <w:spacing w:after="0"/>
              <w:ind w:right="397"/>
              <w:jc w:val="right"/>
              <w:rPr>
                <w:rFonts w:ascii="Calibri" w:hAnsi="Calibri" w:cs="Calibri"/>
                <w:color w:val="000000"/>
                <w:sz w:val="16"/>
                <w:szCs w:val="16"/>
              </w:rPr>
            </w:pPr>
            <w:r>
              <w:rPr>
                <w:rFonts w:ascii="Calibri" w:hAnsi="Calibri" w:cs="Calibri"/>
                <w:color w:val="000000"/>
                <w:sz w:val="16"/>
                <w:szCs w:val="16"/>
              </w:rPr>
              <w:t>11.5</w:t>
            </w:r>
          </w:p>
        </w:tc>
        <w:tc>
          <w:tcPr>
            <w:tcW w:w="622" w:type="pct"/>
            <w:tcBorders>
              <w:top w:val="nil"/>
              <w:left w:val="nil"/>
              <w:bottom w:val="single" w:sz="8" w:space="0" w:color="auto"/>
              <w:right w:val="single" w:sz="8" w:space="0" w:color="auto"/>
            </w:tcBorders>
            <w:hideMark/>
          </w:tcPr>
          <w:p w14:paraId="2FD6F9DB"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119.87</w:t>
            </w:r>
          </w:p>
        </w:tc>
        <w:tc>
          <w:tcPr>
            <w:tcW w:w="622" w:type="pct"/>
            <w:tcBorders>
              <w:top w:val="nil"/>
              <w:left w:val="nil"/>
              <w:bottom w:val="single" w:sz="8" w:space="0" w:color="auto"/>
              <w:right w:val="single" w:sz="8" w:space="0" w:color="auto"/>
            </w:tcBorders>
            <w:hideMark/>
          </w:tcPr>
          <w:p w14:paraId="653C135C"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118.14</w:t>
            </w:r>
          </w:p>
        </w:tc>
        <w:tc>
          <w:tcPr>
            <w:tcW w:w="637" w:type="pct"/>
            <w:tcBorders>
              <w:top w:val="nil"/>
              <w:left w:val="nil"/>
              <w:bottom w:val="single" w:sz="8" w:space="0" w:color="auto"/>
              <w:right w:val="double" w:sz="6" w:space="0" w:color="auto"/>
            </w:tcBorders>
            <w:hideMark/>
          </w:tcPr>
          <w:p w14:paraId="4CBF913B" w14:textId="77777777" w:rsidR="00901960" w:rsidRDefault="00901960" w:rsidP="00547A13">
            <w:pPr>
              <w:spacing w:after="0"/>
              <w:ind w:right="397"/>
              <w:jc w:val="right"/>
              <w:rPr>
                <w:rFonts w:ascii="Calibri" w:hAnsi="Calibri" w:cs="Calibri"/>
                <w:color w:val="000000"/>
                <w:sz w:val="16"/>
                <w:szCs w:val="16"/>
              </w:rPr>
            </w:pPr>
            <w:r>
              <w:rPr>
                <w:rFonts w:ascii="Calibri" w:hAnsi="Calibri" w:cs="Calibri"/>
                <w:color w:val="000000"/>
                <w:sz w:val="16"/>
                <w:szCs w:val="16"/>
              </w:rPr>
              <w:t>(-)</w:t>
            </w:r>
            <w:r w:rsidR="00547A13">
              <w:rPr>
                <w:rFonts w:ascii="Calibri" w:hAnsi="Calibri" w:cs="Calibri"/>
                <w:color w:val="000000"/>
                <w:sz w:val="16"/>
                <w:szCs w:val="16"/>
              </w:rPr>
              <w:t xml:space="preserve">  </w:t>
            </w:r>
            <w:r w:rsidR="00946CDB">
              <w:rPr>
                <w:rFonts w:ascii="Calibri" w:hAnsi="Calibri" w:cs="Calibri"/>
                <w:color w:val="000000"/>
                <w:sz w:val="16"/>
                <w:szCs w:val="16"/>
              </w:rPr>
              <w:t xml:space="preserve">  </w:t>
            </w:r>
            <w:r w:rsidR="00547A13">
              <w:rPr>
                <w:rFonts w:ascii="Calibri" w:hAnsi="Calibri" w:cs="Calibri"/>
                <w:color w:val="000000"/>
                <w:sz w:val="16"/>
                <w:szCs w:val="16"/>
              </w:rPr>
              <w:t xml:space="preserve"> </w:t>
            </w:r>
            <w:r>
              <w:rPr>
                <w:rFonts w:ascii="Calibri" w:hAnsi="Calibri" w:cs="Calibri"/>
                <w:color w:val="000000"/>
                <w:sz w:val="16"/>
                <w:szCs w:val="16"/>
              </w:rPr>
              <w:t>1.4</w:t>
            </w:r>
          </w:p>
        </w:tc>
      </w:tr>
      <w:tr w:rsidR="00901960" w14:paraId="702CB830" w14:textId="77777777" w:rsidTr="00901960">
        <w:trPr>
          <w:trHeight w:val="20"/>
        </w:trPr>
        <w:tc>
          <w:tcPr>
            <w:tcW w:w="1251" w:type="pct"/>
            <w:tcBorders>
              <w:top w:val="nil"/>
              <w:left w:val="double" w:sz="6" w:space="0" w:color="auto"/>
              <w:bottom w:val="single" w:sz="8" w:space="0" w:color="auto"/>
              <w:right w:val="single" w:sz="8" w:space="0" w:color="auto"/>
            </w:tcBorders>
            <w:shd w:val="clear" w:color="auto" w:fill="B6DDE8"/>
            <w:vAlign w:val="bottom"/>
            <w:hideMark/>
          </w:tcPr>
          <w:p w14:paraId="07DD0A51" w14:textId="77777777" w:rsidR="00901960" w:rsidRDefault="00901960">
            <w:pPr>
              <w:spacing w:after="0"/>
              <w:jc w:val="both"/>
              <w:rPr>
                <w:rFonts w:ascii="Calibri" w:hAnsi="Calibri" w:cs="Calibri"/>
                <w:b/>
                <w:bCs/>
                <w:color w:val="000000"/>
                <w:sz w:val="16"/>
                <w:szCs w:val="16"/>
              </w:rPr>
            </w:pPr>
            <w:r>
              <w:rPr>
                <w:rFonts w:ascii="Calibri" w:hAnsi="Calibri" w:cs="Calibri"/>
                <w:b/>
                <w:bCs/>
                <w:color w:val="000000"/>
                <w:sz w:val="16"/>
                <w:szCs w:val="16"/>
              </w:rPr>
              <w:t>Turistas Internacionales</w:t>
            </w:r>
          </w:p>
        </w:tc>
        <w:tc>
          <w:tcPr>
            <w:tcW w:w="623" w:type="pct"/>
            <w:tcBorders>
              <w:top w:val="nil"/>
              <w:left w:val="nil"/>
              <w:bottom w:val="single" w:sz="8" w:space="0" w:color="auto"/>
              <w:right w:val="single" w:sz="8" w:space="0" w:color="auto"/>
            </w:tcBorders>
            <w:shd w:val="clear" w:color="auto" w:fill="B6DDE8"/>
            <w:hideMark/>
          </w:tcPr>
          <w:p w14:paraId="45E169EA"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488.22</w:t>
            </w:r>
          </w:p>
        </w:tc>
        <w:tc>
          <w:tcPr>
            <w:tcW w:w="622" w:type="pct"/>
            <w:tcBorders>
              <w:top w:val="nil"/>
              <w:left w:val="nil"/>
              <w:bottom w:val="single" w:sz="8" w:space="0" w:color="auto"/>
              <w:right w:val="single" w:sz="8" w:space="0" w:color="auto"/>
            </w:tcBorders>
            <w:shd w:val="clear" w:color="auto" w:fill="B6DDE8"/>
            <w:hideMark/>
          </w:tcPr>
          <w:p w14:paraId="73A92174"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462.60</w:t>
            </w:r>
          </w:p>
        </w:tc>
        <w:tc>
          <w:tcPr>
            <w:tcW w:w="622" w:type="pct"/>
            <w:tcBorders>
              <w:top w:val="nil"/>
              <w:left w:val="nil"/>
              <w:bottom w:val="single" w:sz="8" w:space="0" w:color="auto"/>
              <w:right w:val="double" w:sz="6" w:space="0" w:color="auto"/>
            </w:tcBorders>
            <w:shd w:val="clear" w:color="auto" w:fill="B6DDE8"/>
            <w:hideMark/>
          </w:tcPr>
          <w:p w14:paraId="3A754B1D" w14:textId="77777777" w:rsidR="00901960" w:rsidRDefault="00901960" w:rsidP="00547A13">
            <w:pPr>
              <w:spacing w:after="0"/>
              <w:ind w:right="397"/>
              <w:jc w:val="right"/>
              <w:rPr>
                <w:rFonts w:ascii="Calibri" w:hAnsi="Calibri" w:cs="Calibri"/>
                <w:color w:val="000000"/>
                <w:sz w:val="16"/>
                <w:szCs w:val="16"/>
              </w:rPr>
            </w:pPr>
            <w:r>
              <w:rPr>
                <w:rFonts w:ascii="Calibri" w:hAnsi="Calibri" w:cs="Calibri"/>
                <w:color w:val="000000"/>
                <w:sz w:val="16"/>
                <w:szCs w:val="16"/>
              </w:rPr>
              <w:t>(-)</w:t>
            </w:r>
            <w:r w:rsidR="00547A13">
              <w:rPr>
                <w:rFonts w:ascii="Calibri" w:hAnsi="Calibri" w:cs="Calibri"/>
                <w:color w:val="000000"/>
                <w:sz w:val="16"/>
                <w:szCs w:val="16"/>
              </w:rPr>
              <w:t xml:space="preserve">   </w:t>
            </w:r>
            <w:r>
              <w:rPr>
                <w:rFonts w:ascii="Calibri" w:hAnsi="Calibri" w:cs="Calibri"/>
                <w:color w:val="000000"/>
                <w:sz w:val="16"/>
                <w:szCs w:val="16"/>
              </w:rPr>
              <w:t>5.2</w:t>
            </w:r>
          </w:p>
        </w:tc>
        <w:tc>
          <w:tcPr>
            <w:tcW w:w="622" w:type="pct"/>
            <w:tcBorders>
              <w:top w:val="nil"/>
              <w:left w:val="nil"/>
              <w:bottom w:val="single" w:sz="8" w:space="0" w:color="auto"/>
              <w:right w:val="single" w:sz="8" w:space="0" w:color="auto"/>
            </w:tcBorders>
            <w:shd w:val="clear" w:color="auto" w:fill="B6DDE8"/>
            <w:hideMark/>
          </w:tcPr>
          <w:p w14:paraId="40CF67A2"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416.55</w:t>
            </w:r>
          </w:p>
        </w:tc>
        <w:tc>
          <w:tcPr>
            <w:tcW w:w="622" w:type="pct"/>
            <w:tcBorders>
              <w:top w:val="nil"/>
              <w:left w:val="nil"/>
              <w:bottom w:val="single" w:sz="8" w:space="0" w:color="auto"/>
              <w:right w:val="single" w:sz="8" w:space="0" w:color="auto"/>
            </w:tcBorders>
            <w:shd w:val="clear" w:color="auto" w:fill="B6DDE8"/>
            <w:hideMark/>
          </w:tcPr>
          <w:p w14:paraId="6FC7925B"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358.61</w:t>
            </w:r>
          </w:p>
        </w:tc>
        <w:tc>
          <w:tcPr>
            <w:tcW w:w="637" w:type="pct"/>
            <w:tcBorders>
              <w:top w:val="nil"/>
              <w:left w:val="nil"/>
              <w:bottom w:val="single" w:sz="8" w:space="0" w:color="auto"/>
              <w:right w:val="double" w:sz="6" w:space="0" w:color="auto"/>
            </w:tcBorders>
            <w:shd w:val="clear" w:color="auto" w:fill="B6DDE8"/>
            <w:hideMark/>
          </w:tcPr>
          <w:p w14:paraId="5646AB76" w14:textId="77777777" w:rsidR="00901960" w:rsidRDefault="00901960" w:rsidP="00547A13">
            <w:pPr>
              <w:spacing w:after="0"/>
              <w:ind w:right="397"/>
              <w:jc w:val="right"/>
              <w:rPr>
                <w:rFonts w:ascii="Calibri" w:hAnsi="Calibri" w:cs="Calibri"/>
                <w:color w:val="000000"/>
                <w:sz w:val="16"/>
                <w:szCs w:val="16"/>
              </w:rPr>
            </w:pPr>
            <w:r>
              <w:rPr>
                <w:rFonts w:ascii="Calibri" w:hAnsi="Calibri" w:cs="Calibri"/>
                <w:color w:val="000000"/>
                <w:sz w:val="16"/>
                <w:szCs w:val="16"/>
              </w:rPr>
              <w:t>(-)</w:t>
            </w:r>
            <w:r w:rsidR="00547A13">
              <w:rPr>
                <w:rFonts w:ascii="Calibri" w:hAnsi="Calibri" w:cs="Calibri"/>
                <w:color w:val="000000"/>
                <w:sz w:val="16"/>
                <w:szCs w:val="16"/>
              </w:rPr>
              <w:t xml:space="preserve"> </w:t>
            </w:r>
            <w:r w:rsidR="003A7AAC">
              <w:rPr>
                <w:rFonts w:ascii="Calibri" w:hAnsi="Calibri" w:cs="Calibri"/>
                <w:color w:val="000000"/>
                <w:sz w:val="16"/>
                <w:szCs w:val="16"/>
              </w:rPr>
              <w:t xml:space="preserve"> </w:t>
            </w:r>
            <w:r w:rsidR="00946CDB">
              <w:rPr>
                <w:rFonts w:ascii="Calibri" w:hAnsi="Calibri" w:cs="Calibri"/>
                <w:color w:val="000000"/>
                <w:sz w:val="16"/>
                <w:szCs w:val="16"/>
              </w:rPr>
              <w:t xml:space="preserve"> </w:t>
            </w:r>
            <w:r>
              <w:rPr>
                <w:rFonts w:ascii="Calibri" w:hAnsi="Calibri" w:cs="Calibri"/>
                <w:color w:val="000000"/>
                <w:sz w:val="16"/>
                <w:szCs w:val="16"/>
              </w:rPr>
              <w:t>13.9</w:t>
            </w:r>
          </w:p>
        </w:tc>
      </w:tr>
      <w:tr w:rsidR="00901960" w14:paraId="158BD467" w14:textId="77777777" w:rsidTr="00901960">
        <w:trPr>
          <w:trHeight w:val="20"/>
        </w:trPr>
        <w:tc>
          <w:tcPr>
            <w:tcW w:w="1251" w:type="pct"/>
            <w:tcBorders>
              <w:top w:val="nil"/>
              <w:left w:val="double" w:sz="6" w:space="0" w:color="000000"/>
              <w:bottom w:val="single" w:sz="8" w:space="0" w:color="auto"/>
              <w:right w:val="single" w:sz="8" w:space="0" w:color="auto"/>
            </w:tcBorders>
            <w:vAlign w:val="bottom"/>
            <w:hideMark/>
          </w:tcPr>
          <w:p w14:paraId="7EA2FFF8" w14:textId="77777777" w:rsidR="00901960" w:rsidRDefault="00901960">
            <w:pPr>
              <w:spacing w:after="0"/>
              <w:ind w:firstLineChars="100" w:firstLine="160"/>
              <w:rPr>
                <w:rFonts w:ascii="Symbol" w:hAnsi="Symbol" w:cs="Calibri"/>
                <w:color w:val="000000"/>
                <w:sz w:val="16"/>
                <w:szCs w:val="16"/>
              </w:rPr>
            </w:pPr>
            <w:r>
              <w:rPr>
                <w:rFonts w:ascii="Symbol" w:hAnsi="Symbol" w:cs="Calibri"/>
                <w:color w:val="000000"/>
                <w:sz w:val="16"/>
                <w:szCs w:val="16"/>
              </w:rPr>
              <w:t></w:t>
            </w:r>
            <w:r>
              <w:rPr>
                <w:color w:val="000000"/>
                <w:sz w:val="14"/>
                <w:szCs w:val="14"/>
              </w:rPr>
              <w:t xml:space="preserve">   </w:t>
            </w:r>
            <w:r>
              <w:rPr>
                <w:rFonts w:ascii="Calibri" w:hAnsi="Calibri" w:cs="Calibri"/>
                <w:b/>
                <w:bCs/>
                <w:color w:val="000000"/>
                <w:sz w:val="16"/>
                <w:szCs w:val="16"/>
              </w:rPr>
              <w:t>Turistas de internación</w:t>
            </w:r>
          </w:p>
        </w:tc>
        <w:tc>
          <w:tcPr>
            <w:tcW w:w="623" w:type="pct"/>
            <w:tcBorders>
              <w:top w:val="nil"/>
              <w:left w:val="nil"/>
              <w:bottom w:val="single" w:sz="8" w:space="0" w:color="auto"/>
              <w:right w:val="single" w:sz="8" w:space="0" w:color="auto"/>
            </w:tcBorders>
            <w:hideMark/>
          </w:tcPr>
          <w:p w14:paraId="4E42DB15"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759.05</w:t>
            </w:r>
          </w:p>
        </w:tc>
        <w:tc>
          <w:tcPr>
            <w:tcW w:w="622" w:type="pct"/>
            <w:tcBorders>
              <w:top w:val="nil"/>
              <w:left w:val="nil"/>
              <w:bottom w:val="single" w:sz="8" w:space="0" w:color="auto"/>
              <w:right w:val="single" w:sz="8" w:space="0" w:color="auto"/>
            </w:tcBorders>
            <w:hideMark/>
          </w:tcPr>
          <w:p w14:paraId="75DB968F"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785.26</w:t>
            </w:r>
          </w:p>
        </w:tc>
        <w:tc>
          <w:tcPr>
            <w:tcW w:w="622" w:type="pct"/>
            <w:tcBorders>
              <w:top w:val="nil"/>
              <w:left w:val="nil"/>
              <w:bottom w:val="single" w:sz="8" w:space="0" w:color="auto"/>
              <w:right w:val="double" w:sz="6" w:space="0" w:color="auto"/>
            </w:tcBorders>
            <w:hideMark/>
          </w:tcPr>
          <w:p w14:paraId="042BD54D" w14:textId="77777777" w:rsidR="00901960" w:rsidRDefault="00901960" w:rsidP="00547A13">
            <w:pPr>
              <w:spacing w:after="0"/>
              <w:ind w:right="397"/>
              <w:jc w:val="right"/>
              <w:rPr>
                <w:rFonts w:ascii="Calibri" w:hAnsi="Calibri" w:cs="Calibri"/>
                <w:color w:val="000000"/>
                <w:sz w:val="16"/>
                <w:szCs w:val="16"/>
              </w:rPr>
            </w:pPr>
            <w:r>
              <w:rPr>
                <w:rFonts w:ascii="Calibri" w:hAnsi="Calibri" w:cs="Calibri"/>
                <w:color w:val="000000"/>
                <w:sz w:val="16"/>
                <w:szCs w:val="16"/>
              </w:rPr>
              <w:t>3.5</w:t>
            </w:r>
          </w:p>
        </w:tc>
        <w:tc>
          <w:tcPr>
            <w:tcW w:w="622" w:type="pct"/>
            <w:tcBorders>
              <w:top w:val="nil"/>
              <w:left w:val="nil"/>
              <w:bottom w:val="single" w:sz="8" w:space="0" w:color="auto"/>
              <w:right w:val="single" w:sz="8" w:space="0" w:color="auto"/>
            </w:tcBorders>
            <w:hideMark/>
          </w:tcPr>
          <w:p w14:paraId="20A2AD70"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670.55</w:t>
            </w:r>
          </w:p>
        </w:tc>
        <w:tc>
          <w:tcPr>
            <w:tcW w:w="622" w:type="pct"/>
            <w:tcBorders>
              <w:top w:val="nil"/>
              <w:left w:val="nil"/>
              <w:bottom w:val="single" w:sz="8" w:space="0" w:color="auto"/>
              <w:right w:val="single" w:sz="8" w:space="0" w:color="auto"/>
            </w:tcBorders>
            <w:hideMark/>
          </w:tcPr>
          <w:p w14:paraId="1BE45996"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529.88</w:t>
            </w:r>
          </w:p>
        </w:tc>
        <w:tc>
          <w:tcPr>
            <w:tcW w:w="637" w:type="pct"/>
            <w:tcBorders>
              <w:top w:val="nil"/>
              <w:left w:val="nil"/>
              <w:bottom w:val="single" w:sz="8" w:space="0" w:color="auto"/>
              <w:right w:val="double" w:sz="6" w:space="0" w:color="auto"/>
            </w:tcBorders>
            <w:hideMark/>
          </w:tcPr>
          <w:p w14:paraId="224D964D" w14:textId="77777777" w:rsidR="00901960" w:rsidRDefault="00901960" w:rsidP="00547A13">
            <w:pPr>
              <w:spacing w:after="0"/>
              <w:ind w:right="397"/>
              <w:jc w:val="right"/>
              <w:rPr>
                <w:rFonts w:ascii="Calibri" w:hAnsi="Calibri" w:cs="Calibri"/>
                <w:color w:val="000000"/>
                <w:sz w:val="16"/>
                <w:szCs w:val="16"/>
              </w:rPr>
            </w:pPr>
            <w:r>
              <w:rPr>
                <w:rFonts w:ascii="Calibri" w:hAnsi="Calibri" w:cs="Calibri"/>
                <w:color w:val="000000"/>
                <w:sz w:val="16"/>
                <w:szCs w:val="16"/>
              </w:rPr>
              <w:t>(-)</w:t>
            </w:r>
            <w:r w:rsidR="00547A13">
              <w:rPr>
                <w:rFonts w:ascii="Calibri" w:hAnsi="Calibri" w:cs="Calibri"/>
                <w:color w:val="000000"/>
                <w:sz w:val="16"/>
                <w:szCs w:val="16"/>
              </w:rPr>
              <w:t xml:space="preserve"> </w:t>
            </w:r>
            <w:r w:rsidR="00946CDB">
              <w:rPr>
                <w:rFonts w:ascii="Calibri" w:hAnsi="Calibri" w:cs="Calibri"/>
                <w:color w:val="000000"/>
                <w:sz w:val="16"/>
                <w:szCs w:val="16"/>
              </w:rPr>
              <w:t xml:space="preserve">  </w:t>
            </w:r>
            <w:r>
              <w:rPr>
                <w:rFonts w:ascii="Calibri" w:hAnsi="Calibri" w:cs="Calibri"/>
                <w:color w:val="000000"/>
                <w:sz w:val="16"/>
                <w:szCs w:val="16"/>
              </w:rPr>
              <w:t>21.0</w:t>
            </w:r>
          </w:p>
        </w:tc>
      </w:tr>
      <w:tr w:rsidR="00901960" w14:paraId="308771CC" w14:textId="77777777" w:rsidTr="00901960">
        <w:trPr>
          <w:trHeight w:val="20"/>
        </w:trPr>
        <w:tc>
          <w:tcPr>
            <w:tcW w:w="1251" w:type="pct"/>
            <w:tcBorders>
              <w:top w:val="nil"/>
              <w:left w:val="double" w:sz="6" w:space="0" w:color="000000"/>
              <w:bottom w:val="single" w:sz="8" w:space="0" w:color="000000"/>
              <w:right w:val="single" w:sz="8" w:space="0" w:color="000000"/>
            </w:tcBorders>
            <w:shd w:val="clear" w:color="auto" w:fill="B6DDE8"/>
            <w:vAlign w:val="bottom"/>
            <w:hideMark/>
          </w:tcPr>
          <w:p w14:paraId="30603163" w14:textId="77777777" w:rsidR="00901960" w:rsidRDefault="00901960">
            <w:pPr>
              <w:spacing w:after="0"/>
              <w:ind w:firstLineChars="200" w:firstLine="320"/>
              <w:rPr>
                <w:rFonts w:ascii="Wingdings" w:hAnsi="Wingdings" w:cs="Calibri"/>
                <w:color w:val="000000"/>
                <w:sz w:val="16"/>
                <w:szCs w:val="16"/>
              </w:rPr>
            </w:pPr>
            <w:r>
              <w:rPr>
                <w:rFonts w:ascii="Wingdings" w:hAnsi="Wingdings" w:cs="Calibri"/>
                <w:color w:val="000000"/>
                <w:sz w:val="16"/>
                <w:szCs w:val="16"/>
              </w:rPr>
              <w:t></w:t>
            </w:r>
            <w:r>
              <w:rPr>
                <w:color w:val="000000"/>
                <w:sz w:val="14"/>
                <w:szCs w:val="14"/>
              </w:rPr>
              <w:t xml:space="preserve"> </w:t>
            </w:r>
            <w:r>
              <w:rPr>
                <w:rFonts w:ascii="Calibri" w:hAnsi="Calibri" w:cs="Calibri"/>
                <w:color w:val="000000"/>
                <w:sz w:val="16"/>
                <w:szCs w:val="16"/>
              </w:rPr>
              <w:t>Vía aérea</w:t>
            </w:r>
          </w:p>
        </w:tc>
        <w:tc>
          <w:tcPr>
            <w:tcW w:w="623" w:type="pct"/>
            <w:tcBorders>
              <w:top w:val="nil"/>
              <w:left w:val="nil"/>
              <w:bottom w:val="single" w:sz="8" w:space="0" w:color="auto"/>
              <w:right w:val="single" w:sz="8" w:space="0" w:color="auto"/>
            </w:tcBorders>
            <w:shd w:val="clear" w:color="auto" w:fill="B6DDE8"/>
            <w:hideMark/>
          </w:tcPr>
          <w:p w14:paraId="75535EC1"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871.36</w:t>
            </w:r>
          </w:p>
        </w:tc>
        <w:tc>
          <w:tcPr>
            <w:tcW w:w="622" w:type="pct"/>
            <w:tcBorders>
              <w:top w:val="nil"/>
              <w:left w:val="nil"/>
              <w:bottom w:val="single" w:sz="8" w:space="0" w:color="auto"/>
              <w:right w:val="single" w:sz="8" w:space="0" w:color="auto"/>
            </w:tcBorders>
            <w:shd w:val="clear" w:color="auto" w:fill="B6DDE8"/>
            <w:hideMark/>
          </w:tcPr>
          <w:p w14:paraId="1A67105F"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912.94</w:t>
            </w:r>
          </w:p>
        </w:tc>
        <w:tc>
          <w:tcPr>
            <w:tcW w:w="622" w:type="pct"/>
            <w:tcBorders>
              <w:top w:val="nil"/>
              <w:left w:val="nil"/>
              <w:bottom w:val="single" w:sz="8" w:space="0" w:color="auto"/>
              <w:right w:val="double" w:sz="6" w:space="0" w:color="auto"/>
            </w:tcBorders>
            <w:shd w:val="clear" w:color="auto" w:fill="B6DDE8"/>
            <w:hideMark/>
          </w:tcPr>
          <w:p w14:paraId="7EEBC288" w14:textId="77777777" w:rsidR="00901960" w:rsidRDefault="00901960" w:rsidP="00547A13">
            <w:pPr>
              <w:spacing w:after="0"/>
              <w:ind w:right="397"/>
              <w:jc w:val="right"/>
              <w:rPr>
                <w:rFonts w:ascii="Calibri" w:hAnsi="Calibri" w:cs="Calibri"/>
                <w:color w:val="000000"/>
                <w:sz w:val="16"/>
                <w:szCs w:val="16"/>
              </w:rPr>
            </w:pPr>
            <w:r>
              <w:rPr>
                <w:rFonts w:ascii="Calibri" w:hAnsi="Calibri" w:cs="Calibri"/>
                <w:color w:val="000000"/>
                <w:sz w:val="16"/>
                <w:szCs w:val="16"/>
              </w:rPr>
              <w:t>4.8</w:t>
            </w:r>
          </w:p>
        </w:tc>
        <w:tc>
          <w:tcPr>
            <w:tcW w:w="622" w:type="pct"/>
            <w:tcBorders>
              <w:top w:val="nil"/>
              <w:left w:val="nil"/>
              <w:bottom w:val="single" w:sz="8" w:space="0" w:color="auto"/>
              <w:right w:val="single" w:sz="8" w:space="0" w:color="auto"/>
            </w:tcBorders>
            <w:shd w:val="clear" w:color="auto" w:fill="B6DDE8"/>
            <w:hideMark/>
          </w:tcPr>
          <w:p w14:paraId="3592DA30"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1,020.26</w:t>
            </w:r>
          </w:p>
        </w:tc>
        <w:tc>
          <w:tcPr>
            <w:tcW w:w="622" w:type="pct"/>
            <w:tcBorders>
              <w:top w:val="nil"/>
              <w:left w:val="nil"/>
              <w:bottom w:val="single" w:sz="8" w:space="0" w:color="auto"/>
              <w:right w:val="single" w:sz="8" w:space="0" w:color="auto"/>
            </w:tcBorders>
            <w:shd w:val="clear" w:color="auto" w:fill="B6DDE8"/>
            <w:hideMark/>
          </w:tcPr>
          <w:p w14:paraId="5DC923CD"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795.55</w:t>
            </w:r>
          </w:p>
        </w:tc>
        <w:tc>
          <w:tcPr>
            <w:tcW w:w="637" w:type="pct"/>
            <w:tcBorders>
              <w:top w:val="nil"/>
              <w:left w:val="nil"/>
              <w:bottom w:val="single" w:sz="8" w:space="0" w:color="auto"/>
              <w:right w:val="double" w:sz="6" w:space="0" w:color="auto"/>
            </w:tcBorders>
            <w:shd w:val="clear" w:color="auto" w:fill="B6DDE8"/>
            <w:hideMark/>
          </w:tcPr>
          <w:p w14:paraId="086F4A70" w14:textId="77777777" w:rsidR="00901960" w:rsidRDefault="00901960" w:rsidP="00547A13">
            <w:pPr>
              <w:spacing w:after="0"/>
              <w:ind w:right="397"/>
              <w:jc w:val="right"/>
              <w:rPr>
                <w:rFonts w:ascii="Calibri" w:hAnsi="Calibri" w:cs="Calibri"/>
                <w:color w:val="000000"/>
                <w:sz w:val="16"/>
                <w:szCs w:val="16"/>
              </w:rPr>
            </w:pPr>
            <w:r>
              <w:rPr>
                <w:rFonts w:ascii="Calibri" w:hAnsi="Calibri" w:cs="Calibri"/>
                <w:color w:val="000000"/>
                <w:sz w:val="16"/>
                <w:szCs w:val="16"/>
              </w:rPr>
              <w:t>(-)</w:t>
            </w:r>
            <w:r w:rsidR="00946CDB">
              <w:rPr>
                <w:rFonts w:ascii="Calibri" w:hAnsi="Calibri" w:cs="Calibri"/>
                <w:color w:val="000000"/>
                <w:sz w:val="16"/>
                <w:szCs w:val="16"/>
              </w:rPr>
              <w:t xml:space="preserve">   </w:t>
            </w:r>
            <w:r>
              <w:rPr>
                <w:rFonts w:ascii="Calibri" w:hAnsi="Calibri" w:cs="Calibri"/>
                <w:color w:val="000000"/>
                <w:sz w:val="16"/>
                <w:szCs w:val="16"/>
              </w:rPr>
              <w:t>22.0</w:t>
            </w:r>
          </w:p>
        </w:tc>
      </w:tr>
      <w:tr w:rsidR="00901960" w14:paraId="6F99EC12" w14:textId="77777777" w:rsidTr="00901960">
        <w:trPr>
          <w:trHeight w:val="20"/>
        </w:trPr>
        <w:tc>
          <w:tcPr>
            <w:tcW w:w="1251" w:type="pct"/>
            <w:tcBorders>
              <w:top w:val="nil"/>
              <w:left w:val="double" w:sz="6" w:space="0" w:color="000000"/>
              <w:bottom w:val="single" w:sz="8" w:space="0" w:color="000000"/>
              <w:right w:val="single" w:sz="8" w:space="0" w:color="000000"/>
            </w:tcBorders>
            <w:vAlign w:val="bottom"/>
            <w:hideMark/>
          </w:tcPr>
          <w:p w14:paraId="5725610C" w14:textId="77777777" w:rsidR="00901960" w:rsidRDefault="00901960">
            <w:pPr>
              <w:spacing w:after="0"/>
              <w:ind w:firstLineChars="200" w:firstLine="320"/>
              <w:rPr>
                <w:rFonts w:ascii="Wingdings" w:hAnsi="Wingdings" w:cs="Calibri"/>
                <w:color w:val="000000"/>
                <w:sz w:val="16"/>
                <w:szCs w:val="16"/>
              </w:rPr>
            </w:pPr>
            <w:r>
              <w:rPr>
                <w:rFonts w:ascii="Wingdings" w:hAnsi="Wingdings" w:cs="Calibri"/>
                <w:color w:val="000000"/>
                <w:sz w:val="16"/>
                <w:szCs w:val="16"/>
              </w:rPr>
              <w:t></w:t>
            </w:r>
            <w:r>
              <w:rPr>
                <w:rFonts w:ascii="Calibri" w:hAnsi="Calibri" w:cs="Calibri"/>
                <w:color w:val="000000"/>
                <w:sz w:val="14"/>
                <w:szCs w:val="14"/>
              </w:rPr>
              <w:t xml:space="preserve">  </w:t>
            </w:r>
            <w:r>
              <w:rPr>
                <w:rFonts w:ascii="Calibri" w:hAnsi="Calibri" w:cs="Calibri"/>
                <w:color w:val="000000"/>
                <w:sz w:val="16"/>
                <w:szCs w:val="16"/>
              </w:rPr>
              <w:t>Vía terrestre</w:t>
            </w:r>
          </w:p>
        </w:tc>
        <w:tc>
          <w:tcPr>
            <w:tcW w:w="623" w:type="pct"/>
            <w:tcBorders>
              <w:top w:val="nil"/>
              <w:left w:val="nil"/>
              <w:bottom w:val="single" w:sz="8" w:space="0" w:color="auto"/>
              <w:right w:val="single" w:sz="8" w:space="0" w:color="auto"/>
            </w:tcBorders>
            <w:hideMark/>
          </w:tcPr>
          <w:p w14:paraId="5008DD34"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337.54</w:t>
            </w:r>
          </w:p>
        </w:tc>
        <w:tc>
          <w:tcPr>
            <w:tcW w:w="622" w:type="pct"/>
            <w:tcBorders>
              <w:top w:val="nil"/>
              <w:left w:val="nil"/>
              <w:bottom w:val="single" w:sz="8" w:space="0" w:color="auto"/>
              <w:right w:val="single" w:sz="8" w:space="0" w:color="auto"/>
            </w:tcBorders>
            <w:hideMark/>
          </w:tcPr>
          <w:p w14:paraId="7F1AF78B"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307.75</w:t>
            </w:r>
          </w:p>
        </w:tc>
        <w:tc>
          <w:tcPr>
            <w:tcW w:w="622" w:type="pct"/>
            <w:tcBorders>
              <w:top w:val="nil"/>
              <w:left w:val="nil"/>
              <w:bottom w:val="single" w:sz="8" w:space="0" w:color="auto"/>
              <w:right w:val="double" w:sz="6" w:space="0" w:color="auto"/>
            </w:tcBorders>
            <w:hideMark/>
          </w:tcPr>
          <w:p w14:paraId="48977FAA" w14:textId="77777777" w:rsidR="00901960" w:rsidRDefault="00901960" w:rsidP="00547A13">
            <w:pPr>
              <w:spacing w:after="0"/>
              <w:ind w:right="397"/>
              <w:jc w:val="right"/>
              <w:rPr>
                <w:rFonts w:ascii="Calibri" w:hAnsi="Calibri" w:cs="Calibri"/>
                <w:color w:val="000000"/>
                <w:sz w:val="16"/>
                <w:szCs w:val="16"/>
              </w:rPr>
            </w:pPr>
            <w:r>
              <w:rPr>
                <w:rFonts w:ascii="Calibri" w:hAnsi="Calibri" w:cs="Calibri"/>
                <w:color w:val="000000"/>
                <w:sz w:val="16"/>
                <w:szCs w:val="16"/>
              </w:rPr>
              <w:t>(-)</w:t>
            </w:r>
            <w:r w:rsidR="00547A13">
              <w:rPr>
                <w:rFonts w:ascii="Calibri" w:hAnsi="Calibri" w:cs="Calibri"/>
                <w:color w:val="000000"/>
                <w:sz w:val="16"/>
                <w:szCs w:val="16"/>
              </w:rPr>
              <w:t xml:space="preserve">   </w:t>
            </w:r>
            <w:r>
              <w:rPr>
                <w:rFonts w:ascii="Calibri" w:hAnsi="Calibri" w:cs="Calibri"/>
                <w:color w:val="000000"/>
                <w:sz w:val="16"/>
                <w:szCs w:val="16"/>
              </w:rPr>
              <w:t>8.8</w:t>
            </w:r>
          </w:p>
        </w:tc>
        <w:tc>
          <w:tcPr>
            <w:tcW w:w="622" w:type="pct"/>
            <w:tcBorders>
              <w:top w:val="nil"/>
              <w:left w:val="nil"/>
              <w:bottom w:val="single" w:sz="8" w:space="0" w:color="auto"/>
              <w:right w:val="single" w:sz="8" w:space="0" w:color="auto"/>
            </w:tcBorders>
            <w:hideMark/>
          </w:tcPr>
          <w:p w14:paraId="77097372"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277.26</w:t>
            </w:r>
          </w:p>
        </w:tc>
        <w:tc>
          <w:tcPr>
            <w:tcW w:w="622" w:type="pct"/>
            <w:tcBorders>
              <w:top w:val="nil"/>
              <w:left w:val="nil"/>
              <w:bottom w:val="single" w:sz="8" w:space="0" w:color="auto"/>
              <w:right w:val="single" w:sz="8" w:space="0" w:color="auto"/>
            </w:tcBorders>
            <w:hideMark/>
          </w:tcPr>
          <w:p w14:paraId="409EE2B0"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233.04</w:t>
            </w:r>
          </w:p>
        </w:tc>
        <w:tc>
          <w:tcPr>
            <w:tcW w:w="637" w:type="pct"/>
            <w:tcBorders>
              <w:top w:val="nil"/>
              <w:left w:val="nil"/>
              <w:bottom w:val="single" w:sz="8" w:space="0" w:color="auto"/>
              <w:right w:val="double" w:sz="6" w:space="0" w:color="auto"/>
            </w:tcBorders>
            <w:hideMark/>
          </w:tcPr>
          <w:p w14:paraId="2A6B4099" w14:textId="77777777" w:rsidR="00901960" w:rsidRDefault="00901960" w:rsidP="00547A13">
            <w:pPr>
              <w:spacing w:after="0"/>
              <w:ind w:right="397"/>
              <w:jc w:val="right"/>
              <w:rPr>
                <w:rFonts w:ascii="Calibri" w:hAnsi="Calibri" w:cs="Calibri"/>
                <w:color w:val="000000"/>
                <w:sz w:val="16"/>
                <w:szCs w:val="16"/>
              </w:rPr>
            </w:pPr>
            <w:r>
              <w:rPr>
                <w:rFonts w:ascii="Calibri" w:hAnsi="Calibri" w:cs="Calibri"/>
                <w:color w:val="000000"/>
                <w:sz w:val="16"/>
                <w:szCs w:val="16"/>
              </w:rPr>
              <w:t>(-)</w:t>
            </w:r>
            <w:r w:rsidR="00946CDB">
              <w:rPr>
                <w:rFonts w:ascii="Calibri" w:hAnsi="Calibri" w:cs="Calibri"/>
                <w:color w:val="000000"/>
                <w:sz w:val="16"/>
                <w:szCs w:val="16"/>
              </w:rPr>
              <w:t xml:space="preserve">   </w:t>
            </w:r>
            <w:r>
              <w:rPr>
                <w:rFonts w:ascii="Calibri" w:hAnsi="Calibri" w:cs="Calibri"/>
                <w:color w:val="000000"/>
                <w:sz w:val="16"/>
                <w:szCs w:val="16"/>
              </w:rPr>
              <w:t>15.9</w:t>
            </w:r>
          </w:p>
        </w:tc>
      </w:tr>
      <w:tr w:rsidR="00901960" w14:paraId="320937F6" w14:textId="77777777" w:rsidTr="00901960">
        <w:trPr>
          <w:trHeight w:val="20"/>
        </w:trPr>
        <w:tc>
          <w:tcPr>
            <w:tcW w:w="1251" w:type="pct"/>
            <w:tcBorders>
              <w:top w:val="nil"/>
              <w:left w:val="double" w:sz="6" w:space="0" w:color="auto"/>
              <w:bottom w:val="single" w:sz="8" w:space="0" w:color="auto"/>
              <w:right w:val="single" w:sz="8" w:space="0" w:color="auto"/>
            </w:tcBorders>
            <w:shd w:val="clear" w:color="auto" w:fill="B6DDE8"/>
            <w:vAlign w:val="bottom"/>
            <w:hideMark/>
          </w:tcPr>
          <w:p w14:paraId="7F025B1B" w14:textId="77777777" w:rsidR="00901960" w:rsidRDefault="00901960">
            <w:pPr>
              <w:spacing w:after="0"/>
              <w:ind w:firstLineChars="100" w:firstLine="160"/>
              <w:rPr>
                <w:rFonts w:ascii="Symbol" w:hAnsi="Symbol" w:cs="Calibri"/>
                <w:color w:val="000000"/>
                <w:sz w:val="16"/>
                <w:szCs w:val="16"/>
              </w:rPr>
            </w:pPr>
            <w:r>
              <w:rPr>
                <w:rFonts w:ascii="Symbol" w:hAnsi="Symbol" w:cs="Calibri"/>
                <w:color w:val="000000"/>
                <w:sz w:val="16"/>
                <w:szCs w:val="16"/>
              </w:rPr>
              <w:t></w:t>
            </w:r>
            <w:r>
              <w:rPr>
                <w:color w:val="000000"/>
                <w:sz w:val="14"/>
                <w:szCs w:val="14"/>
              </w:rPr>
              <w:t>  </w:t>
            </w:r>
            <w:r>
              <w:rPr>
                <w:rFonts w:ascii="Calibri" w:hAnsi="Calibri" w:cs="Calibri"/>
                <w:b/>
                <w:bCs/>
                <w:color w:val="000000"/>
                <w:sz w:val="16"/>
                <w:szCs w:val="16"/>
              </w:rPr>
              <w:t>Turistas fronterizos</w:t>
            </w:r>
          </w:p>
        </w:tc>
        <w:tc>
          <w:tcPr>
            <w:tcW w:w="623" w:type="pct"/>
            <w:tcBorders>
              <w:top w:val="nil"/>
              <w:left w:val="nil"/>
              <w:bottom w:val="single" w:sz="8" w:space="0" w:color="auto"/>
              <w:right w:val="single" w:sz="8" w:space="0" w:color="auto"/>
            </w:tcBorders>
            <w:shd w:val="clear" w:color="auto" w:fill="B6DDE8"/>
            <w:hideMark/>
          </w:tcPr>
          <w:p w14:paraId="186E22A8"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63.96</w:t>
            </w:r>
          </w:p>
        </w:tc>
        <w:tc>
          <w:tcPr>
            <w:tcW w:w="622" w:type="pct"/>
            <w:tcBorders>
              <w:top w:val="nil"/>
              <w:left w:val="nil"/>
              <w:bottom w:val="single" w:sz="8" w:space="0" w:color="auto"/>
              <w:right w:val="single" w:sz="8" w:space="0" w:color="auto"/>
            </w:tcBorders>
            <w:shd w:val="clear" w:color="auto" w:fill="B6DDE8"/>
            <w:hideMark/>
          </w:tcPr>
          <w:p w14:paraId="543446A5"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61.04</w:t>
            </w:r>
          </w:p>
        </w:tc>
        <w:tc>
          <w:tcPr>
            <w:tcW w:w="622" w:type="pct"/>
            <w:tcBorders>
              <w:top w:val="nil"/>
              <w:left w:val="nil"/>
              <w:bottom w:val="single" w:sz="8" w:space="0" w:color="auto"/>
              <w:right w:val="double" w:sz="6" w:space="0" w:color="auto"/>
            </w:tcBorders>
            <w:shd w:val="clear" w:color="auto" w:fill="B6DDE8"/>
            <w:hideMark/>
          </w:tcPr>
          <w:p w14:paraId="748709F2" w14:textId="77777777" w:rsidR="00901960" w:rsidRDefault="00901960" w:rsidP="00547A13">
            <w:pPr>
              <w:spacing w:after="0"/>
              <w:ind w:right="397"/>
              <w:jc w:val="right"/>
              <w:rPr>
                <w:rFonts w:ascii="Calibri" w:hAnsi="Calibri" w:cs="Calibri"/>
                <w:color w:val="000000"/>
                <w:sz w:val="16"/>
                <w:szCs w:val="16"/>
              </w:rPr>
            </w:pPr>
            <w:r>
              <w:rPr>
                <w:rFonts w:ascii="Calibri" w:hAnsi="Calibri" w:cs="Calibri"/>
                <w:color w:val="000000"/>
                <w:sz w:val="16"/>
                <w:szCs w:val="16"/>
              </w:rPr>
              <w:t>(-)</w:t>
            </w:r>
            <w:r w:rsidR="00547A13">
              <w:rPr>
                <w:rFonts w:ascii="Calibri" w:hAnsi="Calibri" w:cs="Calibri"/>
                <w:color w:val="000000"/>
                <w:sz w:val="16"/>
                <w:szCs w:val="16"/>
              </w:rPr>
              <w:t xml:space="preserve">   </w:t>
            </w:r>
            <w:r>
              <w:rPr>
                <w:rFonts w:ascii="Calibri" w:hAnsi="Calibri" w:cs="Calibri"/>
                <w:color w:val="000000"/>
                <w:sz w:val="16"/>
                <w:szCs w:val="16"/>
              </w:rPr>
              <w:t>4.6</w:t>
            </w:r>
          </w:p>
        </w:tc>
        <w:tc>
          <w:tcPr>
            <w:tcW w:w="622" w:type="pct"/>
            <w:tcBorders>
              <w:top w:val="nil"/>
              <w:left w:val="nil"/>
              <w:bottom w:val="single" w:sz="8" w:space="0" w:color="auto"/>
              <w:right w:val="single" w:sz="8" w:space="0" w:color="auto"/>
            </w:tcBorders>
            <w:shd w:val="clear" w:color="auto" w:fill="B6DDE8"/>
            <w:hideMark/>
          </w:tcPr>
          <w:p w14:paraId="7B95793A"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73.08</w:t>
            </w:r>
          </w:p>
        </w:tc>
        <w:tc>
          <w:tcPr>
            <w:tcW w:w="622" w:type="pct"/>
            <w:tcBorders>
              <w:top w:val="nil"/>
              <w:left w:val="nil"/>
              <w:bottom w:val="single" w:sz="8" w:space="0" w:color="auto"/>
              <w:right w:val="single" w:sz="8" w:space="0" w:color="auto"/>
            </w:tcBorders>
            <w:shd w:val="clear" w:color="auto" w:fill="B6DDE8"/>
            <w:hideMark/>
          </w:tcPr>
          <w:p w14:paraId="3058B110"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81.92</w:t>
            </w:r>
          </w:p>
        </w:tc>
        <w:tc>
          <w:tcPr>
            <w:tcW w:w="637" w:type="pct"/>
            <w:tcBorders>
              <w:top w:val="nil"/>
              <w:left w:val="nil"/>
              <w:bottom w:val="single" w:sz="8" w:space="0" w:color="auto"/>
              <w:right w:val="double" w:sz="6" w:space="0" w:color="auto"/>
            </w:tcBorders>
            <w:shd w:val="clear" w:color="auto" w:fill="B6DDE8"/>
            <w:hideMark/>
          </w:tcPr>
          <w:p w14:paraId="558D8A8D" w14:textId="77777777" w:rsidR="00901960" w:rsidRDefault="00901960" w:rsidP="00547A13">
            <w:pPr>
              <w:spacing w:after="0"/>
              <w:ind w:right="397"/>
              <w:jc w:val="right"/>
              <w:rPr>
                <w:rFonts w:ascii="Calibri" w:hAnsi="Calibri" w:cs="Calibri"/>
                <w:color w:val="000000"/>
                <w:sz w:val="16"/>
                <w:szCs w:val="16"/>
              </w:rPr>
            </w:pPr>
            <w:r>
              <w:rPr>
                <w:rFonts w:ascii="Calibri" w:hAnsi="Calibri" w:cs="Calibri"/>
                <w:color w:val="000000"/>
                <w:sz w:val="16"/>
                <w:szCs w:val="16"/>
              </w:rPr>
              <w:t>12.1</w:t>
            </w:r>
          </w:p>
        </w:tc>
      </w:tr>
      <w:tr w:rsidR="00901960" w14:paraId="51C2A447" w14:textId="77777777" w:rsidTr="00901960">
        <w:trPr>
          <w:trHeight w:val="20"/>
        </w:trPr>
        <w:tc>
          <w:tcPr>
            <w:tcW w:w="1251" w:type="pct"/>
            <w:tcBorders>
              <w:top w:val="nil"/>
              <w:left w:val="double" w:sz="6" w:space="0" w:color="auto"/>
              <w:bottom w:val="single" w:sz="8" w:space="0" w:color="auto"/>
              <w:right w:val="single" w:sz="8" w:space="0" w:color="auto"/>
            </w:tcBorders>
            <w:vAlign w:val="bottom"/>
            <w:hideMark/>
          </w:tcPr>
          <w:p w14:paraId="26B4B20F" w14:textId="77777777" w:rsidR="00901960" w:rsidRDefault="00901960">
            <w:pPr>
              <w:spacing w:after="0"/>
              <w:jc w:val="both"/>
              <w:rPr>
                <w:rFonts w:ascii="Calibri" w:hAnsi="Calibri" w:cs="Calibri"/>
                <w:b/>
                <w:bCs/>
                <w:color w:val="000000"/>
                <w:sz w:val="16"/>
                <w:szCs w:val="16"/>
              </w:rPr>
            </w:pPr>
            <w:r>
              <w:rPr>
                <w:rFonts w:ascii="Calibri" w:hAnsi="Calibri" w:cs="Calibri"/>
                <w:b/>
                <w:bCs/>
                <w:color w:val="000000"/>
                <w:sz w:val="16"/>
                <w:szCs w:val="16"/>
              </w:rPr>
              <w:t>Excursionistas Internacionales</w:t>
            </w:r>
          </w:p>
        </w:tc>
        <w:tc>
          <w:tcPr>
            <w:tcW w:w="623" w:type="pct"/>
            <w:tcBorders>
              <w:top w:val="nil"/>
              <w:left w:val="nil"/>
              <w:bottom w:val="single" w:sz="8" w:space="0" w:color="auto"/>
              <w:right w:val="single" w:sz="8" w:space="0" w:color="auto"/>
            </w:tcBorders>
            <w:hideMark/>
          </w:tcPr>
          <w:p w14:paraId="7D1FAD2E"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36.63</w:t>
            </w:r>
          </w:p>
        </w:tc>
        <w:tc>
          <w:tcPr>
            <w:tcW w:w="622" w:type="pct"/>
            <w:tcBorders>
              <w:top w:val="nil"/>
              <w:left w:val="nil"/>
              <w:bottom w:val="single" w:sz="8" w:space="0" w:color="auto"/>
              <w:right w:val="single" w:sz="8" w:space="0" w:color="auto"/>
            </w:tcBorders>
            <w:hideMark/>
          </w:tcPr>
          <w:p w14:paraId="4343C5B5"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44.16</w:t>
            </w:r>
          </w:p>
        </w:tc>
        <w:tc>
          <w:tcPr>
            <w:tcW w:w="622" w:type="pct"/>
            <w:tcBorders>
              <w:top w:val="nil"/>
              <w:left w:val="nil"/>
              <w:bottom w:val="single" w:sz="8" w:space="0" w:color="auto"/>
              <w:right w:val="double" w:sz="6" w:space="0" w:color="auto"/>
            </w:tcBorders>
            <w:hideMark/>
          </w:tcPr>
          <w:p w14:paraId="1A047E4F" w14:textId="77777777" w:rsidR="00901960" w:rsidRDefault="00901960" w:rsidP="00547A13">
            <w:pPr>
              <w:spacing w:after="0"/>
              <w:ind w:right="397"/>
              <w:jc w:val="right"/>
              <w:rPr>
                <w:rFonts w:ascii="Calibri" w:hAnsi="Calibri" w:cs="Calibri"/>
                <w:color w:val="000000"/>
                <w:sz w:val="16"/>
                <w:szCs w:val="16"/>
              </w:rPr>
            </w:pPr>
            <w:r>
              <w:rPr>
                <w:rFonts w:ascii="Calibri" w:hAnsi="Calibri" w:cs="Calibri"/>
                <w:color w:val="000000"/>
                <w:sz w:val="16"/>
                <w:szCs w:val="16"/>
              </w:rPr>
              <w:t>20.6</w:t>
            </w:r>
          </w:p>
        </w:tc>
        <w:tc>
          <w:tcPr>
            <w:tcW w:w="622" w:type="pct"/>
            <w:tcBorders>
              <w:top w:val="nil"/>
              <w:left w:val="nil"/>
              <w:bottom w:val="single" w:sz="8" w:space="0" w:color="auto"/>
              <w:right w:val="single" w:sz="8" w:space="0" w:color="auto"/>
            </w:tcBorders>
            <w:hideMark/>
          </w:tcPr>
          <w:p w14:paraId="396E501A"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46.47</w:t>
            </w:r>
          </w:p>
        </w:tc>
        <w:tc>
          <w:tcPr>
            <w:tcW w:w="622" w:type="pct"/>
            <w:tcBorders>
              <w:top w:val="nil"/>
              <w:left w:val="nil"/>
              <w:bottom w:val="single" w:sz="8" w:space="0" w:color="auto"/>
              <w:right w:val="single" w:sz="8" w:space="0" w:color="auto"/>
            </w:tcBorders>
            <w:hideMark/>
          </w:tcPr>
          <w:p w14:paraId="5803C026"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46.37</w:t>
            </w:r>
          </w:p>
        </w:tc>
        <w:tc>
          <w:tcPr>
            <w:tcW w:w="637" w:type="pct"/>
            <w:tcBorders>
              <w:top w:val="nil"/>
              <w:left w:val="nil"/>
              <w:bottom w:val="single" w:sz="8" w:space="0" w:color="auto"/>
              <w:right w:val="double" w:sz="6" w:space="0" w:color="auto"/>
            </w:tcBorders>
            <w:hideMark/>
          </w:tcPr>
          <w:p w14:paraId="22EF4F51" w14:textId="77777777" w:rsidR="00901960" w:rsidRDefault="00901960" w:rsidP="00547A13">
            <w:pPr>
              <w:spacing w:after="0"/>
              <w:ind w:right="397"/>
              <w:jc w:val="right"/>
              <w:rPr>
                <w:rFonts w:ascii="Calibri" w:hAnsi="Calibri" w:cs="Calibri"/>
                <w:color w:val="000000"/>
                <w:sz w:val="16"/>
                <w:szCs w:val="16"/>
              </w:rPr>
            </w:pPr>
            <w:r>
              <w:rPr>
                <w:rFonts w:ascii="Calibri" w:hAnsi="Calibri" w:cs="Calibri"/>
                <w:color w:val="000000"/>
                <w:sz w:val="16"/>
                <w:szCs w:val="16"/>
              </w:rPr>
              <w:t>(-)</w:t>
            </w:r>
            <w:r w:rsidR="00946CDB">
              <w:rPr>
                <w:rFonts w:ascii="Calibri" w:hAnsi="Calibri" w:cs="Calibri"/>
                <w:color w:val="000000"/>
                <w:sz w:val="16"/>
                <w:szCs w:val="16"/>
              </w:rPr>
              <w:t xml:space="preserve">     </w:t>
            </w:r>
            <w:r>
              <w:rPr>
                <w:rFonts w:ascii="Calibri" w:hAnsi="Calibri" w:cs="Calibri"/>
                <w:color w:val="000000"/>
                <w:sz w:val="16"/>
                <w:szCs w:val="16"/>
              </w:rPr>
              <w:t>0.2</w:t>
            </w:r>
          </w:p>
        </w:tc>
      </w:tr>
      <w:tr w:rsidR="00901960" w14:paraId="6B15AFBD" w14:textId="77777777" w:rsidTr="00901960">
        <w:trPr>
          <w:trHeight w:val="20"/>
        </w:trPr>
        <w:tc>
          <w:tcPr>
            <w:tcW w:w="1251" w:type="pct"/>
            <w:tcBorders>
              <w:top w:val="nil"/>
              <w:left w:val="double" w:sz="6" w:space="0" w:color="auto"/>
              <w:bottom w:val="single" w:sz="8" w:space="0" w:color="auto"/>
              <w:right w:val="single" w:sz="8" w:space="0" w:color="auto"/>
            </w:tcBorders>
            <w:shd w:val="clear" w:color="auto" w:fill="B6DDE8"/>
            <w:vAlign w:val="bottom"/>
            <w:hideMark/>
          </w:tcPr>
          <w:p w14:paraId="33250711" w14:textId="77777777" w:rsidR="00901960" w:rsidRDefault="00901960">
            <w:pPr>
              <w:spacing w:after="0"/>
              <w:ind w:firstLineChars="100" w:firstLine="160"/>
              <w:rPr>
                <w:rFonts w:ascii="Symbol" w:hAnsi="Symbol" w:cs="Calibri"/>
                <w:color w:val="000000"/>
                <w:sz w:val="16"/>
                <w:szCs w:val="16"/>
              </w:rPr>
            </w:pPr>
            <w:r>
              <w:rPr>
                <w:rFonts w:ascii="Symbol" w:hAnsi="Symbol" w:cs="Calibri"/>
                <w:color w:val="000000"/>
                <w:sz w:val="16"/>
                <w:szCs w:val="16"/>
              </w:rPr>
              <w:t></w:t>
            </w:r>
            <w:r>
              <w:rPr>
                <w:color w:val="000000"/>
                <w:sz w:val="14"/>
                <w:szCs w:val="14"/>
              </w:rPr>
              <w:t>  </w:t>
            </w:r>
            <w:r>
              <w:rPr>
                <w:rFonts w:ascii="Calibri" w:hAnsi="Calibri" w:cs="Calibri"/>
                <w:b/>
                <w:bCs/>
                <w:color w:val="000000"/>
                <w:sz w:val="16"/>
                <w:szCs w:val="16"/>
              </w:rPr>
              <w:t>Excursionistas fronterizos</w:t>
            </w:r>
          </w:p>
        </w:tc>
        <w:tc>
          <w:tcPr>
            <w:tcW w:w="623" w:type="pct"/>
            <w:tcBorders>
              <w:top w:val="nil"/>
              <w:left w:val="nil"/>
              <w:bottom w:val="single" w:sz="8" w:space="0" w:color="auto"/>
              <w:right w:val="single" w:sz="8" w:space="0" w:color="auto"/>
            </w:tcBorders>
            <w:shd w:val="clear" w:color="auto" w:fill="B6DDE8"/>
            <w:hideMark/>
          </w:tcPr>
          <w:p w14:paraId="2E8CF7C2"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33.12</w:t>
            </w:r>
          </w:p>
        </w:tc>
        <w:tc>
          <w:tcPr>
            <w:tcW w:w="622" w:type="pct"/>
            <w:tcBorders>
              <w:top w:val="nil"/>
              <w:left w:val="nil"/>
              <w:bottom w:val="single" w:sz="8" w:space="0" w:color="auto"/>
              <w:right w:val="single" w:sz="8" w:space="0" w:color="auto"/>
            </w:tcBorders>
            <w:shd w:val="clear" w:color="auto" w:fill="B6DDE8"/>
            <w:hideMark/>
          </w:tcPr>
          <w:p w14:paraId="7109AC7C"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40.40</w:t>
            </w:r>
          </w:p>
        </w:tc>
        <w:tc>
          <w:tcPr>
            <w:tcW w:w="622" w:type="pct"/>
            <w:tcBorders>
              <w:top w:val="nil"/>
              <w:left w:val="nil"/>
              <w:bottom w:val="single" w:sz="8" w:space="0" w:color="auto"/>
              <w:right w:val="double" w:sz="6" w:space="0" w:color="auto"/>
            </w:tcBorders>
            <w:shd w:val="clear" w:color="auto" w:fill="B6DDE8"/>
            <w:hideMark/>
          </w:tcPr>
          <w:p w14:paraId="1B2AF72D" w14:textId="77777777" w:rsidR="00901960" w:rsidRDefault="00901960" w:rsidP="00547A13">
            <w:pPr>
              <w:spacing w:after="0"/>
              <w:ind w:right="397"/>
              <w:jc w:val="right"/>
              <w:rPr>
                <w:rFonts w:ascii="Calibri" w:hAnsi="Calibri" w:cs="Calibri"/>
                <w:color w:val="000000"/>
                <w:sz w:val="16"/>
                <w:szCs w:val="16"/>
              </w:rPr>
            </w:pPr>
            <w:r>
              <w:rPr>
                <w:rFonts w:ascii="Calibri" w:hAnsi="Calibri" w:cs="Calibri"/>
                <w:color w:val="000000"/>
                <w:sz w:val="16"/>
                <w:szCs w:val="16"/>
              </w:rPr>
              <w:t>22.0</w:t>
            </w:r>
          </w:p>
        </w:tc>
        <w:tc>
          <w:tcPr>
            <w:tcW w:w="622" w:type="pct"/>
            <w:tcBorders>
              <w:top w:val="nil"/>
              <w:left w:val="nil"/>
              <w:bottom w:val="single" w:sz="8" w:space="0" w:color="auto"/>
              <w:right w:val="single" w:sz="8" w:space="0" w:color="auto"/>
            </w:tcBorders>
            <w:shd w:val="clear" w:color="auto" w:fill="B6DDE8"/>
            <w:hideMark/>
          </w:tcPr>
          <w:p w14:paraId="5A594300"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46.47</w:t>
            </w:r>
          </w:p>
        </w:tc>
        <w:tc>
          <w:tcPr>
            <w:tcW w:w="622" w:type="pct"/>
            <w:tcBorders>
              <w:top w:val="nil"/>
              <w:left w:val="nil"/>
              <w:bottom w:val="single" w:sz="8" w:space="0" w:color="auto"/>
              <w:right w:val="single" w:sz="8" w:space="0" w:color="auto"/>
            </w:tcBorders>
            <w:shd w:val="clear" w:color="auto" w:fill="B6DDE8"/>
            <w:hideMark/>
          </w:tcPr>
          <w:p w14:paraId="2D6C460C"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46.37</w:t>
            </w:r>
          </w:p>
        </w:tc>
        <w:tc>
          <w:tcPr>
            <w:tcW w:w="637" w:type="pct"/>
            <w:tcBorders>
              <w:top w:val="nil"/>
              <w:left w:val="nil"/>
              <w:bottom w:val="single" w:sz="8" w:space="0" w:color="auto"/>
              <w:right w:val="double" w:sz="6" w:space="0" w:color="auto"/>
            </w:tcBorders>
            <w:shd w:val="clear" w:color="auto" w:fill="B6DDE8"/>
            <w:hideMark/>
          </w:tcPr>
          <w:p w14:paraId="2DC7F52E" w14:textId="77777777" w:rsidR="00901960" w:rsidRDefault="00901960" w:rsidP="00547A13">
            <w:pPr>
              <w:spacing w:after="0"/>
              <w:ind w:right="397"/>
              <w:jc w:val="right"/>
              <w:rPr>
                <w:rFonts w:ascii="Calibri" w:hAnsi="Calibri" w:cs="Calibri"/>
                <w:color w:val="000000"/>
                <w:sz w:val="16"/>
                <w:szCs w:val="16"/>
              </w:rPr>
            </w:pPr>
            <w:r>
              <w:rPr>
                <w:rFonts w:ascii="Calibri" w:hAnsi="Calibri" w:cs="Calibri"/>
                <w:color w:val="000000"/>
                <w:sz w:val="16"/>
                <w:szCs w:val="16"/>
              </w:rPr>
              <w:t>(-)</w:t>
            </w:r>
            <w:r w:rsidR="00946CDB">
              <w:rPr>
                <w:rFonts w:ascii="Calibri" w:hAnsi="Calibri" w:cs="Calibri"/>
                <w:color w:val="000000"/>
                <w:sz w:val="16"/>
                <w:szCs w:val="16"/>
              </w:rPr>
              <w:t xml:space="preserve">     </w:t>
            </w:r>
            <w:r>
              <w:rPr>
                <w:rFonts w:ascii="Calibri" w:hAnsi="Calibri" w:cs="Calibri"/>
                <w:color w:val="000000"/>
                <w:sz w:val="16"/>
                <w:szCs w:val="16"/>
              </w:rPr>
              <w:t>0.2</w:t>
            </w:r>
          </w:p>
        </w:tc>
      </w:tr>
      <w:tr w:rsidR="00901960" w14:paraId="31DF8CEA" w14:textId="77777777" w:rsidTr="00901960">
        <w:trPr>
          <w:trHeight w:val="20"/>
        </w:trPr>
        <w:tc>
          <w:tcPr>
            <w:tcW w:w="1251" w:type="pct"/>
            <w:tcBorders>
              <w:top w:val="nil"/>
              <w:left w:val="double" w:sz="6" w:space="0" w:color="auto"/>
              <w:bottom w:val="double" w:sz="6" w:space="0" w:color="auto"/>
              <w:right w:val="single" w:sz="8" w:space="0" w:color="auto"/>
            </w:tcBorders>
            <w:vAlign w:val="bottom"/>
            <w:hideMark/>
          </w:tcPr>
          <w:p w14:paraId="3A03D12F" w14:textId="77777777" w:rsidR="00901960" w:rsidRDefault="00901960">
            <w:pPr>
              <w:spacing w:after="0"/>
              <w:ind w:firstLineChars="100" w:firstLine="160"/>
              <w:rPr>
                <w:rFonts w:ascii="Symbol" w:hAnsi="Symbol" w:cs="Calibri"/>
                <w:color w:val="000000"/>
                <w:sz w:val="16"/>
                <w:szCs w:val="16"/>
              </w:rPr>
            </w:pPr>
            <w:r>
              <w:rPr>
                <w:rFonts w:ascii="Symbol" w:hAnsi="Symbol" w:cs="Calibri"/>
                <w:color w:val="000000"/>
                <w:sz w:val="16"/>
                <w:szCs w:val="16"/>
              </w:rPr>
              <w:t></w:t>
            </w:r>
            <w:r>
              <w:rPr>
                <w:color w:val="000000"/>
                <w:sz w:val="14"/>
                <w:szCs w:val="14"/>
              </w:rPr>
              <w:t>  </w:t>
            </w:r>
            <w:r>
              <w:rPr>
                <w:rFonts w:ascii="Calibri" w:hAnsi="Calibri" w:cs="Calibri"/>
                <w:b/>
                <w:bCs/>
                <w:color w:val="000000"/>
                <w:sz w:val="16"/>
                <w:szCs w:val="16"/>
              </w:rPr>
              <w:t>Excursionistas en cruceros</w:t>
            </w:r>
          </w:p>
        </w:tc>
        <w:tc>
          <w:tcPr>
            <w:tcW w:w="623" w:type="pct"/>
            <w:tcBorders>
              <w:top w:val="nil"/>
              <w:left w:val="nil"/>
              <w:bottom w:val="double" w:sz="6" w:space="0" w:color="auto"/>
              <w:right w:val="single" w:sz="8" w:space="0" w:color="auto"/>
            </w:tcBorders>
            <w:hideMark/>
          </w:tcPr>
          <w:p w14:paraId="3F7CC4BA"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66.97</w:t>
            </w:r>
          </w:p>
        </w:tc>
        <w:tc>
          <w:tcPr>
            <w:tcW w:w="622" w:type="pct"/>
            <w:tcBorders>
              <w:top w:val="nil"/>
              <w:left w:val="nil"/>
              <w:bottom w:val="double" w:sz="6" w:space="0" w:color="auto"/>
              <w:right w:val="single" w:sz="8" w:space="0" w:color="auto"/>
            </w:tcBorders>
            <w:hideMark/>
          </w:tcPr>
          <w:p w14:paraId="3093E671"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68.07</w:t>
            </w:r>
          </w:p>
        </w:tc>
        <w:tc>
          <w:tcPr>
            <w:tcW w:w="622" w:type="pct"/>
            <w:tcBorders>
              <w:top w:val="nil"/>
              <w:left w:val="nil"/>
              <w:bottom w:val="double" w:sz="6" w:space="0" w:color="auto"/>
              <w:right w:val="double" w:sz="6" w:space="0" w:color="auto"/>
            </w:tcBorders>
            <w:hideMark/>
          </w:tcPr>
          <w:p w14:paraId="34FC52D8" w14:textId="77777777" w:rsidR="00901960" w:rsidRDefault="00901960" w:rsidP="00547A13">
            <w:pPr>
              <w:spacing w:after="0"/>
              <w:ind w:right="397"/>
              <w:jc w:val="right"/>
              <w:rPr>
                <w:rFonts w:ascii="Calibri" w:hAnsi="Calibri" w:cs="Calibri"/>
                <w:color w:val="000000"/>
                <w:sz w:val="16"/>
                <w:szCs w:val="16"/>
              </w:rPr>
            </w:pPr>
            <w:r>
              <w:rPr>
                <w:rFonts w:ascii="Calibri" w:hAnsi="Calibri" w:cs="Calibri"/>
                <w:color w:val="000000"/>
                <w:sz w:val="16"/>
                <w:szCs w:val="16"/>
              </w:rPr>
              <w:t>1.6</w:t>
            </w:r>
          </w:p>
        </w:tc>
        <w:tc>
          <w:tcPr>
            <w:tcW w:w="622" w:type="pct"/>
            <w:tcBorders>
              <w:top w:val="nil"/>
              <w:left w:val="nil"/>
              <w:bottom w:val="double" w:sz="6" w:space="0" w:color="auto"/>
              <w:right w:val="single" w:sz="8" w:space="0" w:color="auto"/>
            </w:tcBorders>
            <w:hideMark/>
          </w:tcPr>
          <w:p w14:paraId="4F03017C"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N/A</w:t>
            </w:r>
          </w:p>
        </w:tc>
        <w:tc>
          <w:tcPr>
            <w:tcW w:w="622" w:type="pct"/>
            <w:tcBorders>
              <w:top w:val="nil"/>
              <w:left w:val="nil"/>
              <w:bottom w:val="double" w:sz="6" w:space="0" w:color="auto"/>
              <w:right w:val="single" w:sz="8" w:space="0" w:color="auto"/>
            </w:tcBorders>
            <w:hideMark/>
          </w:tcPr>
          <w:p w14:paraId="415CC3CB" w14:textId="77777777" w:rsidR="00901960" w:rsidRDefault="00901960" w:rsidP="00547A13">
            <w:pPr>
              <w:spacing w:after="0"/>
              <w:ind w:right="170"/>
              <w:jc w:val="right"/>
              <w:rPr>
                <w:rFonts w:ascii="Calibri" w:hAnsi="Calibri" w:cs="Calibri"/>
                <w:color w:val="000000"/>
                <w:sz w:val="16"/>
                <w:szCs w:val="16"/>
              </w:rPr>
            </w:pPr>
            <w:r>
              <w:rPr>
                <w:rFonts w:ascii="Calibri" w:hAnsi="Calibri" w:cs="Calibri"/>
                <w:color w:val="000000"/>
                <w:sz w:val="16"/>
                <w:szCs w:val="16"/>
              </w:rPr>
              <w:t>N/A</w:t>
            </w:r>
          </w:p>
        </w:tc>
        <w:tc>
          <w:tcPr>
            <w:tcW w:w="637" w:type="pct"/>
            <w:tcBorders>
              <w:top w:val="nil"/>
              <w:left w:val="nil"/>
              <w:bottom w:val="double" w:sz="6" w:space="0" w:color="auto"/>
              <w:right w:val="double" w:sz="6" w:space="0" w:color="auto"/>
            </w:tcBorders>
            <w:hideMark/>
          </w:tcPr>
          <w:p w14:paraId="1ED0231B" w14:textId="77777777" w:rsidR="00901960" w:rsidRDefault="00901960" w:rsidP="00547A13">
            <w:pPr>
              <w:spacing w:after="0"/>
              <w:ind w:right="397"/>
              <w:jc w:val="right"/>
              <w:rPr>
                <w:rFonts w:ascii="Calibri" w:hAnsi="Calibri" w:cs="Calibri"/>
                <w:color w:val="000000"/>
                <w:sz w:val="16"/>
                <w:szCs w:val="16"/>
              </w:rPr>
            </w:pPr>
            <w:r>
              <w:rPr>
                <w:rFonts w:ascii="Calibri" w:hAnsi="Calibri" w:cs="Calibri"/>
                <w:color w:val="000000"/>
                <w:sz w:val="16"/>
                <w:szCs w:val="16"/>
              </w:rPr>
              <w:t>N/A</w:t>
            </w:r>
          </w:p>
        </w:tc>
      </w:tr>
    </w:tbl>
    <w:p w14:paraId="682DB922" w14:textId="211CDC37" w:rsidR="00775DD5" w:rsidRPr="004F12AD" w:rsidRDefault="00775DD5" w:rsidP="00775DD5">
      <w:pPr>
        <w:spacing w:after="0"/>
        <w:jc w:val="both"/>
        <w:rPr>
          <w:rFonts w:ascii="Calibri" w:hAnsi="Calibri" w:cs="Calibri"/>
          <w:sz w:val="14"/>
          <w:szCs w:val="18"/>
        </w:rPr>
      </w:pPr>
      <w:r w:rsidRPr="003C1DD7">
        <w:rPr>
          <w:rFonts w:ascii="Calibri" w:hAnsi="Calibri" w:cs="Calibri"/>
          <w:sz w:val="14"/>
          <w:szCs w:val="18"/>
          <w:vertAlign w:val="superscript"/>
        </w:rPr>
        <w:t>1</w:t>
      </w:r>
      <w:r w:rsidR="00B00FC4">
        <w:rPr>
          <w:rFonts w:ascii="Calibri" w:hAnsi="Calibri" w:cs="Calibri"/>
          <w:sz w:val="14"/>
          <w:szCs w:val="18"/>
          <w:vertAlign w:val="superscript"/>
        </w:rPr>
        <w:t xml:space="preserve"> </w:t>
      </w:r>
      <w:r>
        <w:rPr>
          <w:rFonts w:ascii="Calibri" w:hAnsi="Calibri" w:cs="Calibri"/>
          <w:sz w:val="14"/>
          <w:szCs w:val="18"/>
        </w:rPr>
        <w:t>Entradas y salidas</w:t>
      </w:r>
      <w:r w:rsidRPr="004F12AD">
        <w:rPr>
          <w:rFonts w:ascii="Calibri" w:hAnsi="Calibri" w:cs="Calibri"/>
          <w:sz w:val="14"/>
          <w:szCs w:val="18"/>
        </w:rPr>
        <w:t>.</w:t>
      </w:r>
    </w:p>
    <w:p w14:paraId="3D243C2C" w14:textId="6B38E386" w:rsidR="00775DD5" w:rsidRPr="004F12AD" w:rsidRDefault="00251D1C" w:rsidP="00775DD5">
      <w:pPr>
        <w:spacing w:after="0"/>
        <w:jc w:val="both"/>
        <w:rPr>
          <w:rFonts w:ascii="Calibri" w:hAnsi="Calibri" w:cs="Calibri"/>
          <w:sz w:val="14"/>
          <w:szCs w:val="18"/>
        </w:rPr>
      </w:pPr>
      <w:r>
        <w:rPr>
          <w:rFonts w:ascii="Calibri" w:hAnsi="Calibri" w:cs="Calibri"/>
          <w:noProof/>
          <w:sz w:val="14"/>
          <w:szCs w:val="18"/>
          <w:lang w:eastAsia="es-MX"/>
        </w:rPr>
        <mc:AlternateContent>
          <mc:Choice Requires="wps">
            <w:drawing>
              <wp:anchor distT="45720" distB="45720" distL="114300" distR="114300" simplePos="0" relativeHeight="251657728" behindDoc="0" locked="0" layoutInCell="1" allowOverlap="1" wp14:anchorId="4C546E38" wp14:editId="0D408456">
                <wp:simplePos x="0" y="0"/>
                <wp:positionH relativeFrom="column">
                  <wp:posOffset>3385929</wp:posOffset>
                </wp:positionH>
                <wp:positionV relativeFrom="paragraph">
                  <wp:posOffset>3494</wp:posOffset>
                </wp:positionV>
                <wp:extent cx="3155315" cy="1928495"/>
                <wp:effectExtent l="0" t="0" r="6985" b="0"/>
                <wp:wrapSquare wrapText="bothSides"/>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315" cy="1928495"/>
                        </a:xfrm>
                        <a:prstGeom prst="rect">
                          <a:avLst/>
                        </a:prstGeom>
                        <a:solidFill>
                          <a:srgbClr val="FFFFFF"/>
                        </a:solidFill>
                        <a:ln w="9525">
                          <a:solidFill>
                            <a:schemeClr val="bg1">
                              <a:lumMod val="100000"/>
                              <a:lumOff val="0"/>
                            </a:schemeClr>
                          </a:solidFill>
                          <a:miter lim="800000"/>
                          <a:headEnd/>
                          <a:tailEnd/>
                        </a:ln>
                      </wps:spPr>
                      <wps:txbx>
                        <w:txbxContent>
                          <w:p w14:paraId="3B53FDF5" w14:textId="77777777" w:rsidR="006A0B98" w:rsidRPr="003265EE" w:rsidRDefault="006A0B98" w:rsidP="00775DD5">
                            <w:pPr>
                              <w:spacing w:before="360" w:after="0" w:line="200" w:lineRule="exact"/>
                              <w:jc w:val="both"/>
                              <w:rPr>
                                <w:rFonts w:ascii="Calibri" w:hAnsi="Calibri" w:cs="Calibri"/>
                                <w:sz w:val="20"/>
                                <w:szCs w:val="20"/>
                              </w:rPr>
                            </w:pPr>
                            <w:r w:rsidRPr="003265EE">
                              <w:rPr>
                                <w:rFonts w:ascii="Calibri" w:hAnsi="Calibri" w:cs="Calibri"/>
                                <w:sz w:val="20"/>
                                <w:szCs w:val="20"/>
                              </w:rPr>
                              <w:t>Información más amplia sobre los resultados publicados en esta nota, puede obtenerse en la página del Instituto en Internet.</w:t>
                            </w:r>
                          </w:p>
                          <w:p w14:paraId="204268C3" w14:textId="77777777" w:rsidR="006A0B98" w:rsidRPr="00E63F35" w:rsidRDefault="00251D1C" w:rsidP="00714142">
                            <w:pPr>
                              <w:spacing w:before="120" w:after="0"/>
                              <w:jc w:val="both"/>
                              <w:rPr>
                                <w:rFonts w:ascii="Calibri" w:hAnsi="Calibri" w:cs="Calibri"/>
                                <w:sz w:val="20"/>
                              </w:rPr>
                            </w:pPr>
                            <w:hyperlink r:id="rId14" w:history="1">
                              <w:r w:rsidR="006A0B98" w:rsidRPr="003265EE">
                                <w:rPr>
                                  <w:rStyle w:val="Hipervnculo"/>
                                  <w:rFonts w:ascii="Calibri" w:hAnsi="Calibri" w:cs="Calibri"/>
                                  <w:sz w:val="20"/>
                                  <w:szCs w:val="20"/>
                                </w:rPr>
                                <w:t>https://www.inegi.org.mx/temas/turismo/</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546E38" id="_x0000_t202" coordsize="21600,21600" o:spt="202" path="m,l,21600r21600,l21600,xe">
                <v:stroke joinstyle="miter"/>
                <v:path gradientshapeok="t" o:connecttype="rect"/>
              </v:shapetype>
              <v:shape id="Cuadro de texto 2" o:spid="_x0000_s1026" type="#_x0000_t202" style="position:absolute;left:0;text-align:left;margin-left:266.6pt;margin-top:.3pt;width:248.45pt;height:151.8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" strokecolor="white [3212]">
                <v:textbox>
                  <w:txbxContent>
                    <w:p w14:paraId="3B53FDF5" w14:textId="77777777" w:rsidR="006A0B98" w:rsidRPr="003265EE" w:rsidRDefault="006A0B98" w:rsidP="00775DD5">
                      <w:pPr>
                        <w:spacing w:before="360" w:after="0" w:line="200" w:lineRule="exact"/>
                        <w:jc w:val="both"/>
                        <w:rPr>
                          <w:rFonts w:ascii="Calibri" w:hAnsi="Calibri" w:cs="Calibri"/>
                          <w:sz w:val="20"/>
                          <w:szCs w:val="20"/>
                        </w:rPr>
                      </w:pPr>
                      <w:r w:rsidRPr="003265EE">
                        <w:rPr>
                          <w:rFonts w:ascii="Calibri" w:hAnsi="Calibri" w:cs="Calibri"/>
                          <w:sz w:val="20"/>
                          <w:szCs w:val="20"/>
                        </w:rPr>
                        <w:t>Información más amplia sobre los resultados publicados en esta nota, puede obtenerse en la página del Instituto en Internet.</w:t>
                      </w:r>
                    </w:p>
                    <w:p w14:paraId="204268C3" w14:textId="77777777" w:rsidR="006A0B98" w:rsidRPr="00E63F35" w:rsidRDefault="00251D1C" w:rsidP="00714142">
                      <w:pPr>
                        <w:spacing w:before="120" w:after="0"/>
                        <w:jc w:val="both"/>
                        <w:rPr>
                          <w:rFonts w:ascii="Calibri" w:hAnsi="Calibri" w:cs="Calibri"/>
                          <w:sz w:val="20"/>
                        </w:rPr>
                      </w:pPr>
                      <w:hyperlink r:id="rId15" w:history="1">
                        <w:r w:rsidR="006A0B98" w:rsidRPr="003265EE">
                          <w:rPr>
                            <w:rStyle w:val="Hipervnculo"/>
                            <w:rFonts w:ascii="Calibri" w:hAnsi="Calibri" w:cs="Calibri"/>
                            <w:sz w:val="20"/>
                            <w:szCs w:val="20"/>
                          </w:rPr>
                          <w:t>https://www.inegi.org.mx/temas/turismo/</w:t>
                        </w:r>
                      </w:hyperlink>
                    </w:p>
                  </w:txbxContent>
                </v:textbox>
                <w10:wrap type="square"/>
              </v:shape>
            </w:pict>
          </mc:Fallback>
        </mc:AlternateContent>
      </w:r>
      <w:r w:rsidR="00775DD5" w:rsidRPr="003C1DD7">
        <w:rPr>
          <w:rFonts w:ascii="Calibri" w:hAnsi="Calibri" w:cs="Calibri"/>
          <w:sz w:val="14"/>
          <w:szCs w:val="18"/>
          <w:vertAlign w:val="superscript"/>
        </w:rPr>
        <w:t>2</w:t>
      </w:r>
      <w:r w:rsidR="00B00FC4">
        <w:rPr>
          <w:rFonts w:ascii="Calibri" w:hAnsi="Calibri" w:cs="Calibri"/>
          <w:sz w:val="14"/>
          <w:szCs w:val="18"/>
          <w:vertAlign w:val="superscript"/>
        </w:rPr>
        <w:t xml:space="preserve"> </w:t>
      </w:r>
      <w:r w:rsidR="00775DD5" w:rsidRPr="004F12AD">
        <w:rPr>
          <w:rFonts w:ascii="Calibri" w:hAnsi="Calibri" w:cs="Calibri"/>
          <w:sz w:val="14"/>
          <w:szCs w:val="18"/>
        </w:rPr>
        <w:t>Millones de dólares.</w:t>
      </w:r>
    </w:p>
    <w:p w14:paraId="32253043" w14:textId="77777777" w:rsidR="00775DD5" w:rsidRPr="004F12AD" w:rsidRDefault="00775DD5" w:rsidP="00775DD5">
      <w:pPr>
        <w:spacing w:after="0"/>
        <w:jc w:val="both"/>
        <w:rPr>
          <w:rFonts w:ascii="Calibri" w:hAnsi="Calibri" w:cs="Calibri"/>
          <w:sz w:val="14"/>
          <w:szCs w:val="18"/>
        </w:rPr>
      </w:pPr>
      <w:r w:rsidRPr="003C1DD7">
        <w:rPr>
          <w:rFonts w:ascii="Calibri" w:hAnsi="Calibri" w:cs="Calibri"/>
          <w:sz w:val="14"/>
          <w:szCs w:val="18"/>
          <w:vertAlign w:val="superscript"/>
        </w:rPr>
        <w:t>3</w:t>
      </w:r>
      <w:r w:rsidR="00B00FC4">
        <w:rPr>
          <w:rFonts w:ascii="Calibri" w:hAnsi="Calibri" w:cs="Calibri"/>
          <w:sz w:val="14"/>
          <w:szCs w:val="18"/>
          <w:vertAlign w:val="superscript"/>
        </w:rPr>
        <w:t xml:space="preserve"> </w:t>
      </w:r>
      <w:r w:rsidRPr="004F12AD">
        <w:rPr>
          <w:rFonts w:ascii="Calibri" w:hAnsi="Calibri" w:cs="Calibri"/>
          <w:sz w:val="14"/>
          <w:szCs w:val="18"/>
        </w:rPr>
        <w:t>Dólares.</w:t>
      </w:r>
    </w:p>
    <w:p w14:paraId="57B950BB" w14:textId="77777777" w:rsidR="00775DD5" w:rsidRPr="004F12AD" w:rsidRDefault="00775DD5" w:rsidP="00775DD5">
      <w:pPr>
        <w:spacing w:after="0"/>
        <w:jc w:val="both"/>
        <w:rPr>
          <w:rFonts w:ascii="Calibri" w:hAnsi="Calibri" w:cs="Calibri"/>
          <w:sz w:val="14"/>
          <w:szCs w:val="18"/>
        </w:rPr>
      </w:pPr>
      <w:r w:rsidRPr="004F12AD">
        <w:rPr>
          <w:rFonts w:ascii="Calibri" w:hAnsi="Calibri" w:cs="Calibri"/>
          <w:sz w:val="14"/>
          <w:szCs w:val="18"/>
        </w:rPr>
        <w:t>N/A No aplica</w:t>
      </w:r>
      <w:r>
        <w:rPr>
          <w:rFonts w:ascii="Calibri" w:hAnsi="Calibri" w:cs="Calibri"/>
          <w:sz w:val="14"/>
          <w:szCs w:val="18"/>
        </w:rPr>
        <w:t>ble</w:t>
      </w:r>
      <w:r w:rsidRPr="004F12AD">
        <w:rPr>
          <w:rFonts w:ascii="Calibri" w:hAnsi="Calibri" w:cs="Calibri"/>
          <w:sz w:val="14"/>
          <w:szCs w:val="18"/>
        </w:rPr>
        <w:t>.</w:t>
      </w:r>
    </w:p>
    <w:p w14:paraId="7B5B0054" w14:textId="77777777" w:rsidR="00946CDB" w:rsidRPr="00F55B63" w:rsidRDefault="00946CDB" w:rsidP="00946CDB">
      <w:pPr>
        <w:pStyle w:val="Textoindependiente"/>
        <w:widowControl w:val="0"/>
        <w:rPr>
          <w:rFonts w:asciiTheme="minorHAnsi" w:hAnsiTheme="minorHAnsi" w:cstheme="minorHAnsi"/>
          <w:sz w:val="13"/>
          <w:szCs w:val="13"/>
        </w:rPr>
      </w:pPr>
      <w:r w:rsidRPr="00F55B63">
        <w:rPr>
          <w:rFonts w:asciiTheme="minorHAnsi" w:hAnsiTheme="minorHAnsi" w:cstheme="minorHAnsi"/>
          <w:sz w:val="13"/>
          <w:szCs w:val="13"/>
        </w:rPr>
        <w:t>Fuente: Banco de México. Cuent</w:t>
      </w:r>
      <w:r w:rsidR="00795C58" w:rsidRPr="00F55B63">
        <w:rPr>
          <w:rFonts w:asciiTheme="minorHAnsi" w:hAnsiTheme="minorHAnsi" w:cstheme="minorHAnsi"/>
          <w:sz w:val="13"/>
          <w:szCs w:val="13"/>
        </w:rPr>
        <w:t>a</w:t>
      </w:r>
      <w:r w:rsidRPr="00F55B63">
        <w:rPr>
          <w:rFonts w:asciiTheme="minorHAnsi" w:hAnsiTheme="minorHAnsi" w:cstheme="minorHAnsi"/>
          <w:sz w:val="13"/>
          <w:szCs w:val="13"/>
        </w:rPr>
        <w:t xml:space="preserve"> de Viajeros Internacionales. Dato</w:t>
      </w:r>
      <w:r w:rsidR="00795C58" w:rsidRPr="00F55B63">
        <w:rPr>
          <w:rFonts w:asciiTheme="minorHAnsi" w:hAnsiTheme="minorHAnsi" w:cstheme="minorHAnsi"/>
          <w:sz w:val="13"/>
          <w:szCs w:val="13"/>
        </w:rPr>
        <w:t>s</w:t>
      </w:r>
      <w:r w:rsidRPr="00F55B63">
        <w:rPr>
          <w:rFonts w:asciiTheme="minorHAnsi" w:hAnsiTheme="minorHAnsi" w:cstheme="minorHAnsi"/>
          <w:sz w:val="13"/>
          <w:szCs w:val="13"/>
        </w:rPr>
        <w:t xml:space="preserve"> </w:t>
      </w:r>
      <w:r w:rsidR="00F55B63" w:rsidRPr="00F55B63">
        <w:rPr>
          <w:rFonts w:asciiTheme="minorHAnsi" w:hAnsiTheme="minorHAnsi" w:cstheme="minorHAnsi"/>
          <w:sz w:val="13"/>
          <w:szCs w:val="13"/>
        </w:rPr>
        <w:t xml:space="preserve">de </w:t>
      </w:r>
      <w:r w:rsidRPr="00F55B63">
        <w:rPr>
          <w:rFonts w:asciiTheme="minorHAnsi" w:hAnsiTheme="minorHAnsi" w:cstheme="minorHAnsi"/>
          <w:sz w:val="13"/>
          <w:szCs w:val="13"/>
        </w:rPr>
        <w:t xml:space="preserve">junio </w:t>
      </w:r>
      <w:r w:rsidR="00F55B63" w:rsidRPr="00F55B63">
        <w:rPr>
          <w:rFonts w:asciiTheme="minorHAnsi" w:hAnsiTheme="minorHAnsi" w:cstheme="minorHAnsi"/>
          <w:sz w:val="13"/>
          <w:szCs w:val="13"/>
        </w:rPr>
        <w:t xml:space="preserve">de </w:t>
      </w:r>
      <w:r w:rsidRPr="00F55B63">
        <w:rPr>
          <w:rFonts w:asciiTheme="minorHAnsi" w:hAnsiTheme="minorHAnsi" w:cstheme="minorHAnsi"/>
          <w:sz w:val="13"/>
          <w:szCs w:val="13"/>
        </w:rPr>
        <w:t>2018.</w:t>
      </w:r>
    </w:p>
    <w:p w14:paraId="6D289405" w14:textId="77777777" w:rsidR="00775DD5" w:rsidRPr="004F12AD" w:rsidRDefault="00946CDB" w:rsidP="00946CDB">
      <w:pPr>
        <w:jc w:val="both"/>
        <w:rPr>
          <w:rFonts w:ascii="Calibri" w:hAnsi="Calibri" w:cs="Calibri"/>
          <w:sz w:val="14"/>
          <w:szCs w:val="18"/>
        </w:rPr>
      </w:pPr>
      <w:r w:rsidRPr="00F55B63">
        <w:rPr>
          <w:rFonts w:cstheme="minorHAnsi"/>
          <w:sz w:val="13"/>
          <w:szCs w:val="13"/>
        </w:rPr>
        <w:t xml:space="preserve">               INEGI. Encuestas de Viajeros Internacionales. Datos </w:t>
      </w:r>
      <w:r w:rsidR="00F55B63" w:rsidRPr="00F55B63">
        <w:rPr>
          <w:rFonts w:cstheme="minorHAnsi"/>
          <w:sz w:val="13"/>
          <w:szCs w:val="13"/>
        </w:rPr>
        <w:t xml:space="preserve">de </w:t>
      </w:r>
      <w:r w:rsidRPr="00F55B63">
        <w:rPr>
          <w:rFonts w:cstheme="minorHAnsi"/>
          <w:sz w:val="13"/>
          <w:szCs w:val="13"/>
        </w:rPr>
        <w:t xml:space="preserve">junio </w:t>
      </w:r>
      <w:r w:rsidR="00F55B63" w:rsidRPr="00F55B63">
        <w:rPr>
          <w:rFonts w:cstheme="minorHAnsi"/>
          <w:sz w:val="13"/>
          <w:szCs w:val="13"/>
        </w:rPr>
        <w:t xml:space="preserve">de </w:t>
      </w:r>
      <w:r w:rsidRPr="00F55B63">
        <w:rPr>
          <w:rFonts w:cstheme="minorHAnsi"/>
          <w:sz w:val="13"/>
          <w:szCs w:val="13"/>
        </w:rPr>
        <w:t>2019.</w:t>
      </w:r>
    </w:p>
    <w:p w14:paraId="48C3673F" w14:textId="77777777" w:rsidR="006A0876" w:rsidRPr="006A0876" w:rsidRDefault="006A0876" w:rsidP="006A0876">
      <w:pPr>
        <w:pStyle w:val="Textoindependiente"/>
        <w:spacing w:before="120" w:line="200" w:lineRule="exact"/>
        <w:rPr>
          <w:rFonts w:asciiTheme="minorHAnsi" w:hAnsiTheme="minorHAnsi" w:cstheme="minorHAnsi"/>
          <w:b/>
          <w:sz w:val="22"/>
          <w:szCs w:val="20"/>
        </w:rPr>
      </w:pPr>
      <w:bookmarkStart w:id="1" w:name="_Hlk15997822"/>
      <w:bookmarkStart w:id="2" w:name="_Hlk16061215"/>
      <w:r w:rsidRPr="006A0876">
        <w:rPr>
          <w:rFonts w:asciiTheme="minorHAnsi" w:hAnsiTheme="minorHAnsi" w:cstheme="minorHAnsi"/>
          <w:b/>
          <w:sz w:val="22"/>
          <w:szCs w:val="20"/>
        </w:rPr>
        <w:t>Nota al usuario</w:t>
      </w:r>
    </w:p>
    <w:p w14:paraId="5BDA938F" w14:textId="007D78B4" w:rsidR="00A0742F" w:rsidRPr="00A0742F" w:rsidRDefault="00A0742F" w:rsidP="00A0742F">
      <w:pPr>
        <w:spacing w:before="120" w:after="0" w:line="200" w:lineRule="exact"/>
        <w:jc w:val="both"/>
        <w:rPr>
          <w:rFonts w:ascii="Calibri" w:hAnsi="Calibri" w:cs="Calibri"/>
          <w:sz w:val="20"/>
          <w:szCs w:val="20"/>
        </w:rPr>
      </w:pPr>
      <w:r w:rsidRPr="00A0742F">
        <w:rPr>
          <w:rFonts w:ascii="Calibri" w:hAnsi="Calibri" w:cs="Calibri"/>
          <w:sz w:val="20"/>
          <w:szCs w:val="20"/>
        </w:rPr>
        <w:t>De acuerdo con la actualización de cifras que realiza cada año el Instituto Nacional de Migración, y que forman parte de los registros administrativos utilizados en las Encuestas de Viajeros Internacionales, las cifras correspondientes al año inmediato anterior han sido revisadas. La revisión de las cifras de enero a julio de 2018 fue efectuada por el Banco de México</w:t>
      </w:r>
      <w:r>
        <w:rPr>
          <w:rFonts w:ascii="Calibri" w:hAnsi="Calibri" w:cs="Calibri"/>
          <w:sz w:val="20"/>
          <w:szCs w:val="20"/>
        </w:rPr>
        <w:t xml:space="preserve"> y la de l</w:t>
      </w:r>
      <w:r w:rsidRPr="00A0742F">
        <w:rPr>
          <w:rFonts w:ascii="Calibri" w:hAnsi="Calibri" w:cs="Calibri"/>
          <w:sz w:val="20"/>
          <w:szCs w:val="20"/>
        </w:rPr>
        <w:t xml:space="preserve">os resultados correspondientes </w:t>
      </w:r>
      <w:r>
        <w:rPr>
          <w:rFonts w:ascii="Calibri" w:hAnsi="Calibri" w:cs="Calibri"/>
          <w:sz w:val="20"/>
          <w:szCs w:val="20"/>
        </w:rPr>
        <w:t xml:space="preserve">al periodo </w:t>
      </w:r>
      <w:r w:rsidRPr="00A0742F">
        <w:rPr>
          <w:rFonts w:ascii="Calibri" w:hAnsi="Calibri" w:cs="Calibri"/>
          <w:sz w:val="20"/>
          <w:szCs w:val="20"/>
        </w:rPr>
        <w:t>agosto</w:t>
      </w:r>
      <w:r>
        <w:rPr>
          <w:rFonts w:ascii="Calibri" w:hAnsi="Calibri" w:cs="Calibri"/>
          <w:sz w:val="20"/>
          <w:szCs w:val="20"/>
        </w:rPr>
        <w:t>-</w:t>
      </w:r>
      <w:bookmarkStart w:id="3" w:name="_GoBack"/>
      <w:bookmarkEnd w:id="3"/>
      <w:r w:rsidRPr="00A0742F">
        <w:rPr>
          <w:rFonts w:ascii="Calibri" w:hAnsi="Calibri" w:cs="Calibri"/>
          <w:sz w:val="20"/>
          <w:szCs w:val="20"/>
        </w:rPr>
        <w:t>diciembre de</w:t>
      </w:r>
      <w:r>
        <w:rPr>
          <w:rFonts w:ascii="Calibri" w:hAnsi="Calibri" w:cs="Calibri"/>
          <w:sz w:val="20"/>
          <w:szCs w:val="20"/>
        </w:rPr>
        <w:t>l mismo año</w:t>
      </w:r>
      <w:r w:rsidRPr="00A0742F">
        <w:rPr>
          <w:rFonts w:ascii="Calibri" w:hAnsi="Calibri" w:cs="Calibri"/>
          <w:sz w:val="20"/>
          <w:szCs w:val="20"/>
        </w:rPr>
        <w:t xml:space="preserve"> la realizó el INEGI.</w:t>
      </w:r>
    </w:p>
    <w:p w14:paraId="0A784079" w14:textId="77777777" w:rsidR="00A0742F" w:rsidRDefault="00A0742F" w:rsidP="00070CE8">
      <w:pPr>
        <w:spacing w:before="120" w:after="0" w:line="200" w:lineRule="exact"/>
        <w:jc w:val="both"/>
        <w:rPr>
          <w:rFonts w:ascii="Calibri" w:hAnsi="Calibri" w:cs="Calibri"/>
          <w:sz w:val="20"/>
          <w:szCs w:val="20"/>
        </w:rPr>
      </w:pPr>
    </w:p>
    <w:bookmarkEnd w:id="1"/>
    <w:bookmarkEnd w:id="2"/>
    <w:sectPr w:rsidR="00A0742F" w:rsidSect="006F19FA">
      <w:type w:val="continuous"/>
      <w:pgSz w:w="12240" w:h="15840" w:code="1"/>
      <w:pgMar w:top="2552" w:right="1134" w:bottom="567" w:left="1134"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BBA92" w14:textId="77777777" w:rsidR="002A70A1" w:rsidRDefault="002A70A1" w:rsidP="0045458E">
      <w:pPr>
        <w:spacing w:after="0" w:line="240" w:lineRule="auto"/>
      </w:pPr>
      <w:r>
        <w:separator/>
      </w:r>
    </w:p>
  </w:endnote>
  <w:endnote w:type="continuationSeparator" w:id="0">
    <w:p w14:paraId="3D6F14DB" w14:textId="77777777" w:rsidR="002A70A1" w:rsidRDefault="002A70A1" w:rsidP="0045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6291549"/>
      <w:docPartObj>
        <w:docPartGallery w:val="Page Numbers (Bottom of Page)"/>
        <w:docPartUnique/>
      </w:docPartObj>
    </w:sdtPr>
    <w:sdtEndPr>
      <w:rPr>
        <w:sz w:val="22"/>
        <w:szCs w:val="22"/>
      </w:rPr>
    </w:sdtEndPr>
    <w:sdtContent>
      <w:p w14:paraId="5CB49CA8" w14:textId="77777777" w:rsidR="006A0B98" w:rsidRDefault="006A0B98">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1550"/>
      <w:docPartObj>
        <w:docPartGallery w:val="Page Numbers (Bottom of Page)"/>
        <w:docPartUnique/>
      </w:docPartObj>
    </w:sdtPr>
    <w:sdtEndPr>
      <w:rPr>
        <w:sz w:val="20"/>
        <w:szCs w:val="20"/>
      </w:rPr>
    </w:sdtEndPr>
    <w:sdtContent>
      <w:p w14:paraId="22753FD5" w14:textId="77777777" w:rsidR="006A0B98" w:rsidRDefault="006A0B98">
        <w:pPr>
          <w:pStyle w:val="Piedepgina"/>
          <w:jc w:val="center"/>
        </w:pPr>
        <w:r w:rsidRPr="00CF23F1">
          <w:rPr>
            <w:sz w:val="20"/>
            <w:szCs w:val="20"/>
          </w:rPr>
          <w:fldChar w:fldCharType="begin"/>
        </w:r>
        <w:r w:rsidRPr="00CF23F1">
          <w:rPr>
            <w:sz w:val="20"/>
            <w:szCs w:val="20"/>
          </w:rPr>
          <w:instrText xml:space="preserve"> PAGE   \* MERGEFORMAT </w:instrText>
        </w:r>
        <w:r w:rsidRPr="00CF23F1">
          <w:rPr>
            <w:sz w:val="20"/>
            <w:szCs w:val="20"/>
          </w:rPr>
          <w:fldChar w:fldCharType="separate"/>
        </w:r>
        <w:r w:rsidR="000C2809">
          <w:rPr>
            <w:noProof/>
            <w:sz w:val="20"/>
            <w:szCs w:val="20"/>
          </w:rPr>
          <w:t>3</w:t>
        </w:r>
        <w:r w:rsidRPr="00CF23F1">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A8CB4" w14:textId="77777777" w:rsidR="006A0B98" w:rsidRDefault="006A0B9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83A29" w14:textId="77777777" w:rsidR="002A70A1" w:rsidRDefault="002A70A1" w:rsidP="0045458E">
      <w:pPr>
        <w:spacing w:after="0" w:line="240" w:lineRule="auto"/>
      </w:pPr>
      <w:r>
        <w:separator/>
      </w:r>
    </w:p>
  </w:footnote>
  <w:footnote w:type="continuationSeparator" w:id="0">
    <w:p w14:paraId="0B028561" w14:textId="77777777" w:rsidR="002A70A1" w:rsidRDefault="002A70A1" w:rsidP="00454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1"/>
      <w:gridCol w:w="6710"/>
    </w:tblGrid>
    <w:tr w:rsidR="006A0B98" w14:paraId="1A726559" w14:textId="77777777" w:rsidTr="003A45AC">
      <w:trPr>
        <w:cantSplit/>
        <w:trHeight w:val="1520"/>
      </w:trPr>
      <w:tc>
        <w:tcPr>
          <w:tcW w:w="3271" w:type="dxa"/>
          <w:vAlign w:val="center"/>
        </w:tcPr>
        <w:p w14:paraId="6D6E9DF2" w14:textId="77777777" w:rsidR="006A0B98" w:rsidRDefault="006A0B98" w:rsidP="006D6BAB">
          <w:pPr>
            <w:pStyle w:val="Encabezado"/>
          </w:pPr>
          <w:r>
            <w:rPr>
              <w:noProof/>
              <w:lang w:eastAsia="es-MX"/>
            </w:rPr>
            <w:drawing>
              <wp:inline distT="0" distB="0" distL="0" distR="0" wp14:anchorId="503A7835" wp14:editId="6E22779F">
                <wp:extent cx="928800" cy="964800"/>
                <wp:effectExtent l="0" t="0" r="5080" b="6985"/>
                <wp:docPr id="9" name="Imagen 9"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tc>
      <w:tc>
        <w:tcPr>
          <w:tcW w:w="6710" w:type="dxa"/>
          <w:vAlign w:val="center"/>
        </w:tcPr>
        <w:tbl>
          <w:tblPr>
            <w:tblStyle w:val="Tablaconcuadrcula"/>
            <w:tblW w:w="66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6695"/>
          </w:tblGrid>
          <w:tr w:rsidR="006A0B98" w14:paraId="0424D169" w14:textId="77777777" w:rsidTr="009A63AA">
            <w:trPr>
              <w:trHeight w:hRule="exact" w:val="340"/>
              <w:jc w:val="center"/>
            </w:trPr>
            <w:tc>
              <w:tcPr>
                <w:tcW w:w="6695" w:type="dxa"/>
                <w:vAlign w:val="center"/>
              </w:tcPr>
              <w:p w14:paraId="47AE489F" w14:textId="77777777" w:rsidR="006A0B98" w:rsidRPr="00954400" w:rsidRDefault="006A0B98" w:rsidP="00451B40">
                <w:pPr>
                  <w:pStyle w:val="Ttulo"/>
                  <w:widowControl w:val="0"/>
                  <w:jc w:val="right"/>
                  <w:rPr>
                    <w:rFonts w:asciiTheme="minorHAnsi" w:hAnsiTheme="minorHAnsi" w:cstheme="minorHAnsi"/>
                    <w:spacing w:val="20"/>
                    <w:sz w:val="22"/>
                    <w:szCs w:val="22"/>
                  </w:rPr>
                </w:pPr>
                <w:r>
                  <w:rPr>
                    <w:rFonts w:asciiTheme="minorHAnsi" w:hAnsiTheme="minorHAnsi" w:cstheme="minorHAnsi"/>
                    <w:b w:val="0"/>
                    <w:sz w:val="20"/>
                    <w:szCs w:val="22"/>
                  </w:rPr>
                  <w:t>AGOSTO 8 DE 2019</w:t>
                </w:r>
              </w:p>
            </w:tc>
          </w:tr>
          <w:tr w:rsidR="006A0B98" w14:paraId="3F022C41" w14:textId="77777777" w:rsidTr="009A63AA">
            <w:trPr>
              <w:trHeight w:hRule="exact" w:val="1021"/>
              <w:jc w:val="center"/>
            </w:trPr>
            <w:tc>
              <w:tcPr>
                <w:tcW w:w="6690" w:type="dxa"/>
                <w:vAlign w:val="center"/>
              </w:tcPr>
              <w:p w14:paraId="13824DDD" w14:textId="77777777" w:rsidR="006A0B98" w:rsidRDefault="006A0B98" w:rsidP="003A45AC">
                <w:pPr>
                  <w:pStyle w:val="Ttulo"/>
                  <w:widowControl w:val="0"/>
                  <w:rPr>
                    <w:rFonts w:asciiTheme="minorHAnsi" w:hAnsiTheme="minorHAnsi" w:cstheme="minorHAnsi"/>
                    <w:spacing w:val="6"/>
                    <w:sz w:val="24"/>
                    <w:szCs w:val="24"/>
                  </w:rPr>
                </w:pPr>
                <w:r>
                  <w:rPr>
                    <w:rFonts w:asciiTheme="minorHAnsi" w:hAnsiTheme="minorHAnsi" w:cstheme="minorHAnsi"/>
                    <w:spacing w:val="6"/>
                    <w:sz w:val="24"/>
                    <w:szCs w:val="24"/>
                  </w:rPr>
                  <w:t>ENCUESTAS DE VIAJEROS INTERNACIONALES</w:t>
                </w:r>
              </w:p>
              <w:p w14:paraId="08F1CAEA" w14:textId="77777777" w:rsidR="006A0B98" w:rsidRPr="002F7C2D" w:rsidRDefault="006A0B98" w:rsidP="00451B40">
                <w:pPr>
                  <w:pStyle w:val="Ttulo"/>
                  <w:widowControl w:val="0"/>
                  <w:rPr>
                    <w:rFonts w:asciiTheme="minorHAnsi" w:hAnsiTheme="minorHAnsi" w:cstheme="minorHAnsi"/>
                    <w:b w:val="0"/>
                    <w:sz w:val="20"/>
                    <w:szCs w:val="20"/>
                  </w:rPr>
                </w:pPr>
                <w:r>
                  <w:rPr>
                    <w:rFonts w:asciiTheme="minorHAnsi" w:hAnsiTheme="minorHAnsi" w:cstheme="minorHAnsi"/>
                    <w:b w:val="0"/>
                    <w:sz w:val="20"/>
                    <w:szCs w:val="20"/>
                  </w:rPr>
                  <w:t>CIFRAS PRELIMINARES DURANTE JUNIO DE 2019</w:t>
                </w:r>
              </w:p>
            </w:tc>
          </w:tr>
          <w:tr w:rsidR="006A0B98" w:rsidRPr="009F3165" w14:paraId="32A029D1" w14:textId="77777777" w:rsidTr="009A63AA">
            <w:trPr>
              <w:trHeight w:hRule="exact" w:val="340"/>
              <w:jc w:val="center"/>
            </w:trPr>
            <w:tc>
              <w:tcPr>
                <w:tcW w:w="6695" w:type="dxa"/>
                <w:shd w:val="clear" w:color="auto" w:fill="D9D9D9" w:themeFill="background1" w:themeFillShade="D9"/>
                <w:vAlign w:val="center"/>
              </w:tcPr>
              <w:p w14:paraId="51688AC3" w14:textId="77777777" w:rsidR="006A0B98" w:rsidRPr="00C55EDE" w:rsidRDefault="006A0B98" w:rsidP="003A45AC">
                <w:pPr>
                  <w:jc w:val="center"/>
                  <w:rPr>
                    <w:b/>
                    <w:lang w:val="es-ES"/>
                  </w:rPr>
                </w:pPr>
                <w:r w:rsidRPr="009F3165">
                  <w:rPr>
                    <w:rFonts w:cstheme="minorHAnsi"/>
                    <w:b/>
                    <w:spacing w:val="20"/>
                    <w:sz w:val="20"/>
                    <w:szCs w:val="20"/>
                  </w:rPr>
                  <w:t>INDICADORES ECONÓMICOS DE COYUNTURA</w:t>
                </w:r>
              </w:p>
            </w:tc>
          </w:tr>
        </w:tbl>
        <w:p w14:paraId="4570FBA3" w14:textId="77777777" w:rsidR="006A0B98" w:rsidRPr="004E148E" w:rsidRDefault="006A0B98" w:rsidP="006D6BAB">
          <w:pPr>
            <w:jc w:val="center"/>
            <w:rPr>
              <w:spacing w:val="20"/>
            </w:rPr>
          </w:pPr>
        </w:p>
      </w:tc>
    </w:tr>
  </w:tbl>
  <w:p w14:paraId="31A6C599" w14:textId="77777777" w:rsidR="006A0B98" w:rsidRPr="00DD5C92" w:rsidRDefault="006A0B98" w:rsidP="00FA647C">
    <w:pPr>
      <w:pStyle w:val="Encabezado"/>
      <w:spacing w:after="120"/>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D0000"/>
    <w:multiLevelType w:val="hybridMultilevel"/>
    <w:tmpl w:val="7A5A5A04"/>
    <w:lvl w:ilvl="0" w:tplc="80C0B806">
      <w:start w:val="1"/>
      <w:numFmt w:val="decimal"/>
      <w:lvlText w:val="%1."/>
      <w:lvlJc w:val="left"/>
      <w:pPr>
        <w:ind w:left="94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FCE3885"/>
    <w:multiLevelType w:val="hybridMultilevel"/>
    <w:tmpl w:val="E45E892E"/>
    <w:lvl w:ilvl="0" w:tplc="C78E365A">
      <w:start w:val="1"/>
      <w:numFmt w:val="bullet"/>
      <w:lvlText w:val="­"/>
      <w:lvlJc w:val="left"/>
      <w:pPr>
        <w:ind w:left="947" w:hanging="360"/>
      </w:pPr>
      <w:rPr>
        <w:rFonts w:ascii="Arial" w:hAnsi="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FB678E"/>
    <w:multiLevelType w:val="hybridMultilevel"/>
    <w:tmpl w:val="A30479C8"/>
    <w:lvl w:ilvl="0" w:tplc="C78E365A">
      <w:start w:val="1"/>
      <w:numFmt w:val="bullet"/>
      <w:lvlText w:val="­"/>
      <w:lvlJc w:val="left"/>
      <w:pPr>
        <w:ind w:left="947" w:hanging="360"/>
      </w:pPr>
      <w:rPr>
        <w:rFonts w:ascii="Arial" w:hAnsi="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265581"/>
    <w:multiLevelType w:val="hybridMultilevel"/>
    <w:tmpl w:val="055CEA46"/>
    <w:lvl w:ilvl="0" w:tplc="04090005">
      <w:start w:val="1"/>
      <w:numFmt w:val="bullet"/>
      <w:lvlText w:val=""/>
      <w:lvlJc w:val="left"/>
      <w:pPr>
        <w:ind w:left="894" w:hanging="360"/>
      </w:pPr>
      <w:rPr>
        <w:rFonts w:ascii="Wingdings" w:hAnsi="Wingdings"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4" w15:restartNumberingAfterBreak="0">
    <w:nsid w:val="3B9347F5"/>
    <w:multiLevelType w:val="hybridMultilevel"/>
    <w:tmpl w:val="16202112"/>
    <w:lvl w:ilvl="0" w:tplc="BADE7D72">
      <w:numFmt w:val="bullet"/>
      <w:lvlText w:val="•"/>
      <w:lvlJc w:val="left"/>
      <w:pPr>
        <w:ind w:left="1065" w:hanging="705"/>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D146F53"/>
    <w:multiLevelType w:val="hybridMultilevel"/>
    <w:tmpl w:val="F01E5E94"/>
    <w:lvl w:ilvl="0" w:tplc="C78E365A">
      <w:start w:val="1"/>
      <w:numFmt w:val="bullet"/>
      <w:lvlText w:val="­"/>
      <w:lvlJc w:val="left"/>
      <w:pPr>
        <w:ind w:left="947" w:hanging="360"/>
      </w:pPr>
      <w:rPr>
        <w:rFonts w:ascii="Arial" w:hAnsi="Arial" w:hint="default"/>
      </w:rPr>
    </w:lvl>
    <w:lvl w:ilvl="1" w:tplc="080A0019" w:tentative="1">
      <w:start w:val="1"/>
      <w:numFmt w:val="lowerLetter"/>
      <w:lvlText w:val="%2."/>
      <w:lvlJc w:val="left"/>
      <w:pPr>
        <w:ind w:left="1667" w:hanging="360"/>
      </w:pPr>
    </w:lvl>
    <w:lvl w:ilvl="2" w:tplc="080A001B" w:tentative="1">
      <w:start w:val="1"/>
      <w:numFmt w:val="lowerRoman"/>
      <w:lvlText w:val="%3."/>
      <w:lvlJc w:val="right"/>
      <w:pPr>
        <w:ind w:left="2387" w:hanging="180"/>
      </w:pPr>
    </w:lvl>
    <w:lvl w:ilvl="3" w:tplc="080A000F" w:tentative="1">
      <w:start w:val="1"/>
      <w:numFmt w:val="decimal"/>
      <w:lvlText w:val="%4."/>
      <w:lvlJc w:val="left"/>
      <w:pPr>
        <w:ind w:left="3107" w:hanging="360"/>
      </w:pPr>
    </w:lvl>
    <w:lvl w:ilvl="4" w:tplc="080A0019" w:tentative="1">
      <w:start w:val="1"/>
      <w:numFmt w:val="lowerLetter"/>
      <w:lvlText w:val="%5."/>
      <w:lvlJc w:val="left"/>
      <w:pPr>
        <w:ind w:left="3827" w:hanging="360"/>
      </w:pPr>
    </w:lvl>
    <w:lvl w:ilvl="5" w:tplc="080A001B" w:tentative="1">
      <w:start w:val="1"/>
      <w:numFmt w:val="lowerRoman"/>
      <w:lvlText w:val="%6."/>
      <w:lvlJc w:val="right"/>
      <w:pPr>
        <w:ind w:left="4547" w:hanging="180"/>
      </w:pPr>
    </w:lvl>
    <w:lvl w:ilvl="6" w:tplc="080A000F" w:tentative="1">
      <w:start w:val="1"/>
      <w:numFmt w:val="decimal"/>
      <w:lvlText w:val="%7."/>
      <w:lvlJc w:val="left"/>
      <w:pPr>
        <w:ind w:left="5267" w:hanging="360"/>
      </w:pPr>
    </w:lvl>
    <w:lvl w:ilvl="7" w:tplc="080A0019" w:tentative="1">
      <w:start w:val="1"/>
      <w:numFmt w:val="lowerLetter"/>
      <w:lvlText w:val="%8."/>
      <w:lvlJc w:val="left"/>
      <w:pPr>
        <w:ind w:left="5987" w:hanging="360"/>
      </w:pPr>
    </w:lvl>
    <w:lvl w:ilvl="8" w:tplc="080A001B" w:tentative="1">
      <w:start w:val="1"/>
      <w:numFmt w:val="lowerRoman"/>
      <w:lvlText w:val="%9."/>
      <w:lvlJc w:val="right"/>
      <w:pPr>
        <w:ind w:left="6707" w:hanging="180"/>
      </w:pPr>
    </w:lvl>
  </w:abstractNum>
  <w:abstractNum w:abstractNumId="6" w15:restartNumberingAfterBreak="0">
    <w:nsid w:val="3F957034"/>
    <w:multiLevelType w:val="hybridMultilevel"/>
    <w:tmpl w:val="8B1408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4150B05"/>
    <w:multiLevelType w:val="hybridMultilevel"/>
    <w:tmpl w:val="DA72E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CB75CD8"/>
    <w:multiLevelType w:val="hybridMultilevel"/>
    <w:tmpl w:val="B636E40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5F7F438D"/>
    <w:multiLevelType w:val="hybridMultilevel"/>
    <w:tmpl w:val="62A8306E"/>
    <w:lvl w:ilvl="0" w:tplc="04090005">
      <w:start w:val="1"/>
      <w:numFmt w:val="bullet"/>
      <w:lvlText w:val=""/>
      <w:lvlJc w:val="left"/>
      <w:pPr>
        <w:ind w:left="2061" w:hanging="360"/>
      </w:pPr>
      <w:rPr>
        <w:rFonts w:ascii="Wingdings" w:hAnsi="Wingdings"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10" w15:restartNumberingAfterBreak="0">
    <w:nsid w:val="640972F0"/>
    <w:multiLevelType w:val="hybridMultilevel"/>
    <w:tmpl w:val="041E728A"/>
    <w:lvl w:ilvl="0" w:tplc="04090001">
      <w:start w:val="1"/>
      <w:numFmt w:val="bullet"/>
      <w:lvlText w:val=""/>
      <w:lvlJc w:val="left"/>
      <w:pPr>
        <w:ind w:left="2203"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11" w15:restartNumberingAfterBreak="0">
    <w:nsid w:val="72BC6517"/>
    <w:multiLevelType w:val="hybridMultilevel"/>
    <w:tmpl w:val="029EC928"/>
    <w:lvl w:ilvl="0" w:tplc="BADE7D72">
      <w:numFmt w:val="bullet"/>
      <w:lvlText w:val="•"/>
      <w:lvlJc w:val="left"/>
      <w:pPr>
        <w:ind w:left="1065" w:hanging="705"/>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0"/>
  </w:num>
  <w:num w:numId="5">
    <w:abstractNumId w:val="2"/>
  </w:num>
  <w:num w:numId="6">
    <w:abstractNumId w:val="6"/>
  </w:num>
  <w:num w:numId="7">
    <w:abstractNumId w:val="4"/>
  </w:num>
  <w:num w:numId="8">
    <w:abstractNumId w:val="11"/>
  </w:num>
  <w:num w:numId="9">
    <w:abstractNumId w:val="10"/>
  </w:num>
  <w:num w:numId="10">
    <w:abstractNumId w:val="9"/>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458E"/>
    <w:rsid w:val="0000118A"/>
    <w:rsid w:val="0000148B"/>
    <w:rsid w:val="00003814"/>
    <w:rsid w:val="00003918"/>
    <w:rsid w:val="00003939"/>
    <w:rsid w:val="00004FBC"/>
    <w:rsid w:val="000053F1"/>
    <w:rsid w:val="000071DD"/>
    <w:rsid w:val="000071F1"/>
    <w:rsid w:val="00010261"/>
    <w:rsid w:val="0001193D"/>
    <w:rsid w:val="00011D43"/>
    <w:rsid w:val="0001211B"/>
    <w:rsid w:val="000122EE"/>
    <w:rsid w:val="00012428"/>
    <w:rsid w:val="0001285D"/>
    <w:rsid w:val="00012F13"/>
    <w:rsid w:val="00012F68"/>
    <w:rsid w:val="00013645"/>
    <w:rsid w:val="00013EF5"/>
    <w:rsid w:val="00015940"/>
    <w:rsid w:val="000165FB"/>
    <w:rsid w:val="00021BF8"/>
    <w:rsid w:val="00023DE0"/>
    <w:rsid w:val="00025F8E"/>
    <w:rsid w:val="00026662"/>
    <w:rsid w:val="00026742"/>
    <w:rsid w:val="000267E6"/>
    <w:rsid w:val="00026F66"/>
    <w:rsid w:val="00027F63"/>
    <w:rsid w:val="00030836"/>
    <w:rsid w:val="00030F4D"/>
    <w:rsid w:val="000311DF"/>
    <w:rsid w:val="00031E5C"/>
    <w:rsid w:val="000322DC"/>
    <w:rsid w:val="0003319E"/>
    <w:rsid w:val="00033610"/>
    <w:rsid w:val="00034282"/>
    <w:rsid w:val="00035BF7"/>
    <w:rsid w:val="00036B61"/>
    <w:rsid w:val="00037372"/>
    <w:rsid w:val="000377AA"/>
    <w:rsid w:val="00040753"/>
    <w:rsid w:val="0004494D"/>
    <w:rsid w:val="0004677A"/>
    <w:rsid w:val="00046E85"/>
    <w:rsid w:val="000503D6"/>
    <w:rsid w:val="00051A54"/>
    <w:rsid w:val="00052CF8"/>
    <w:rsid w:val="00053540"/>
    <w:rsid w:val="000539FB"/>
    <w:rsid w:val="00054089"/>
    <w:rsid w:val="000544C1"/>
    <w:rsid w:val="00054BDA"/>
    <w:rsid w:val="000555B8"/>
    <w:rsid w:val="00056346"/>
    <w:rsid w:val="00057A11"/>
    <w:rsid w:val="00060CE8"/>
    <w:rsid w:val="00060EC2"/>
    <w:rsid w:val="00061403"/>
    <w:rsid w:val="00061C1B"/>
    <w:rsid w:val="00061C6B"/>
    <w:rsid w:val="00062AEC"/>
    <w:rsid w:val="00063359"/>
    <w:rsid w:val="0006419E"/>
    <w:rsid w:val="00065299"/>
    <w:rsid w:val="00065EBC"/>
    <w:rsid w:val="0006605A"/>
    <w:rsid w:val="00067189"/>
    <w:rsid w:val="0006762C"/>
    <w:rsid w:val="00070980"/>
    <w:rsid w:val="00070ADD"/>
    <w:rsid w:val="00070CE8"/>
    <w:rsid w:val="00071138"/>
    <w:rsid w:val="000726D1"/>
    <w:rsid w:val="00076981"/>
    <w:rsid w:val="00076BC1"/>
    <w:rsid w:val="00080075"/>
    <w:rsid w:val="000800BC"/>
    <w:rsid w:val="0008011B"/>
    <w:rsid w:val="0008178D"/>
    <w:rsid w:val="00081962"/>
    <w:rsid w:val="000825C5"/>
    <w:rsid w:val="00082CB5"/>
    <w:rsid w:val="00083515"/>
    <w:rsid w:val="000838BA"/>
    <w:rsid w:val="00083E98"/>
    <w:rsid w:val="00084CC1"/>
    <w:rsid w:val="000850B5"/>
    <w:rsid w:val="00086F7A"/>
    <w:rsid w:val="0008747D"/>
    <w:rsid w:val="0009072B"/>
    <w:rsid w:val="00090AA9"/>
    <w:rsid w:val="00091849"/>
    <w:rsid w:val="0009200E"/>
    <w:rsid w:val="00092072"/>
    <w:rsid w:val="00093B1C"/>
    <w:rsid w:val="00095C58"/>
    <w:rsid w:val="00097C97"/>
    <w:rsid w:val="000A11F7"/>
    <w:rsid w:val="000A152A"/>
    <w:rsid w:val="000A2BB6"/>
    <w:rsid w:val="000A2BD8"/>
    <w:rsid w:val="000A3AD4"/>
    <w:rsid w:val="000A4EAB"/>
    <w:rsid w:val="000A4F0A"/>
    <w:rsid w:val="000A53C2"/>
    <w:rsid w:val="000A7D85"/>
    <w:rsid w:val="000B019C"/>
    <w:rsid w:val="000B04CF"/>
    <w:rsid w:val="000B30DA"/>
    <w:rsid w:val="000B5556"/>
    <w:rsid w:val="000B5B31"/>
    <w:rsid w:val="000B6DF3"/>
    <w:rsid w:val="000B7805"/>
    <w:rsid w:val="000B7CF3"/>
    <w:rsid w:val="000C14FF"/>
    <w:rsid w:val="000C22DD"/>
    <w:rsid w:val="000C2467"/>
    <w:rsid w:val="000C2809"/>
    <w:rsid w:val="000C5E41"/>
    <w:rsid w:val="000C5E7D"/>
    <w:rsid w:val="000C71E7"/>
    <w:rsid w:val="000C7CEA"/>
    <w:rsid w:val="000C7CF6"/>
    <w:rsid w:val="000D26A8"/>
    <w:rsid w:val="000D278A"/>
    <w:rsid w:val="000D2946"/>
    <w:rsid w:val="000D2EAB"/>
    <w:rsid w:val="000D32CA"/>
    <w:rsid w:val="000D39A2"/>
    <w:rsid w:val="000D5004"/>
    <w:rsid w:val="000D65EB"/>
    <w:rsid w:val="000D72CD"/>
    <w:rsid w:val="000D7CC9"/>
    <w:rsid w:val="000E0CD8"/>
    <w:rsid w:val="000E1346"/>
    <w:rsid w:val="000E1C75"/>
    <w:rsid w:val="000E1E64"/>
    <w:rsid w:val="000E293C"/>
    <w:rsid w:val="000E2A7B"/>
    <w:rsid w:val="000E2D3F"/>
    <w:rsid w:val="000E308C"/>
    <w:rsid w:val="000E3AD0"/>
    <w:rsid w:val="000E3E7B"/>
    <w:rsid w:val="000E3EC0"/>
    <w:rsid w:val="000E5049"/>
    <w:rsid w:val="000E50F8"/>
    <w:rsid w:val="000E58DB"/>
    <w:rsid w:val="000E6422"/>
    <w:rsid w:val="000E6839"/>
    <w:rsid w:val="000E686E"/>
    <w:rsid w:val="000E6AC1"/>
    <w:rsid w:val="000E713A"/>
    <w:rsid w:val="000E7929"/>
    <w:rsid w:val="000E7B99"/>
    <w:rsid w:val="000F01CB"/>
    <w:rsid w:val="000F0B5C"/>
    <w:rsid w:val="000F24C9"/>
    <w:rsid w:val="000F2784"/>
    <w:rsid w:val="000F2DA8"/>
    <w:rsid w:val="000F2FD4"/>
    <w:rsid w:val="000F3E52"/>
    <w:rsid w:val="000F4190"/>
    <w:rsid w:val="000F4767"/>
    <w:rsid w:val="000F4819"/>
    <w:rsid w:val="000F5028"/>
    <w:rsid w:val="000F6D17"/>
    <w:rsid w:val="00100572"/>
    <w:rsid w:val="00100717"/>
    <w:rsid w:val="00101043"/>
    <w:rsid w:val="00101204"/>
    <w:rsid w:val="00101218"/>
    <w:rsid w:val="00101B11"/>
    <w:rsid w:val="0010218C"/>
    <w:rsid w:val="00106DDA"/>
    <w:rsid w:val="00110BE6"/>
    <w:rsid w:val="00111C14"/>
    <w:rsid w:val="00111FB0"/>
    <w:rsid w:val="0011205A"/>
    <w:rsid w:val="0011278E"/>
    <w:rsid w:val="00113F2F"/>
    <w:rsid w:val="00114695"/>
    <w:rsid w:val="0011521F"/>
    <w:rsid w:val="00115A33"/>
    <w:rsid w:val="00115B36"/>
    <w:rsid w:val="00115E6B"/>
    <w:rsid w:val="00115ED2"/>
    <w:rsid w:val="00116B64"/>
    <w:rsid w:val="00120476"/>
    <w:rsid w:val="00120CE0"/>
    <w:rsid w:val="00122A27"/>
    <w:rsid w:val="00124152"/>
    <w:rsid w:val="001241F7"/>
    <w:rsid w:val="00124635"/>
    <w:rsid w:val="0012474B"/>
    <w:rsid w:val="00124ED9"/>
    <w:rsid w:val="001251B4"/>
    <w:rsid w:val="0012578B"/>
    <w:rsid w:val="00127705"/>
    <w:rsid w:val="00127809"/>
    <w:rsid w:val="00127C4F"/>
    <w:rsid w:val="0013155D"/>
    <w:rsid w:val="00131B64"/>
    <w:rsid w:val="00132066"/>
    <w:rsid w:val="00133553"/>
    <w:rsid w:val="0013655E"/>
    <w:rsid w:val="0013677B"/>
    <w:rsid w:val="00137252"/>
    <w:rsid w:val="001379DD"/>
    <w:rsid w:val="00137E8C"/>
    <w:rsid w:val="00140B3C"/>
    <w:rsid w:val="00141057"/>
    <w:rsid w:val="00141FDE"/>
    <w:rsid w:val="001424F5"/>
    <w:rsid w:val="00142BC1"/>
    <w:rsid w:val="0014398F"/>
    <w:rsid w:val="00145893"/>
    <w:rsid w:val="00145DBA"/>
    <w:rsid w:val="00146905"/>
    <w:rsid w:val="00147249"/>
    <w:rsid w:val="00147463"/>
    <w:rsid w:val="001509EA"/>
    <w:rsid w:val="00151474"/>
    <w:rsid w:val="001530E0"/>
    <w:rsid w:val="001540D0"/>
    <w:rsid w:val="001540FD"/>
    <w:rsid w:val="001557AE"/>
    <w:rsid w:val="00155804"/>
    <w:rsid w:val="00156EE7"/>
    <w:rsid w:val="001576D5"/>
    <w:rsid w:val="0016082E"/>
    <w:rsid w:val="00162166"/>
    <w:rsid w:val="00163745"/>
    <w:rsid w:val="00163FB4"/>
    <w:rsid w:val="00164826"/>
    <w:rsid w:val="00165297"/>
    <w:rsid w:val="00165C85"/>
    <w:rsid w:val="0016630A"/>
    <w:rsid w:val="001663CB"/>
    <w:rsid w:val="001667B3"/>
    <w:rsid w:val="00167634"/>
    <w:rsid w:val="00167F82"/>
    <w:rsid w:val="00170AE5"/>
    <w:rsid w:val="001712DE"/>
    <w:rsid w:val="001722B0"/>
    <w:rsid w:val="00174A5E"/>
    <w:rsid w:val="00175E15"/>
    <w:rsid w:val="001765F0"/>
    <w:rsid w:val="001802A6"/>
    <w:rsid w:val="00180C7A"/>
    <w:rsid w:val="00180ECF"/>
    <w:rsid w:val="00183656"/>
    <w:rsid w:val="00183F45"/>
    <w:rsid w:val="00184D50"/>
    <w:rsid w:val="00184D7C"/>
    <w:rsid w:val="001858F0"/>
    <w:rsid w:val="00185FD1"/>
    <w:rsid w:val="00186607"/>
    <w:rsid w:val="00191EEA"/>
    <w:rsid w:val="00191FE3"/>
    <w:rsid w:val="00193935"/>
    <w:rsid w:val="00193CD9"/>
    <w:rsid w:val="00193CE0"/>
    <w:rsid w:val="00194AD9"/>
    <w:rsid w:val="001958CF"/>
    <w:rsid w:val="0019631A"/>
    <w:rsid w:val="001967DD"/>
    <w:rsid w:val="001A042E"/>
    <w:rsid w:val="001A0853"/>
    <w:rsid w:val="001A0BD2"/>
    <w:rsid w:val="001A0F66"/>
    <w:rsid w:val="001A1434"/>
    <w:rsid w:val="001A1D05"/>
    <w:rsid w:val="001A30B9"/>
    <w:rsid w:val="001A4500"/>
    <w:rsid w:val="001A4695"/>
    <w:rsid w:val="001A6629"/>
    <w:rsid w:val="001B0C1E"/>
    <w:rsid w:val="001B17DA"/>
    <w:rsid w:val="001B1AD0"/>
    <w:rsid w:val="001B3C0A"/>
    <w:rsid w:val="001B4CCF"/>
    <w:rsid w:val="001B54CC"/>
    <w:rsid w:val="001B5B7D"/>
    <w:rsid w:val="001B5D2B"/>
    <w:rsid w:val="001C0290"/>
    <w:rsid w:val="001C14FC"/>
    <w:rsid w:val="001C151E"/>
    <w:rsid w:val="001C2072"/>
    <w:rsid w:val="001C2296"/>
    <w:rsid w:val="001C3652"/>
    <w:rsid w:val="001C4DE7"/>
    <w:rsid w:val="001C5C52"/>
    <w:rsid w:val="001C5D57"/>
    <w:rsid w:val="001C63D6"/>
    <w:rsid w:val="001C6E11"/>
    <w:rsid w:val="001C6E83"/>
    <w:rsid w:val="001C7059"/>
    <w:rsid w:val="001D10D3"/>
    <w:rsid w:val="001D21B2"/>
    <w:rsid w:val="001D27B5"/>
    <w:rsid w:val="001D27F5"/>
    <w:rsid w:val="001D3788"/>
    <w:rsid w:val="001D37DD"/>
    <w:rsid w:val="001D546A"/>
    <w:rsid w:val="001D553A"/>
    <w:rsid w:val="001D6FD4"/>
    <w:rsid w:val="001D7422"/>
    <w:rsid w:val="001D7AD7"/>
    <w:rsid w:val="001D7D68"/>
    <w:rsid w:val="001E0B1E"/>
    <w:rsid w:val="001E1FE6"/>
    <w:rsid w:val="001E504C"/>
    <w:rsid w:val="001F384E"/>
    <w:rsid w:val="001F4372"/>
    <w:rsid w:val="001F59C4"/>
    <w:rsid w:val="002008D6"/>
    <w:rsid w:val="00204913"/>
    <w:rsid w:val="00204D3B"/>
    <w:rsid w:val="0020518F"/>
    <w:rsid w:val="00205728"/>
    <w:rsid w:val="00205B33"/>
    <w:rsid w:val="00205DCD"/>
    <w:rsid w:val="00206097"/>
    <w:rsid w:val="0020670E"/>
    <w:rsid w:val="002078AF"/>
    <w:rsid w:val="00210229"/>
    <w:rsid w:val="00212181"/>
    <w:rsid w:val="00212282"/>
    <w:rsid w:val="0021236D"/>
    <w:rsid w:val="00213753"/>
    <w:rsid w:val="002142A0"/>
    <w:rsid w:val="00214A1C"/>
    <w:rsid w:val="00214CAF"/>
    <w:rsid w:val="00214D2E"/>
    <w:rsid w:val="00214F71"/>
    <w:rsid w:val="00215D8D"/>
    <w:rsid w:val="00215DF1"/>
    <w:rsid w:val="00215F81"/>
    <w:rsid w:val="0021796D"/>
    <w:rsid w:val="00221E39"/>
    <w:rsid w:val="002221E5"/>
    <w:rsid w:val="0022348F"/>
    <w:rsid w:val="00223762"/>
    <w:rsid w:val="00223893"/>
    <w:rsid w:val="00224A75"/>
    <w:rsid w:val="002255F3"/>
    <w:rsid w:val="00226E78"/>
    <w:rsid w:val="002301C5"/>
    <w:rsid w:val="00230CFB"/>
    <w:rsid w:val="00230FE7"/>
    <w:rsid w:val="0023104B"/>
    <w:rsid w:val="00231AED"/>
    <w:rsid w:val="00231BCA"/>
    <w:rsid w:val="002327F7"/>
    <w:rsid w:val="00234149"/>
    <w:rsid w:val="00234BF9"/>
    <w:rsid w:val="0023554F"/>
    <w:rsid w:val="00235EBB"/>
    <w:rsid w:val="002364A4"/>
    <w:rsid w:val="00236A0F"/>
    <w:rsid w:val="00236F6D"/>
    <w:rsid w:val="0023708D"/>
    <w:rsid w:val="00240487"/>
    <w:rsid w:val="002420D4"/>
    <w:rsid w:val="00242965"/>
    <w:rsid w:val="00242CC2"/>
    <w:rsid w:val="00242E61"/>
    <w:rsid w:val="0024390C"/>
    <w:rsid w:val="00243A42"/>
    <w:rsid w:val="00243C89"/>
    <w:rsid w:val="00244B6B"/>
    <w:rsid w:val="00245748"/>
    <w:rsid w:val="00245A67"/>
    <w:rsid w:val="00246251"/>
    <w:rsid w:val="00247432"/>
    <w:rsid w:val="00247927"/>
    <w:rsid w:val="0025009C"/>
    <w:rsid w:val="00251044"/>
    <w:rsid w:val="00251AE8"/>
    <w:rsid w:val="00251B3F"/>
    <w:rsid w:val="00251D1C"/>
    <w:rsid w:val="00251FCB"/>
    <w:rsid w:val="0025292F"/>
    <w:rsid w:val="00252A0C"/>
    <w:rsid w:val="0025339A"/>
    <w:rsid w:val="00253689"/>
    <w:rsid w:val="00253B1A"/>
    <w:rsid w:val="0025484E"/>
    <w:rsid w:val="00255324"/>
    <w:rsid w:val="002563B3"/>
    <w:rsid w:val="0026098D"/>
    <w:rsid w:val="00260EC9"/>
    <w:rsid w:val="00263481"/>
    <w:rsid w:val="0026413D"/>
    <w:rsid w:val="00264761"/>
    <w:rsid w:val="00265638"/>
    <w:rsid w:val="002656DD"/>
    <w:rsid w:val="00266619"/>
    <w:rsid w:val="002677EA"/>
    <w:rsid w:val="00270068"/>
    <w:rsid w:val="0027019A"/>
    <w:rsid w:val="002706CD"/>
    <w:rsid w:val="00273DB9"/>
    <w:rsid w:val="00273E40"/>
    <w:rsid w:val="00274D7B"/>
    <w:rsid w:val="00274DA4"/>
    <w:rsid w:val="00275CE5"/>
    <w:rsid w:val="002806CF"/>
    <w:rsid w:val="00280ADD"/>
    <w:rsid w:val="002816A4"/>
    <w:rsid w:val="00283C38"/>
    <w:rsid w:val="0029033F"/>
    <w:rsid w:val="002916D3"/>
    <w:rsid w:val="00293966"/>
    <w:rsid w:val="00294CD1"/>
    <w:rsid w:val="00294DB0"/>
    <w:rsid w:val="00297A69"/>
    <w:rsid w:val="00297AD1"/>
    <w:rsid w:val="00297BA1"/>
    <w:rsid w:val="002A253B"/>
    <w:rsid w:val="002A35BC"/>
    <w:rsid w:val="002A38A4"/>
    <w:rsid w:val="002A578A"/>
    <w:rsid w:val="002A6AD1"/>
    <w:rsid w:val="002A6F0A"/>
    <w:rsid w:val="002A70A1"/>
    <w:rsid w:val="002A73C5"/>
    <w:rsid w:val="002A7D6D"/>
    <w:rsid w:val="002B17CB"/>
    <w:rsid w:val="002B33CB"/>
    <w:rsid w:val="002B3F29"/>
    <w:rsid w:val="002B4C3C"/>
    <w:rsid w:val="002B5370"/>
    <w:rsid w:val="002B6760"/>
    <w:rsid w:val="002C094A"/>
    <w:rsid w:val="002C0EAE"/>
    <w:rsid w:val="002C2529"/>
    <w:rsid w:val="002C5B56"/>
    <w:rsid w:val="002C5BD5"/>
    <w:rsid w:val="002C6066"/>
    <w:rsid w:val="002C6F71"/>
    <w:rsid w:val="002D0083"/>
    <w:rsid w:val="002D29C0"/>
    <w:rsid w:val="002D30EE"/>
    <w:rsid w:val="002D30FA"/>
    <w:rsid w:val="002D3E33"/>
    <w:rsid w:val="002D4474"/>
    <w:rsid w:val="002D49E0"/>
    <w:rsid w:val="002D5BD7"/>
    <w:rsid w:val="002D67B5"/>
    <w:rsid w:val="002D76F9"/>
    <w:rsid w:val="002E0005"/>
    <w:rsid w:val="002E08A2"/>
    <w:rsid w:val="002E08D7"/>
    <w:rsid w:val="002E0B6F"/>
    <w:rsid w:val="002E0F04"/>
    <w:rsid w:val="002E29D5"/>
    <w:rsid w:val="002E358F"/>
    <w:rsid w:val="002E44E5"/>
    <w:rsid w:val="002E78C4"/>
    <w:rsid w:val="002F1C94"/>
    <w:rsid w:val="002F2357"/>
    <w:rsid w:val="002F2361"/>
    <w:rsid w:val="002F3178"/>
    <w:rsid w:val="002F67DD"/>
    <w:rsid w:val="002F726B"/>
    <w:rsid w:val="002F76D5"/>
    <w:rsid w:val="002F7C2D"/>
    <w:rsid w:val="00300135"/>
    <w:rsid w:val="0030017E"/>
    <w:rsid w:val="003001A1"/>
    <w:rsid w:val="003032C7"/>
    <w:rsid w:val="00304058"/>
    <w:rsid w:val="0030435E"/>
    <w:rsid w:val="00305FB6"/>
    <w:rsid w:val="00306818"/>
    <w:rsid w:val="00306FB4"/>
    <w:rsid w:val="003074B2"/>
    <w:rsid w:val="00307EFA"/>
    <w:rsid w:val="0031042A"/>
    <w:rsid w:val="00310E57"/>
    <w:rsid w:val="00311F9E"/>
    <w:rsid w:val="0031547D"/>
    <w:rsid w:val="00316078"/>
    <w:rsid w:val="0031687B"/>
    <w:rsid w:val="00316D34"/>
    <w:rsid w:val="00316E82"/>
    <w:rsid w:val="00317DA1"/>
    <w:rsid w:val="003209B2"/>
    <w:rsid w:val="00320AD7"/>
    <w:rsid w:val="00324DCF"/>
    <w:rsid w:val="0032592B"/>
    <w:rsid w:val="003265EE"/>
    <w:rsid w:val="003268F0"/>
    <w:rsid w:val="0032732A"/>
    <w:rsid w:val="003273AC"/>
    <w:rsid w:val="00330293"/>
    <w:rsid w:val="003302F6"/>
    <w:rsid w:val="003304EE"/>
    <w:rsid w:val="0033141E"/>
    <w:rsid w:val="00332709"/>
    <w:rsid w:val="00332D6F"/>
    <w:rsid w:val="0033510B"/>
    <w:rsid w:val="0033567F"/>
    <w:rsid w:val="003357ED"/>
    <w:rsid w:val="00335B51"/>
    <w:rsid w:val="00340B69"/>
    <w:rsid w:val="00340BE2"/>
    <w:rsid w:val="00341556"/>
    <w:rsid w:val="00341FFF"/>
    <w:rsid w:val="003424FD"/>
    <w:rsid w:val="0034303A"/>
    <w:rsid w:val="003430AE"/>
    <w:rsid w:val="00343127"/>
    <w:rsid w:val="00343557"/>
    <w:rsid w:val="00343965"/>
    <w:rsid w:val="003467C2"/>
    <w:rsid w:val="00347161"/>
    <w:rsid w:val="003479D5"/>
    <w:rsid w:val="003511B2"/>
    <w:rsid w:val="00351E76"/>
    <w:rsid w:val="003537D1"/>
    <w:rsid w:val="00354E39"/>
    <w:rsid w:val="00354FD7"/>
    <w:rsid w:val="00360CAC"/>
    <w:rsid w:val="00360D9A"/>
    <w:rsid w:val="003625FE"/>
    <w:rsid w:val="003650C3"/>
    <w:rsid w:val="00365123"/>
    <w:rsid w:val="00365EC5"/>
    <w:rsid w:val="00366A60"/>
    <w:rsid w:val="0036788C"/>
    <w:rsid w:val="00367B02"/>
    <w:rsid w:val="003726B0"/>
    <w:rsid w:val="0037270B"/>
    <w:rsid w:val="0037598D"/>
    <w:rsid w:val="003769C4"/>
    <w:rsid w:val="00376AD5"/>
    <w:rsid w:val="0038013E"/>
    <w:rsid w:val="00381221"/>
    <w:rsid w:val="0038190F"/>
    <w:rsid w:val="003819F4"/>
    <w:rsid w:val="00381D68"/>
    <w:rsid w:val="0038269F"/>
    <w:rsid w:val="003844A2"/>
    <w:rsid w:val="0038524D"/>
    <w:rsid w:val="003854B3"/>
    <w:rsid w:val="00385850"/>
    <w:rsid w:val="00385AD5"/>
    <w:rsid w:val="003860ED"/>
    <w:rsid w:val="00386C51"/>
    <w:rsid w:val="00390275"/>
    <w:rsid w:val="00390B63"/>
    <w:rsid w:val="00390FD3"/>
    <w:rsid w:val="003910CE"/>
    <w:rsid w:val="003918C5"/>
    <w:rsid w:val="00391CA9"/>
    <w:rsid w:val="0039219B"/>
    <w:rsid w:val="003922F0"/>
    <w:rsid w:val="003927A2"/>
    <w:rsid w:val="00393CDD"/>
    <w:rsid w:val="003942EF"/>
    <w:rsid w:val="00394873"/>
    <w:rsid w:val="00394A13"/>
    <w:rsid w:val="00395D64"/>
    <w:rsid w:val="003968A3"/>
    <w:rsid w:val="003A1015"/>
    <w:rsid w:val="003A1C81"/>
    <w:rsid w:val="003A2CC9"/>
    <w:rsid w:val="003A45AC"/>
    <w:rsid w:val="003A4B70"/>
    <w:rsid w:val="003A5BEA"/>
    <w:rsid w:val="003A79D2"/>
    <w:rsid w:val="003A7AAC"/>
    <w:rsid w:val="003B0E52"/>
    <w:rsid w:val="003B11B2"/>
    <w:rsid w:val="003B1D2B"/>
    <w:rsid w:val="003B345B"/>
    <w:rsid w:val="003B51A0"/>
    <w:rsid w:val="003B541E"/>
    <w:rsid w:val="003B58AD"/>
    <w:rsid w:val="003B7460"/>
    <w:rsid w:val="003B751F"/>
    <w:rsid w:val="003B7550"/>
    <w:rsid w:val="003B76F5"/>
    <w:rsid w:val="003B787B"/>
    <w:rsid w:val="003C0CEF"/>
    <w:rsid w:val="003C0FC7"/>
    <w:rsid w:val="003C19EF"/>
    <w:rsid w:val="003C1BAE"/>
    <w:rsid w:val="003C2C90"/>
    <w:rsid w:val="003C4F45"/>
    <w:rsid w:val="003C5B7F"/>
    <w:rsid w:val="003C5C62"/>
    <w:rsid w:val="003C6088"/>
    <w:rsid w:val="003C6BDF"/>
    <w:rsid w:val="003C7873"/>
    <w:rsid w:val="003D04CD"/>
    <w:rsid w:val="003D11D3"/>
    <w:rsid w:val="003D60B2"/>
    <w:rsid w:val="003D6D7E"/>
    <w:rsid w:val="003D741E"/>
    <w:rsid w:val="003D7A6E"/>
    <w:rsid w:val="003E146B"/>
    <w:rsid w:val="003E20DF"/>
    <w:rsid w:val="003E348B"/>
    <w:rsid w:val="003E369A"/>
    <w:rsid w:val="003E4053"/>
    <w:rsid w:val="003E533B"/>
    <w:rsid w:val="003E63CA"/>
    <w:rsid w:val="003E6631"/>
    <w:rsid w:val="003E6F8F"/>
    <w:rsid w:val="003E7214"/>
    <w:rsid w:val="003F0088"/>
    <w:rsid w:val="003F0135"/>
    <w:rsid w:val="003F11FF"/>
    <w:rsid w:val="003F240A"/>
    <w:rsid w:val="003F2F6F"/>
    <w:rsid w:val="003F36A5"/>
    <w:rsid w:val="003F3F68"/>
    <w:rsid w:val="003F78BC"/>
    <w:rsid w:val="00400AD2"/>
    <w:rsid w:val="004012F8"/>
    <w:rsid w:val="00401B94"/>
    <w:rsid w:val="00402A0F"/>
    <w:rsid w:val="00402B60"/>
    <w:rsid w:val="00403092"/>
    <w:rsid w:val="00403158"/>
    <w:rsid w:val="00403C1A"/>
    <w:rsid w:val="00406DF4"/>
    <w:rsid w:val="00407193"/>
    <w:rsid w:val="00407EB2"/>
    <w:rsid w:val="00410624"/>
    <w:rsid w:val="0041342D"/>
    <w:rsid w:val="004145BC"/>
    <w:rsid w:val="0041531E"/>
    <w:rsid w:val="00415744"/>
    <w:rsid w:val="00416744"/>
    <w:rsid w:val="00416BA9"/>
    <w:rsid w:val="00417965"/>
    <w:rsid w:val="004211DF"/>
    <w:rsid w:val="00422EB7"/>
    <w:rsid w:val="00424510"/>
    <w:rsid w:val="00424FB7"/>
    <w:rsid w:val="0042676F"/>
    <w:rsid w:val="004268E0"/>
    <w:rsid w:val="004275FD"/>
    <w:rsid w:val="00427BF7"/>
    <w:rsid w:val="0043061D"/>
    <w:rsid w:val="004312F4"/>
    <w:rsid w:val="004320AC"/>
    <w:rsid w:val="00432D00"/>
    <w:rsid w:val="004333E1"/>
    <w:rsid w:val="0043406A"/>
    <w:rsid w:val="00435CE6"/>
    <w:rsid w:val="00436E67"/>
    <w:rsid w:val="004375D6"/>
    <w:rsid w:val="00437D25"/>
    <w:rsid w:val="00440941"/>
    <w:rsid w:val="0044124A"/>
    <w:rsid w:val="004418CB"/>
    <w:rsid w:val="0044244A"/>
    <w:rsid w:val="00442965"/>
    <w:rsid w:val="00444136"/>
    <w:rsid w:val="004450CD"/>
    <w:rsid w:val="00445747"/>
    <w:rsid w:val="00445973"/>
    <w:rsid w:val="00446593"/>
    <w:rsid w:val="00446BBD"/>
    <w:rsid w:val="00450972"/>
    <w:rsid w:val="00450E39"/>
    <w:rsid w:val="00451B40"/>
    <w:rsid w:val="004528AC"/>
    <w:rsid w:val="004535A2"/>
    <w:rsid w:val="004536D2"/>
    <w:rsid w:val="00453F0C"/>
    <w:rsid w:val="00454115"/>
    <w:rsid w:val="0045458E"/>
    <w:rsid w:val="00455201"/>
    <w:rsid w:val="00455871"/>
    <w:rsid w:val="00455ACC"/>
    <w:rsid w:val="004561C4"/>
    <w:rsid w:val="004570DD"/>
    <w:rsid w:val="004608B9"/>
    <w:rsid w:val="00460964"/>
    <w:rsid w:val="00460AAD"/>
    <w:rsid w:val="004617CA"/>
    <w:rsid w:val="00462737"/>
    <w:rsid w:val="00462CB4"/>
    <w:rsid w:val="00463A8A"/>
    <w:rsid w:val="00464E0E"/>
    <w:rsid w:val="00464E59"/>
    <w:rsid w:val="00465467"/>
    <w:rsid w:val="00465475"/>
    <w:rsid w:val="004657EE"/>
    <w:rsid w:val="00466405"/>
    <w:rsid w:val="00466892"/>
    <w:rsid w:val="00467C55"/>
    <w:rsid w:val="004704AB"/>
    <w:rsid w:val="0047172B"/>
    <w:rsid w:val="00471F92"/>
    <w:rsid w:val="004734A9"/>
    <w:rsid w:val="004747E1"/>
    <w:rsid w:val="004765CF"/>
    <w:rsid w:val="00476B99"/>
    <w:rsid w:val="0047777C"/>
    <w:rsid w:val="004809F6"/>
    <w:rsid w:val="00481607"/>
    <w:rsid w:val="00481882"/>
    <w:rsid w:val="00481DA2"/>
    <w:rsid w:val="004824DB"/>
    <w:rsid w:val="00482AC6"/>
    <w:rsid w:val="00482B1A"/>
    <w:rsid w:val="004837D4"/>
    <w:rsid w:val="00485FA2"/>
    <w:rsid w:val="00485FD1"/>
    <w:rsid w:val="0048610E"/>
    <w:rsid w:val="004865AD"/>
    <w:rsid w:val="00487D3A"/>
    <w:rsid w:val="00487ED4"/>
    <w:rsid w:val="00487FE4"/>
    <w:rsid w:val="00493BF4"/>
    <w:rsid w:val="004941FA"/>
    <w:rsid w:val="0049700D"/>
    <w:rsid w:val="0049724C"/>
    <w:rsid w:val="004973CA"/>
    <w:rsid w:val="0049778E"/>
    <w:rsid w:val="004A070B"/>
    <w:rsid w:val="004A1A86"/>
    <w:rsid w:val="004A1B0C"/>
    <w:rsid w:val="004A3E56"/>
    <w:rsid w:val="004A493F"/>
    <w:rsid w:val="004A6C58"/>
    <w:rsid w:val="004B0B2D"/>
    <w:rsid w:val="004B146D"/>
    <w:rsid w:val="004B2B5F"/>
    <w:rsid w:val="004B2B99"/>
    <w:rsid w:val="004B3525"/>
    <w:rsid w:val="004B3CA6"/>
    <w:rsid w:val="004B4AE9"/>
    <w:rsid w:val="004B4E59"/>
    <w:rsid w:val="004B5016"/>
    <w:rsid w:val="004B5018"/>
    <w:rsid w:val="004B6D2E"/>
    <w:rsid w:val="004B79EA"/>
    <w:rsid w:val="004C0BE1"/>
    <w:rsid w:val="004C1777"/>
    <w:rsid w:val="004C1F66"/>
    <w:rsid w:val="004C3E25"/>
    <w:rsid w:val="004C5074"/>
    <w:rsid w:val="004C6097"/>
    <w:rsid w:val="004C6461"/>
    <w:rsid w:val="004C6816"/>
    <w:rsid w:val="004C6D43"/>
    <w:rsid w:val="004D0781"/>
    <w:rsid w:val="004D16E5"/>
    <w:rsid w:val="004D17AD"/>
    <w:rsid w:val="004D1C9B"/>
    <w:rsid w:val="004D1E63"/>
    <w:rsid w:val="004D2159"/>
    <w:rsid w:val="004D4693"/>
    <w:rsid w:val="004D5B6C"/>
    <w:rsid w:val="004D6593"/>
    <w:rsid w:val="004D69A7"/>
    <w:rsid w:val="004D7744"/>
    <w:rsid w:val="004D7F9E"/>
    <w:rsid w:val="004E02AD"/>
    <w:rsid w:val="004E1775"/>
    <w:rsid w:val="004E190A"/>
    <w:rsid w:val="004E1CB8"/>
    <w:rsid w:val="004E202B"/>
    <w:rsid w:val="004E2257"/>
    <w:rsid w:val="004E4BA3"/>
    <w:rsid w:val="004E5CDF"/>
    <w:rsid w:val="004E723B"/>
    <w:rsid w:val="004E770B"/>
    <w:rsid w:val="004F12CC"/>
    <w:rsid w:val="004F1957"/>
    <w:rsid w:val="004F1F77"/>
    <w:rsid w:val="004F2948"/>
    <w:rsid w:val="004F313D"/>
    <w:rsid w:val="004F34EF"/>
    <w:rsid w:val="004F3F74"/>
    <w:rsid w:val="004F479B"/>
    <w:rsid w:val="004F4CD6"/>
    <w:rsid w:val="004F555B"/>
    <w:rsid w:val="004F6682"/>
    <w:rsid w:val="004F6A07"/>
    <w:rsid w:val="004F71D1"/>
    <w:rsid w:val="004F7B0A"/>
    <w:rsid w:val="00500EE6"/>
    <w:rsid w:val="00501E00"/>
    <w:rsid w:val="00504D8D"/>
    <w:rsid w:val="00504E30"/>
    <w:rsid w:val="00505023"/>
    <w:rsid w:val="00510296"/>
    <w:rsid w:val="005108D3"/>
    <w:rsid w:val="0051259E"/>
    <w:rsid w:val="00513298"/>
    <w:rsid w:val="00514A8B"/>
    <w:rsid w:val="00514E84"/>
    <w:rsid w:val="00515885"/>
    <w:rsid w:val="00516FD8"/>
    <w:rsid w:val="00517B38"/>
    <w:rsid w:val="005203EE"/>
    <w:rsid w:val="00520443"/>
    <w:rsid w:val="00520576"/>
    <w:rsid w:val="00522D18"/>
    <w:rsid w:val="00524198"/>
    <w:rsid w:val="005247F2"/>
    <w:rsid w:val="005273A5"/>
    <w:rsid w:val="00527FD3"/>
    <w:rsid w:val="0053091C"/>
    <w:rsid w:val="00530DB8"/>
    <w:rsid w:val="0053168F"/>
    <w:rsid w:val="00531849"/>
    <w:rsid w:val="005338ED"/>
    <w:rsid w:val="0053394E"/>
    <w:rsid w:val="00533B6D"/>
    <w:rsid w:val="005362A6"/>
    <w:rsid w:val="00536D99"/>
    <w:rsid w:val="0053783D"/>
    <w:rsid w:val="005378EA"/>
    <w:rsid w:val="005400A5"/>
    <w:rsid w:val="00541DEC"/>
    <w:rsid w:val="00543DD8"/>
    <w:rsid w:val="0054449D"/>
    <w:rsid w:val="00545044"/>
    <w:rsid w:val="00546460"/>
    <w:rsid w:val="005465A7"/>
    <w:rsid w:val="0054697A"/>
    <w:rsid w:val="00546983"/>
    <w:rsid w:val="00546B9C"/>
    <w:rsid w:val="005470F4"/>
    <w:rsid w:val="00547A13"/>
    <w:rsid w:val="00550291"/>
    <w:rsid w:val="00551783"/>
    <w:rsid w:val="00551F27"/>
    <w:rsid w:val="005526C9"/>
    <w:rsid w:val="00552B97"/>
    <w:rsid w:val="0055317D"/>
    <w:rsid w:val="0056044D"/>
    <w:rsid w:val="0056131D"/>
    <w:rsid w:val="00561F04"/>
    <w:rsid w:val="00562211"/>
    <w:rsid w:val="00563A21"/>
    <w:rsid w:val="00565056"/>
    <w:rsid w:val="005703B1"/>
    <w:rsid w:val="00571060"/>
    <w:rsid w:val="0057119A"/>
    <w:rsid w:val="00571CD3"/>
    <w:rsid w:val="005724BA"/>
    <w:rsid w:val="0057483B"/>
    <w:rsid w:val="0057540D"/>
    <w:rsid w:val="00575B0A"/>
    <w:rsid w:val="00577F07"/>
    <w:rsid w:val="00580ECE"/>
    <w:rsid w:val="00581366"/>
    <w:rsid w:val="00581A2F"/>
    <w:rsid w:val="00582C1F"/>
    <w:rsid w:val="00582EA8"/>
    <w:rsid w:val="0058427B"/>
    <w:rsid w:val="00590AF5"/>
    <w:rsid w:val="00591926"/>
    <w:rsid w:val="00591C57"/>
    <w:rsid w:val="00593E97"/>
    <w:rsid w:val="00594790"/>
    <w:rsid w:val="005949A7"/>
    <w:rsid w:val="00595976"/>
    <w:rsid w:val="00595C74"/>
    <w:rsid w:val="00596816"/>
    <w:rsid w:val="00596E4A"/>
    <w:rsid w:val="005A014F"/>
    <w:rsid w:val="005A06A7"/>
    <w:rsid w:val="005A0F34"/>
    <w:rsid w:val="005A1335"/>
    <w:rsid w:val="005A1663"/>
    <w:rsid w:val="005A181B"/>
    <w:rsid w:val="005A291E"/>
    <w:rsid w:val="005A36C2"/>
    <w:rsid w:val="005A60A1"/>
    <w:rsid w:val="005A79FE"/>
    <w:rsid w:val="005B382A"/>
    <w:rsid w:val="005B5EC1"/>
    <w:rsid w:val="005B625C"/>
    <w:rsid w:val="005B6CAF"/>
    <w:rsid w:val="005B72C5"/>
    <w:rsid w:val="005B7CB7"/>
    <w:rsid w:val="005C0117"/>
    <w:rsid w:val="005C0C51"/>
    <w:rsid w:val="005C21C8"/>
    <w:rsid w:val="005C3206"/>
    <w:rsid w:val="005C369E"/>
    <w:rsid w:val="005C3E39"/>
    <w:rsid w:val="005C4413"/>
    <w:rsid w:val="005C48B8"/>
    <w:rsid w:val="005C681B"/>
    <w:rsid w:val="005C6E98"/>
    <w:rsid w:val="005C704F"/>
    <w:rsid w:val="005D0FE0"/>
    <w:rsid w:val="005D12C6"/>
    <w:rsid w:val="005D18CC"/>
    <w:rsid w:val="005D2DB8"/>
    <w:rsid w:val="005D3509"/>
    <w:rsid w:val="005D3597"/>
    <w:rsid w:val="005D3659"/>
    <w:rsid w:val="005D3FD5"/>
    <w:rsid w:val="005D5413"/>
    <w:rsid w:val="005D6114"/>
    <w:rsid w:val="005D6166"/>
    <w:rsid w:val="005D7CEB"/>
    <w:rsid w:val="005E08A0"/>
    <w:rsid w:val="005E0E71"/>
    <w:rsid w:val="005E17B8"/>
    <w:rsid w:val="005E3897"/>
    <w:rsid w:val="005E48E5"/>
    <w:rsid w:val="005E4AEC"/>
    <w:rsid w:val="005E78B4"/>
    <w:rsid w:val="005F1732"/>
    <w:rsid w:val="005F21A8"/>
    <w:rsid w:val="005F22AF"/>
    <w:rsid w:val="005F2B3F"/>
    <w:rsid w:val="005F2FE8"/>
    <w:rsid w:val="005F3878"/>
    <w:rsid w:val="005F5AB8"/>
    <w:rsid w:val="005F67DC"/>
    <w:rsid w:val="005F6A76"/>
    <w:rsid w:val="005F762A"/>
    <w:rsid w:val="005F7BD2"/>
    <w:rsid w:val="0060050A"/>
    <w:rsid w:val="00600539"/>
    <w:rsid w:val="006014FB"/>
    <w:rsid w:val="00601B0B"/>
    <w:rsid w:val="0060209E"/>
    <w:rsid w:val="00602E58"/>
    <w:rsid w:val="0060421C"/>
    <w:rsid w:val="006049F1"/>
    <w:rsid w:val="00610151"/>
    <w:rsid w:val="0061156D"/>
    <w:rsid w:val="00613284"/>
    <w:rsid w:val="00615276"/>
    <w:rsid w:val="006152B8"/>
    <w:rsid w:val="00617B82"/>
    <w:rsid w:val="006202E5"/>
    <w:rsid w:val="00620A11"/>
    <w:rsid w:val="00622F65"/>
    <w:rsid w:val="00623DDE"/>
    <w:rsid w:val="00623FBA"/>
    <w:rsid w:val="00625654"/>
    <w:rsid w:val="00625F66"/>
    <w:rsid w:val="00626048"/>
    <w:rsid w:val="00626340"/>
    <w:rsid w:val="006266F2"/>
    <w:rsid w:val="00626E8E"/>
    <w:rsid w:val="00630125"/>
    <w:rsid w:val="0063262C"/>
    <w:rsid w:val="006334E9"/>
    <w:rsid w:val="006339F9"/>
    <w:rsid w:val="00633C48"/>
    <w:rsid w:val="00634A79"/>
    <w:rsid w:val="00634F4A"/>
    <w:rsid w:val="006352B8"/>
    <w:rsid w:val="0063541C"/>
    <w:rsid w:val="00635DE5"/>
    <w:rsid w:val="0063638D"/>
    <w:rsid w:val="006418D7"/>
    <w:rsid w:val="00643A4F"/>
    <w:rsid w:val="00643F65"/>
    <w:rsid w:val="00644E56"/>
    <w:rsid w:val="00646044"/>
    <w:rsid w:val="00646C81"/>
    <w:rsid w:val="0065007D"/>
    <w:rsid w:val="006501B3"/>
    <w:rsid w:val="006506EB"/>
    <w:rsid w:val="00650A67"/>
    <w:rsid w:val="00651377"/>
    <w:rsid w:val="00653929"/>
    <w:rsid w:val="006541DB"/>
    <w:rsid w:val="006572A0"/>
    <w:rsid w:val="006602E5"/>
    <w:rsid w:val="006611D0"/>
    <w:rsid w:val="006616D3"/>
    <w:rsid w:val="00661969"/>
    <w:rsid w:val="00661F02"/>
    <w:rsid w:val="00664E02"/>
    <w:rsid w:val="00665BD3"/>
    <w:rsid w:val="00666E66"/>
    <w:rsid w:val="0066721F"/>
    <w:rsid w:val="006679BA"/>
    <w:rsid w:val="00670412"/>
    <w:rsid w:val="00670643"/>
    <w:rsid w:val="00672349"/>
    <w:rsid w:val="006724DC"/>
    <w:rsid w:val="0067363D"/>
    <w:rsid w:val="006736C2"/>
    <w:rsid w:val="00674ED3"/>
    <w:rsid w:val="00676C6F"/>
    <w:rsid w:val="00676E40"/>
    <w:rsid w:val="00676ECD"/>
    <w:rsid w:val="0068078E"/>
    <w:rsid w:val="00680C4F"/>
    <w:rsid w:val="00680DB7"/>
    <w:rsid w:val="006828AC"/>
    <w:rsid w:val="0068338D"/>
    <w:rsid w:val="006834F8"/>
    <w:rsid w:val="0068379E"/>
    <w:rsid w:val="00683B53"/>
    <w:rsid w:val="0068617F"/>
    <w:rsid w:val="006868D3"/>
    <w:rsid w:val="006871C6"/>
    <w:rsid w:val="006872C9"/>
    <w:rsid w:val="00690480"/>
    <w:rsid w:val="006912D4"/>
    <w:rsid w:val="00692181"/>
    <w:rsid w:val="00692848"/>
    <w:rsid w:val="0069576A"/>
    <w:rsid w:val="006977D2"/>
    <w:rsid w:val="006A0876"/>
    <w:rsid w:val="006A0B98"/>
    <w:rsid w:val="006A0CDD"/>
    <w:rsid w:val="006A1109"/>
    <w:rsid w:val="006A29CE"/>
    <w:rsid w:val="006A2EEE"/>
    <w:rsid w:val="006A463D"/>
    <w:rsid w:val="006A4ED4"/>
    <w:rsid w:val="006A5423"/>
    <w:rsid w:val="006A6D79"/>
    <w:rsid w:val="006A7362"/>
    <w:rsid w:val="006A7474"/>
    <w:rsid w:val="006A7BE9"/>
    <w:rsid w:val="006B2C87"/>
    <w:rsid w:val="006B2DF0"/>
    <w:rsid w:val="006B3294"/>
    <w:rsid w:val="006B51E2"/>
    <w:rsid w:val="006B5A6E"/>
    <w:rsid w:val="006B5ACB"/>
    <w:rsid w:val="006B6032"/>
    <w:rsid w:val="006B60AB"/>
    <w:rsid w:val="006B7179"/>
    <w:rsid w:val="006B72DC"/>
    <w:rsid w:val="006C0102"/>
    <w:rsid w:val="006C0872"/>
    <w:rsid w:val="006C1706"/>
    <w:rsid w:val="006C179B"/>
    <w:rsid w:val="006C21ED"/>
    <w:rsid w:val="006C237C"/>
    <w:rsid w:val="006C2B56"/>
    <w:rsid w:val="006C3038"/>
    <w:rsid w:val="006C3775"/>
    <w:rsid w:val="006C391B"/>
    <w:rsid w:val="006C468E"/>
    <w:rsid w:val="006C4A4B"/>
    <w:rsid w:val="006C5172"/>
    <w:rsid w:val="006C5716"/>
    <w:rsid w:val="006C5DCA"/>
    <w:rsid w:val="006C6931"/>
    <w:rsid w:val="006C7FA5"/>
    <w:rsid w:val="006D0C81"/>
    <w:rsid w:val="006D155D"/>
    <w:rsid w:val="006D227D"/>
    <w:rsid w:val="006D3D0F"/>
    <w:rsid w:val="006D45B0"/>
    <w:rsid w:val="006D56C2"/>
    <w:rsid w:val="006D5F9D"/>
    <w:rsid w:val="006D6ABC"/>
    <w:rsid w:val="006D6BAB"/>
    <w:rsid w:val="006D6D6A"/>
    <w:rsid w:val="006D6EC5"/>
    <w:rsid w:val="006D719C"/>
    <w:rsid w:val="006D74C3"/>
    <w:rsid w:val="006D7789"/>
    <w:rsid w:val="006D7C4C"/>
    <w:rsid w:val="006E05DB"/>
    <w:rsid w:val="006E0CF3"/>
    <w:rsid w:val="006E1023"/>
    <w:rsid w:val="006E16AC"/>
    <w:rsid w:val="006E1887"/>
    <w:rsid w:val="006E380E"/>
    <w:rsid w:val="006E43DF"/>
    <w:rsid w:val="006E504B"/>
    <w:rsid w:val="006E5415"/>
    <w:rsid w:val="006E5EAC"/>
    <w:rsid w:val="006E68BD"/>
    <w:rsid w:val="006E7192"/>
    <w:rsid w:val="006E72DF"/>
    <w:rsid w:val="006E7339"/>
    <w:rsid w:val="006F1206"/>
    <w:rsid w:val="006F19FA"/>
    <w:rsid w:val="006F3B15"/>
    <w:rsid w:val="006F4E61"/>
    <w:rsid w:val="006F5FAC"/>
    <w:rsid w:val="006F63CD"/>
    <w:rsid w:val="006F6783"/>
    <w:rsid w:val="00700DDC"/>
    <w:rsid w:val="00701D40"/>
    <w:rsid w:val="00702D0E"/>
    <w:rsid w:val="007038DA"/>
    <w:rsid w:val="00703D59"/>
    <w:rsid w:val="00703DB5"/>
    <w:rsid w:val="00704321"/>
    <w:rsid w:val="007044B0"/>
    <w:rsid w:val="00704B0E"/>
    <w:rsid w:val="0070602B"/>
    <w:rsid w:val="00706060"/>
    <w:rsid w:val="00707D6E"/>
    <w:rsid w:val="0071051E"/>
    <w:rsid w:val="00711833"/>
    <w:rsid w:val="00711F56"/>
    <w:rsid w:val="00711F8D"/>
    <w:rsid w:val="0071246D"/>
    <w:rsid w:val="00712C12"/>
    <w:rsid w:val="00713C80"/>
    <w:rsid w:val="00714142"/>
    <w:rsid w:val="007147AB"/>
    <w:rsid w:val="0071498A"/>
    <w:rsid w:val="00714AE3"/>
    <w:rsid w:val="00715731"/>
    <w:rsid w:val="007160CC"/>
    <w:rsid w:val="0071748F"/>
    <w:rsid w:val="00720829"/>
    <w:rsid w:val="007219EB"/>
    <w:rsid w:val="007227E7"/>
    <w:rsid w:val="00723187"/>
    <w:rsid w:val="00723C07"/>
    <w:rsid w:val="00723E0D"/>
    <w:rsid w:val="00725408"/>
    <w:rsid w:val="00726788"/>
    <w:rsid w:val="0072693F"/>
    <w:rsid w:val="007272C4"/>
    <w:rsid w:val="00727E09"/>
    <w:rsid w:val="00727E8A"/>
    <w:rsid w:val="00727F61"/>
    <w:rsid w:val="00730059"/>
    <w:rsid w:val="00730A11"/>
    <w:rsid w:val="00730B49"/>
    <w:rsid w:val="00731F2B"/>
    <w:rsid w:val="007320C8"/>
    <w:rsid w:val="00733A3F"/>
    <w:rsid w:val="007353C3"/>
    <w:rsid w:val="00735997"/>
    <w:rsid w:val="00736058"/>
    <w:rsid w:val="00737AC7"/>
    <w:rsid w:val="007413A1"/>
    <w:rsid w:val="007415A8"/>
    <w:rsid w:val="007418EA"/>
    <w:rsid w:val="007419EE"/>
    <w:rsid w:val="007429ED"/>
    <w:rsid w:val="007438F4"/>
    <w:rsid w:val="007444AE"/>
    <w:rsid w:val="0074581B"/>
    <w:rsid w:val="00745C01"/>
    <w:rsid w:val="00746DE3"/>
    <w:rsid w:val="0074703E"/>
    <w:rsid w:val="00747119"/>
    <w:rsid w:val="0074739E"/>
    <w:rsid w:val="00754AE1"/>
    <w:rsid w:val="007551F4"/>
    <w:rsid w:val="007556FE"/>
    <w:rsid w:val="0075577C"/>
    <w:rsid w:val="00755BF5"/>
    <w:rsid w:val="0075606B"/>
    <w:rsid w:val="007560E8"/>
    <w:rsid w:val="00756C40"/>
    <w:rsid w:val="00760219"/>
    <w:rsid w:val="00761E27"/>
    <w:rsid w:val="0076391A"/>
    <w:rsid w:val="00763F8E"/>
    <w:rsid w:val="007642E7"/>
    <w:rsid w:val="007647F9"/>
    <w:rsid w:val="00765739"/>
    <w:rsid w:val="00765C14"/>
    <w:rsid w:val="007661C1"/>
    <w:rsid w:val="0076678B"/>
    <w:rsid w:val="0076729C"/>
    <w:rsid w:val="00767C17"/>
    <w:rsid w:val="0077052E"/>
    <w:rsid w:val="00770B5A"/>
    <w:rsid w:val="0077157B"/>
    <w:rsid w:val="00771582"/>
    <w:rsid w:val="00771C3C"/>
    <w:rsid w:val="00772AE7"/>
    <w:rsid w:val="00773F2A"/>
    <w:rsid w:val="0077579A"/>
    <w:rsid w:val="00775C45"/>
    <w:rsid w:val="00775D0C"/>
    <w:rsid w:val="00775DD5"/>
    <w:rsid w:val="007801DB"/>
    <w:rsid w:val="00780C63"/>
    <w:rsid w:val="00780F1F"/>
    <w:rsid w:val="00783FF0"/>
    <w:rsid w:val="007843B5"/>
    <w:rsid w:val="0078440B"/>
    <w:rsid w:val="00785828"/>
    <w:rsid w:val="007859EE"/>
    <w:rsid w:val="0078675D"/>
    <w:rsid w:val="00787414"/>
    <w:rsid w:val="00790078"/>
    <w:rsid w:val="00790174"/>
    <w:rsid w:val="00791C38"/>
    <w:rsid w:val="007930A0"/>
    <w:rsid w:val="00793261"/>
    <w:rsid w:val="00793509"/>
    <w:rsid w:val="007935B6"/>
    <w:rsid w:val="00793CF1"/>
    <w:rsid w:val="007945FD"/>
    <w:rsid w:val="007954AE"/>
    <w:rsid w:val="00795614"/>
    <w:rsid w:val="00795C58"/>
    <w:rsid w:val="007963CE"/>
    <w:rsid w:val="00796DBC"/>
    <w:rsid w:val="00797EA1"/>
    <w:rsid w:val="007A0228"/>
    <w:rsid w:val="007A0A6F"/>
    <w:rsid w:val="007A1005"/>
    <w:rsid w:val="007A1F79"/>
    <w:rsid w:val="007A338B"/>
    <w:rsid w:val="007A4095"/>
    <w:rsid w:val="007A489C"/>
    <w:rsid w:val="007A6350"/>
    <w:rsid w:val="007A71B2"/>
    <w:rsid w:val="007B1637"/>
    <w:rsid w:val="007B1FD3"/>
    <w:rsid w:val="007B29F3"/>
    <w:rsid w:val="007B4AC3"/>
    <w:rsid w:val="007B4E26"/>
    <w:rsid w:val="007B685D"/>
    <w:rsid w:val="007B6D85"/>
    <w:rsid w:val="007C2B59"/>
    <w:rsid w:val="007C5165"/>
    <w:rsid w:val="007C5984"/>
    <w:rsid w:val="007C66FA"/>
    <w:rsid w:val="007C7136"/>
    <w:rsid w:val="007D02DE"/>
    <w:rsid w:val="007D03F5"/>
    <w:rsid w:val="007D0611"/>
    <w:rsid w:val="007D15E3"/>
    <w:rsid w:val="007D27D6"/>
    <w:rsid w:val="007D29B3"/>
    <w:rsid w:val="007D2FAF"/>
    <w:rsid w:val="007D40AB"/>
    <w:rsid w:val="007D4DC7"/>
    <w:rsid w:val="007D503B"/>
    <w:rsid w:val="007D68D6"/>
    <w:rsid w:val="007D77B9"/>
    <w:rsid w:val="007D77D4"/>
    <w:rsid w:val="007E147B"/>
    <w:rsid w:val="007E2478"/>
    <w:rsid w:val="007E2573"/>
    <w:rsid w:val="007E3866"/>
    <w:rsid w:val="007E387D"/>
    <w:rsid w:val="007E3DF8"/>
    <w:rsid w:val="007E410F"/>
    <w:rsid w:val="007E4216"/>
    <w:rsid w:val="007E4270"/>
    <w:rsid w:val="007E4D5A"/>
    <w:rsid w:val="007E7337"/>
    <w:rsid w:val="007E79AE"/>
    <w:rsid w:val="007F00D0"/>
    <w:rsid w:val="007F0EA0"/>
    <w:rsid w:val="007F156F"/>
    <w:rsid w:val="007F187F"/>
    <w:rsid w:val="007F1D28"/>
    <w:rsid w:val="007F3040"/>
    <w:rsid w:val="007F46A4"/>
    <w:rsid w:val="007F4AE8"/>
    <w:rsid w:val="007F4EFE"/>
    <w:rsid w:val="007F5823"/>
    <w:rsid w:val="007F5B73"/>
    <w:rsid w:val="007F68F4"/>
    <w:rsid w:val="007F692F"/>
    <w:rsid w:val="00801314"/>
    <w:rsid w:val="00801C1B"/>
    <w:rsid w:val="00802DAF"/>
    <w:rsid w:val="008033C5"/>
    <w:rsid w:val="00804C19"/>
    <w:rsid w:val="00805B54"/>
    <w:rsid w:val="00805FE0"/>
    <w:rsid w:val="00806743"/>
    <w:rsid w:val="00807486"/>
    <w:rsid w:val="008075F7"/>
    <w:rsid w:val="0081152E"/>
    <w:rsid w:val="008129B5"/>
    <w:rsid w:val="00813F85"/>
    <w:rsid w:val="00814395"/>
    <w:rsid w:val="0081492E"/>
    <w:rsid w:val="00814E11"/>
    <w:rsid w:val="00816570"/>
    <w:rsid w:val="00817027"/>
    <w:rsid w:val="00817B49"/>
    <w:rsid w:val="008219D8"/>
    <w:rsid w:val="00821D29"/>
    <w:rsid w:val="0082329E"/>
    <w:rsid w:val="00823D7F"/>
    <w:rsid w:val="00826317"/>
    <w:rsid w:val="00826997"/>
    <w:rsid w:val="00826C0A"/>
    <w:rsid w:val="008277CB"/>
    <w:rsid w:val="00827E31"/>
    <w:rsid w:val="00827F31"/>
    <w:rsid w:val="00830610"/>
    <w:rsid w:val="00831A8C"/>
    <w:rsid w:val="00833418"/>
    <w:rsid w:val="008346D9"/>
    <w:rsid w:val="008352D1"/>
    <w:rsid w:val="00835ED8"/>
    <w:rsid w:val="008363AF"/>
    <w:rsid w:val="00836528"/>
    <w:rsid w:val="00836C63"/>
    <w:rsid w:val="008370C5"/>
    <w:rsid w:val="00837F81"/>
    <w:rsid w:val="008403C0"/>
    <w:rsid w:val="0084105D"/>
    <w:rsid w:val="008439F6"/>
    <w:rsid w:val="00845037"/>
    <w:rsid w:val="0084713A"/>
    <w:rsid w:val="00847A3D"/>
    <w:rsid w:val="008502EC"/>
    <w:rsid w:val="00851280"/>
    <w:rsid w:val="00851291"/>
    <w:rsid w:val="008514AC"/>
    <w:rsid w:val="008524DD"/>
    <w:rsid w:val="008527B0"/>
    <w:rsid w:val="00852ABC"/>
    <w:rsid w:val="00852FA3"/>
    <w:rsid w:val="00853F4A"/>
    <w:rsid w:val="0085405B"/>
    <w:rsid w:val="00854086"/>
    <w:rsid w:val="00854E91"/>
    <w:rsid w:val="0085500A"/>
    <w:rsid w:val="00857CEE"/>
    <w:rsid w:val="00857E3E"/>
    <w:rsid w:val="00860E75"/>
    <w:rsid w:val="008614A2"/>
    <w:rsid w:val="00862B60"/>
    <w:rsid w:val="00863475"/>
    <w:rsid w:val="00864A95"/>
    <w:rsid w:val="00864CD1"/>
    <w:rsid w:val="00864D40"/>
    <w:rsid w:val="00864E5F"/>
    <w:rsid w:val="00865053"/>
    <w:rsid w:val="00867BF7"/>
    <w:rsid w:val="008704BC"/>
    <w:rsid w:val="0087205C"/>
    <w:rsid w:val="00872ED2"/>
    <w:rsid w:val="0087344E"/>
    <w:rsid w:val="00873B8A"/>
    <w:rsid w:val="00873F69"/>
    <w:rsid w:val="008769C5"/>
    <w:rsid w:val="008804DE"/>
    <w:rsid w:val="00881615"/>
    <w:rsid w:val="00881B42"/>
    <w:rsid w:val="00881E37"/>
    <w:rsid w:val="00884808"/>
    <w:rsid w:val="00884F70"/>
    <w:rsid w:val="00885BF3"/>
    <w:rsid w:val="00885F4E"/>
    <w:rsid w:val="00886385"/>
    <w:rsid w:val="00890571"/>
    <w:rsid w:val="008920A5"/>
    <w:rsid w:val="008949D4"/>
    <w:rsid w:val="00896904"/>
    <w:rsid w:val="008A128A"/>
    <w:rsid w:val="008A2BD1"/>
    <w:rsid w:val="008A36A3"/>
    <w:rsid w:val="008A4CD3"/>
    <w:rsid w:val="008A56A1"/>
    <w:rsid w:val="008A56B0"/>
    <w:rsid w:val="008A58DD"/>
    <w:rsid w:val="008A66B7"/>
    <w:rsid w:val="008A6DB8"/>
    <w:rsid w:val="008A70F9"/>
    <w:rsid w:val="008A7BB2"/>
    <w:rsid w:val="008B1A8F"/>
    <w:rsid w:val="008B39CB"/>
    <w:rsid w:val="008B5A77"/>
    <w:rsid w:val="008B7794"/>
    <w:rsid w:val="008B790A"/>
    <w:rsid w:val="008C0471"/>
    <w:rsid w:val="008C195F"/>
    <w:rsid w:val="008C1A8D"/>
    <w:rsid w:val="008C2554"/>
    <w:rsid w:val="008C3E8B"/>
    <w:rsid w:val="008C4DA6"/>
    <w:rsid w:val="008C5BAB"/>
    <w:rsid w:val="008C62F1"/>
    <w:rsid w:val="008C7F07"/>
    <w:rsid w:val="008D005C"/>
    <w:rsid w:val="008D07A4"/>
    <w:rsid w:val="008D3A3A"/>
    <w:rsid w:val="008D3A62"/>
    <w:rsid w:val="008D49AB"/>
    <w:rsid w:val="008D576B"/>
    <w:rsid w:val="008D5A9F"/>
    <w:rsid w:val="008D6D58"/>
    <w:rsid w:val="008D7535"/>
    <w:rsid w:val="008D7F07"/>
    <w:rsid w:val="008E03CD"/>
    <w:rsid w:val="008E0C90"/>
    <w:rsid w:val="008E0D7F"/>
    <w:rsid w:val="008E17E2"/>
    <w:rsid w:val="008E2130"/>
    <w:rsid w:val="008E4AAA"/>
    <w:rsid w:val="008E4BD5"/>
    <w:rsid w:val="008E6658"/>
    <w:rsid w:val="008E6F1A"/>
    <w:rsid w:val="008E71DB"/>
    <w:rsid w:val="008E7F64"/>
    <w:rsid w:val="008F24F2"/>
    <w:rsid w:val="008F33A9"/>
    <w:rsid w:val="008F4B05"/>
    <w:rsid w:val="008F5240"/>
    <w:rsid w:val="008F655F"/>
    <w:rsid w:val="008F67B0"/>
    <w:rsid w:val="008F691F"/>
    <w:rsid w:val="008F7842"/>
    <w:rsid w:val="00900357"/>
    <w:rsid w:val="009015F1"/>
    <w:rsid w:val="00901960"/>
    <w:rsid w:val="0090208B"/>
    <w:rsid w:val="009021D8"/>
    <w:rsid w:val="00903623"/>
    <w:rsid w:val="00905351"/>
    <w:rsid w:val="00906391"/>
    <w:rsid w:val="00910721"/>
    <w:rsid w:val="00911A0D"/>
    <w:rsid w:val="0091200F"/>
    <w:rsid w:val="00913AED"/>
    <w:rsid w:val="009146AF"/>
    <w:rsid w:val="009146E4"/>
    <w:rsid w:val="00914CEF"/>
    <w:rsid w:val="0091513E"/>
    <w:rsid w:val="0091572E"/>
    <w:rsid w:val="00915977"/>
    <w:rsid w:val="00915C2D"/>
    <w:rsid w:val="00915D1D"/>
    <w:rsid w:val="009165D0"/>
    <w:rsid w:val="009167E9"/>
    <w:rsid w:val="00916AA6"/>
    <w:rsid w:val="00917451"/>
    <w:rsid w:val="0091798D"/>
    <w:rsid w:val="009210C1"/>
    <w:rsid w:val="00921C25"/>
    <w:rsid w:val="009251E8"/>
    <w:rsid w:val="0092626B"/>
    <w:rsid w:val="0092682F"/>
    <w:rsid w:val="00927413"/>
    <w:rsid w:val="00927D93"/>
    <w:rsid w:val="0093013A"/>
    <w:rsid w:val="009306FF"/>
    <w:rsid w:val="00931B0F"/>
    <w:rsid w:val="00932628"/>
    <w:rsid w:val="0093446C"/>
    <w:rsid w:val="00934517"/>
    <w:rsid w:val="00936572"/>
    <w:rsid w:val="00937FD2"/>
    <w:rsid w:val="00940CFC"/>
    <w:rsid w:val="00941B45"/>
    <w:rsid w:val="009424D0"/>
    <w:rsid w:val="00942A1E"/>
    <w:rsid w:val="0094313B"/>
    <w:rsid w:val="009443EB"/>
    <w:rsid w:val="0094564D"/>
    <w:rsid w:val="00946C09"/>
    <w:rsid w:val="00946CDB"/>
    <w:rsid w:val="00947096"/>
    <w:rsid w:val="009520D1"/>
    <w:rsid w:val="00954400"/>
    <w:rsid w:val="00955F23"/>
    <w:rsid w:val="0095733E"/>
    <w:rsid w:val="00957B6C"/>
    <w:rsid w:val="00960C84"/>
    <w:rsid w:val="00962153"/>
    <w:rsid w:val="0096236E"/>
    <w:rsid w:val="0096251D"/>
    <w:rsid w:val="00962FB1"/>
    <w:rsid w:val="00963595"/>
    <w:rsid w:val="00963B90"/>
    <w:rsid w:val="00963D5D"/>
    <w:rsid w:val="00964970"/>
    <w:rsid w:val="00965C66"/>
    <w:rsid w:val="0096633A"/>
    <w:rsid w:val="009672E1"/>
    <w:rsid w:val="00967E89"/>
    <w:rsid w:val="00970C29"/>
    <w:rsid w:val="0097110E"/>
    <w:rsid w:val="009716E9"/>
    <w:rsid w:val="00974338"/>
    <w:rsid w:val="009774E8"/>
    <w:rsid w:val="00977AB7"/>
    <w:rsid w:val="009815E0"/>
    <w:rsid w:val="009856E5"/>
    <w:rsid w:val="00985EB2"/>
    <w:rsid w:val="009905AA"/>
    <w:rsid w:val="009912E9"/>
    <w:rsid w:val="00991A70"/>
    <w:rsid w:val="00991B4B"/>
    <w:rsid w:val="00991ED6"/>
    <w:rsid w:val="00993552"/>
    <w:rsid w:val="0099468B"/>
    <w:rsid w:val="009955F6"/>
    <w:rsid w:val="009956C5"/>
    <w:rsid w:val="009959BA"/>
    <w:rsid w:val="00995D23"/>
    <w:rsid w:val="009962A3"/>
    <w:rsid w:val="009979CA"/>
    <w:rsid w:val="00997D01"/>
    <w:rsid w:val="009A046A"/>
    <w:rsid w:val="009A200A"/>
    <w:rsid w:val="009A40D3"/>
    <w:rsid w:val="009A43A7"/>
    <w:rsid w:val="009A48B4"/>
    <w:rsid w:val="009A5BDE"/>
    <w:rsid w:val="009A5C09"/>
    <w:rsid w:val="009A5DAA"/>
    <w:rsid w:val="009A63AA"/>
    <w:rsid w:val="009A65DF"/>
    <w:rsid w:val="009A6AFA"/>
    <w:rsid w:val="009A6F3A"/>
    <w:rsid w:val="009A730E"/>
    <w:rsid w:val="009A7917"/>
    <w:rsid w:val="009B10A3"/>
    <w:rsid w:val="009B3FA2"/>
    <w:rsid w:val="009B4A04"/>
    <w:rsid w:val="009B5E6C"/>
    <w:rsid w:val="009B6A40"/>
    <w:rsid w:val="009B75F1"/>
    <w:rsid w:val="009B76F8"/>
    <w:rsid w:val="009C1A61"/>
    <w:rsid w:val="009C200B"/>
    <w:rsid w:val="009C2361"/>
    <w:rsid w:val="009C512E"/>
    <w:rsid w:val="009C5374"/>
    <w:rsid w:val="009C5D34"/>
    <w:rsid w:val="009C71E0"/>
    <w:rsid w:val="009D0FA6"/>
    <w:rsid w:val="009D2659"/>
    <w:rsid w:val="009D36F7"/>
    <w:rsid w:val="009D3EE4"/>
    <w:rsid w:val="009D3FDF"/>
    <w:rsid w:val="009D5284"/>
    <w:rsid w:val="009D7129"/>
    <w:rsid w:val="009D7725"/>
    <w:rsid w:val="009D77D4"/>
    <w:rsid w:val="009E05C9"/>
    <w:rsid w:val="009E1224"/>
    <w:rsid w:val="009E1A78"/>
    <w:rsid w:val="009E398F"/>
    <w:rsid w:val="009E59D9"/>
    <w:rsid w:val="009E6FD4"/>
    <w:rsid w:val="009E79CE"/>
    <w:rsid w:val="009E7A3E"/>
    <w:rsid w:val="009E7C11"/>
    <w:rsid w:val="009F0375"/>
    <w:rsid w:val="009F03DB"/>
    <w:rsid w:val="009F1F36"/>
    <w:rsid w:val="009F3058"/>
    <w:rsid w:val="009F3488"/>
    <w:rsid w:val="009F362F"/>
    <w:rsid w:val="009F3C5E"/>
    <w:rsid w:val="009F4477"/>
    <w:rsid w:val="009F570E"/>
    <w:rsid w:val="009F5E91"/>
    <w:rsid w:val="009F6289"/>
    <w:rsid w:val="009F6AB0"/>
    <w:rsid w:val="009F6FCB"/>
    <w:rsid w:val="009F7315"/>
    <w:rsid w:val="009F7F79"/>
    <w:rsid w:val="00A0086A"/>
    <w:rsid w:val="00A00BB9"/>
    <w:rsid w:val="00A0122A"/>
    <w:rsid w:val="00A01E89"/>
    <w:rsid w:val="00A029B2"/>
    <w:rsid w:val="00A02A7B"/>
    <w:rsid w:val="00A030A2"/>
    <w:rsid w:val="00A03701"/>
    <w:rsid w:val="00A04BEA"/>
    <w:rsid w:val="00A04E0D"/>
    <w:rsid w:val="00A0675D"/>
    <w:rsid w:val="00A0742F"/>
    <w:rsid w:val="00A0771D"/>
    <w:rsid w:val="00A07B2D"/>
    <w:rsid w:val="00A109F7"/>
    <w:rsid w:val="00A11826"/>
    <w:rsid w:val="00A11C96"/>
    <w:rsid w:val="00A127CB"/>
    <w:rsid w:val="00A13192"/>
    <w:rsid w:val="00A13809"/>
    <w:rsid w:val="00A1478A"/>
    <w:rsid w:val="00A14C17"/>
    <w:rsid w:val="00A15932"/>
    <w:rsid w:val="00A15C4E"/>
    <w:rsid w:val="00A17A5A"/>
    <w:rsid w:val="00A17EBF"/>
    <w:rsid w:val="00A21126"/>
    <w:rsid w:val="00A232C2"/>
    <w:rsid w:val="00A25A56"/>
    <w:rsid w:val="00A266FF"/>
    <w:rsid w:val="00A26A31"/>
    <w:rsid w:val="00A27047"/>
    <w:rsid w:val="00A2783C"/>
    <w:rsid w:val="00A312CE"/>
    <w:rsid w:val="00A31394"/>
    <w:rsid w:val="00A31517"/>
    <w:rsid w:val="00A3202C"/>
    <w:rsid w:val="00A32E7B"/>
    <w:rsid w:val="00A33240"/>
    <w:rsid w:val="00A33789"/>
    <w:rsid w:val="00A33F93"/>
    <w:rsid w:val="00A34562"/>
    <w:rsid w:val="00A357C1"/>
    <w:rsid w:val="00A357D9"/>
    <w:rsid w:val="00A36269"/>
    <w:rsid w:val="00A400C0"/>
    <w:rsid w:val="00A422C8"/>
    <w:rsid w:val="00A44A77"/>
    <w:rsid w:val="00A458E8"/>
    <w:rsid w:val="00A46E33"/>
    <w:rsid w:val="00A50887"/>
    <w:rsid w:val="00A51E27"/>
    <w:rsid w:val="00A51EF6"/>
    <w:rsid w:val="00A524FD"/>
    <w:rsid w:val="00A53D65"/>
    <w:rsid w:val="00A5403E"/>
    <w:rsid w:val="00A54DBE"/>
    <w:rsid w:val="00A55DD0"/>
    <w:rsid w:val="00A55F62"/>
    <w:rsid w:val="00A564DC"/>
    <w:rsid w:val="00A564FB"/>
    <w:rsid w:val="00A56997"/>
    <w:rsid w:val="00A56E5E"/>
    <w:rsid w:val="00A57C22"/>
    <w:rsid w:val="00A57EC2"/>
    <w:rsid w:val="00A60511"/>
    <w:rsid w:val="00A60734"/>
    <w:rsid w:val="00A61D0F"/>
    <w:rsid w:val="00A61F2D"/>
    <w:rsid w:val="00A6218D"/>
    <w:rsid w:val="00A65049"/>
    <w:rsid w:val="00A66C68"/>
    <w:rsid w:val="00A671A9"/>
    <w:rsid w:val="00A6761B"/>
    <w:rsid w:val="00A67A85"/>
    <w:rsid w:val="00A70F38"/>
    <w:rsid w:val="00A72166"/>
    <w:rsid w:val="00A7250F"/>
    <w:rsid w:val="00A73B5C"/>
    <w:rsid w:val="00A740D2"/>
    <w:rsid w:val="00A744C7"/>
    <w:rsid w:val="00A80BE0"/>
    <w:rsid w:val="00A80F09"/>
    <w:rsid w:val="00A81449"/>
    <w:rsid w:val="00A8291C"/>
    <w:rsid w:val="00A85A92"/>
    <w:rsid w:val="00A86547"/>
    <w:rsid w:val="00A86A1B"/>
    <w:rsid w:val="00A874E0"/>
    <w:rsid w:val="00A87CAC"/>
    <w:rsid w:val="00A907F9"/>
    <w:rsid w:val="00A91EB8"/>
    <w:rsid w:val="00A91F8F"/>
    <w:rsid w:val="00A92CE9"/>
    <w:rsid w:val="00A94112"/>
    <w:rsid w:val="00A94AA7"/>
    <w:rsid w:val="00A955A5"/>
    <w:rsid w:val="00A96075"/>
    <w:rsid w:val="00A97207"/>
    <w:rsid w:val="00A974F7"/>
    <w:rsid w:val="00AA2ECF"/>
    <w:rsid w:val="00AA402B"/>
    <w:rsid w:val="00AA7FEB"/>
    <w:rsid w:val="00AB048B"/>
    <w:rsid w:val="00AB0B57"/>
    <w:rsid w:val="00AB4C40"/>
    <w:rsid w:val="00AB56A5"/>
    <w:rsid w:val="00AB6D67"/>
    <w:rsid w:val="00AB7E1C"/>
    <w:rsid w:val="00AC14B2"/>
    <w:rsid w:val="00AC4439"/>
    <w:rsid w:val="00AC4C3B"/>
    <w:rsid w:val="00AC50BA"/>
    <w:rsid w:val="00AC6113"/>
    <w:rsid w:val="00AC680D"/>
    <w:rsid w:val="00AC7772"/>
    <w:rsid w:val="00AC7D45"/>
    <w:rsid w:val="00AD0847"/>
    <w:rsid w:val="00AD0B8A"/>
    <w:rsid w:val="00AD196E"/>
    <w:rsid w:val="00AD1E3D"/>
    <w:rsid w:val="00AD2603"/>
    <w:rsid w:val="00AD3A5B"/>
    <w:rsid w:val="00AD5962"/>
    <w:rsid w:val="00AD5E80"/>
    <w:rsid w:val="00AD72E3"/>
    <w:rsid w:val="00AD7786"/>
    <w:rsid w:val="00AE001E"/>
    <w:rsid w:val="00AE1DC4"/>
    <w:rsid w:val="00AE23D4"/>
    <w:rsid w:val="00AE4278"/>
    <w:rsid w:val="00AE4E11"/>
    <w:rsid w:val="00AE51F7"/>
    <w:rsid w:val="00AE537F"/>
    <w:rsid w:val="00AE54E4"/>
    <w:rsid w:val="00AE57A3"/>
    <w:rsid w:val="00AE5901"/>
    <w:rsid w:val="00AE6E59"/>
    <w:rsid w:val="00AF002E"/>
    <w:rsid w:val="00AF0356"/>
    <w:rsid w:val="00AF05C4"/>
    <w:rsid w:val="00AF0D66"/>
    <w:rsid w:val="00AF1574"/>
    <w:rsid w:val="00AF1598"/>
    <w:rsid w:val="00AF15C0"/>
    <w:rsid w:val="00AF1A77"/>
    <w:rsid w:val="00AF23A0"/>
    <w:rsid w:val="00AF2B0F"/>
    <w:rsid w:val="00AF32F0"/>
    <w:rsid w:val="00AF3586"/>
    <w:rsid w:val="00AF3BF1"/>
    <w:rsid w:val="00AF463F"/>
    <w:rsid w:val="00AF477A"/>
    <w:rsid w:val="00AF768E"/>
    <w:rsid w:val="00AF793E"/>
    <w:rsid w:val="00AF7983"/>
    <w:rsid w:val="00B00FC4"/>
    <w:rsid w:val="00B028A6"/>
    <w:rsid w:val="00B03F05"/>
    <w:rsid w:val="00B05E73"/>
    <w:rsid w:val="00B0622E"/>
    <w:rsid w:val="00B070AD"/>
    <w:rsid w:val="00B10087"/>
    <w:rsid w:val="00B11924"/>
    <w:rsid w:val="00B11D96"/>
    <w:rsid w:val="00B13A03"/>
    <w:rsid w:val="00B13F58"/>
    <w:rsid w:val="00B155D5"/>
    <w:rsid w:val="00B16611"/>
    <w:rsid w:val="00B20A5B"/>
    <w:rsid w:val="00B20CA7"/>
    <w:rsid w:val="00B217FD"/>
    <w:rsid w:val="00B231BF"/>
    <w:rsid w:val="00B234A9"/>
    <w:rsid w:val="00B23715"/>
    <w:rsid w:val="00B23D2A"/>
    <w:rsid w:val="00B243C9"/>
    <w:rsid w:val="00B25561"/>
    <w:rsid w:val="00B2650A"/>
    <w:rsid w:val="00B26848"/>
    <w:rsid w:val="00B27855"/>
    <w:rsid w:val="00B2795B"/>
    <w:rsid w:val="00B3000D"/>
    <w:rsid w:val="00B30C13"/>
    <w:rsid w:val="00B30ED5"/>
    <w:rsid w:val="00B315BB"/>
    <w:rsid w:val="00B3174F"/>
    <w:rsid w:val="00B3277F"/>
    <w:rsid w:val="00B3302F"/>
    <w:rsid w:val="00B34F1E"/>
    <w:rsid w:val="00B3660F"/>
    <w:rsid w:val="00B36802"/>
    <w:rsid w:val="00B40E76"/>
    <w:rsid w:val="00B428FA"/>
    <w:rsid w:val="00B42AAB"/>
    <w:rsid w:val="00B436C8"/>
    <w:rsid w:val="00B439B9"/>
    <w:rsid w:val="00B449BE"/>
    <w:rsid w:val="00B46208"/>
    <w:rsid w:val="00B463BF"/>
    <w:rsid w:val="00B46530"/>
    <w:rsid w:val="00B46755"/>
    <w:rsid w:val="00B4675B"/>
    <w:rsid w:val="00B47E8A"/>
    <w:rsid w:val="00B502A5"/>
    <w:rsid w:val="00B50D7B"/>
    <w:rsid w:val="00B51224"/>
    <w:rsid w:val="00B5142A"/>
    <w:rsid w:val="00B5188B"/>
    <w:rsid w:val="00B52B8F"/>
    <w:rsid w:val="00B53645"/>
    <w:rsid w:val="00B54A1F"/>
    <w:rsid w:val="00B54B71"/>
    <w:rsid w:val="00B55D4E"/>
    <w:rsid w:val="00B57DB9"/>
    <w:rsid w:val="00B60898"/>
    <w:rsid w:val="00B6283E"/>
    <w:rsid w:val="00B62D35"/>
    <w:rsid w:val="00B6311F"/>
    <w:rsid w:val="00B64033"/>
    <w:rsid w:val="00B66B49"/>
    <w:rsid w:val="00B66C4C"/>
    <w:rsid w:val="00B67644"/>
    <w:rsid w:val="00B679B4"/>
    <w:rsid w:val="00B70972"/>
    <w:rsid w:val="00B7267F"/>
    <w:rsid w:val="00B72C7F"/>
    <w:rsid w:val="00B732CB"/>
    <w:rsid w:val="00B74D30"/>
    <w:rsid w:val="00B77919"/>
    <w:rsid w:val="00B800E8"/>
    <w:rsid w:val="00B80ED1"/>
    <w:rsid w:val="00B81A7A"/>
    <w:rsid w:val="00B8250D"/>
    <w:rsid w:val="00B82B5A"/>
    <w:rsid w:val="00B8343F"/>
    <w:rsid w:val="00B83863"/>
    <w:rsid w:val="00B83B66"/>
    <w:rsid w:val="00B844EF"/>
    <w:rsid w:val="00B84B72"/>
    <w:rsid w:val="00B85441"/>
    <w:rsid w:val="00B854E5"/>
    <w:rsid w:val="00B8619C"/>
    <w:rsid w:val="00B86A9F"/>
    <w:rsid w:val="00B873BF"/>
    <w:rsid w:val="00B87ABD"/>
    <w:rsid w:val="00B907E9"/>
    <w:rsid w:val="00B90F3B"/>
    <w:rsid w:val="00B91492"/>
    <w:rsid w:val="00B92D6D"/>
    <w:rsid w:val="00B92F3D"/>
    <w:rsid w:val="00B93F1A"/>
    <w:rsid w:val="00B94037"/>
    <w:rsid w:val="00B94F59"/>
    <w:rsid w:val="00B95427"/>
    <w:rsid w:val="00B95FC1"/>
    <w:rsid w:val="00B96854"/>
    <w:rsid w:val="00B96B13"/>
    <w:rsid w:val="00B97061"/>
    <w:rsid w:val="00B97828"/>
    <w:rsid w:val="00BA0D47"/>
    <w:rsid w:val="00BA2BB1"/>
    <w:rsid w:val="00BA2E0B"/>
    <w:rsid w:val="00BA3A75"/>
    <w:rsid w:val="00BA3C98"/>
    <w:rsid w:val="00BA6043"/>
    <w:rsid w:val="00BA6823"/>
    <w:rsid w:val="00BA7DF0"/>
    <w:rsid w:val="00BA7F4D"/>
    <w:rsid w:val="00BA7FA9"/>
    <w:rsid w:val="00BB1E7D"/>
    <w:rsid w:val="00BB3093"/>
    <w:rsid w:val="00BB3777"/>
    <w:rsid w:val="00BB405D"/>
    <w:rsid w:val="00BB43A6"/>
    <w:rsid w:val="00BB4515"/>
    <w:rsid w:val="00BB4E0E"/>
    <w:rsid w:val="00BB5D89"/>
    <w:rsid w:val="00BB6430"/>
    <w:rsid w:val="00BB68EA"/>
    <w:rsid w:val="00BB6E77"/>
    <w:rsid w:val="00BB7872"/>
    <w:rsid w:val="00BB7892"/>
    <w:rsid w:val="00BB7EE7"/>
    <w:rsid w:val="00BC0886"/>
    <w:rsid w:val="00BC0967"/>
    <w:rsid w:val="00BC1359"/>
    <w:rsid w:val="00BC163A"/>
    <w:rsid w:val="00BC27E0"/>
    <w:rsid w:val="00BC41C1"/>
    <w:rsid w:val="00BC4931"/>
    <w:rsid w:val="00BC49C1"/>
    <w:rsid w:val="00BC4C76"/>
    <w:rsid w:val="00BC53BE"/>
    <w:rsid w:val="00BC5706"/>
    <w:rsid w:val="00BC5851"/>
    <w:rsid w:val="00BD04EE"/>
    <w:rsid w:val="00BD12E0"/>
    <w:rsid w:val="00BD13B9"/>
    <w:rsid w:val="00BD1EBD"/>
    <w:rsid w:val="00BD200F"/>
    <w:rsid w:val="00BD269C"/>
    <w:rsid w:val="00BD281D"/>
    <w:rsid w:val="00BD29B9"/>
    <w:rsid w:val="00BD2AF8"/>
    <w:rsid w:val="00BD3B69"/>
    <w:rsid w:val="00BD3E6D"/>
    <w:rsid w:val="00BD40CA"/>
    <w:rsid w:val="00BD5A51"/>
    <w:rsid w:val="00BD6A72"/>
    <w:rsid w:val="00BD6A97"/>
    <w:rsid w:val="00BE0F22"/>
    <w:rsid w:val="00BE1353"/>
    <w:rsid w:val="00BE2044"/>
    <w:rsid w:val="00BE2D4D"/>
    <w:rsid w:val="00BE463D"/>
    <w:rsid w:val="00BE565C"/>
    <w:rsid w:val="00BE5CE9"/>
    <w:rsid w:val="00BE5E13"/>
    <w:rsid w:val="00BE5F99"/>
    <w:rsid w:val="00BE6659"/>
    <w:rsid w:val="00BE6756"/>
    <w:rsid w:val="00BE697F"/>
    <w:rsid w:val="00BE7E86"/>
    <w:rsid w:val="00BF0914"/>
    <w:rsid w:val="00BF0AC5"/>
    <w:rsid w:val="00BF103C"/>
    <w:rsid w:val="00BF23FE"/>
    <w:rsid w:val="00BF3202"/>
    <w:rsid w:val="00BF479F"/>
    <w:rsid w:val="00BF486E"/>
    <w:rsid w:val="00BF4D3F"/>
    <w:rsid w:val="00BF6057"/>
    <w:rsid w:val="00BF6289"/>
    <w:rsid w:val="00BF6B84"/>
    <w:rsid w:val="00BF6E54"/>
    <w:rsid w:val="00BF7F67"/>
    <w:rsid w:val="00C0024D"/>
    <w:rsid w:val="00C01644"/>
    <w:rsid w:val="00C01CE0"/>
    <w:rsid w:val="00C03505"/>
    <w:rsid w:val="00C0350E"/>
    <w:rsid w:val="00C03831"/>
    <w:rsid w:val="00C03DE4"/>
    <w:rsid w:val="00C04ADF"/>
    <w:rsid w:val="00C04B16"/>
    <w:rsid w:val="00C05226"/>
    <w:rsid w:val="00C05C9A"/>
    <w:rsid w:val="00C07C79"/>
    <w:rsid w:val="00C11331"/>
    <w:rsid w:val="00C12D8A"/>
    <w:rsid w:val="00C12DC2"/>
    <w:rsid w:val="00C13167"/>
    <w:rsid w:val="00C1448D"/>
    <w:rsid w:val="00C145D2"/>
    <w:rsid w:val="00C1476A"/>
    <w:rsid w:val="00C153EF"/>
    <w:rsid w:val="00C1644C"/>
    <w:rsid w:val="00C164FB"/>
    <w:rsid w:val="00C16A12"/>
    <w:rsid w:val="00C1720F"/>
    <w:rsid w:val="00C201E8"/>
    <w:rsid w:val="00C22D5B"/>
    <w:rsid w:val="00C231AE"/>
    <w:rsid w:val="00C2457E"/>
    <w:rsid w:val="00C246F8"/>
    <w:rsid w:val="00C25E58"/>
    <w:rsid w:val="00C26542"/>
    <w:rsid w:val="00C26643"/>
    <w:rsid w:val="00C26A75"/>
    <w:rsid w:val="00C26B92"/>
    <w:rsid w:val="00C27F00"/>
    <w:rsid w:val="00C31992"/>
    <w:rsid w:val="00C32297"/>
    <w:rsid w:val="00C367B3"/>
    <w:rsid w:val="00C36DB3"/>
    <w:rsid w:val="00C41516"/>
    <w:rsid w:val="00C43EF4"/>
    <w:rsid w:val="00C44404"/>
    <w:rsid w:val="00C46203"/>
    <w:rsid w:val="00C46E4C"/>
    <w:rsid w:val="00C47376"/>
    <w:rsid w:val="00C47D1A"/>
    <w:rsid w:val="00C50EF8"/>
    <w:rsid w:val="00C51238"/>
    <w:rsid w:val="00C51E0A"/>
    <w:rsid w:val="00C53CAD"/>
    <w:rsid w:val="00C54346"/>
    <w:rsid w:val="00C549D1"/>
    <w:rsid w:val="00C55002"/>
    <w:rsid w:val="00C5518B"/>
    <w:rsid w:val="00C55C37"/>
    <w:rsid w:val="00C55D64"/>
    <w:rsid w:val="00C55EDE"/>
    <w:rsid w:val="00C56094"/>
    <w:rsid w:val="00C60383"/>
    <w:rsid w:val="00C62570"/>
    <w:rsid w:val="00C62703"/>
    <w:rsid w:val="00C63BE1"/>
    <w:rsid w:val="00C642E9"/>
    <w:rsid w:val="00C65684"/>
    <w:rsid w:val="00C66405"/>
    <w:rsid w:val="00C66D39"/>
    <w:rsid w:val="00C67F7D"/>
    <w:rsid w:val="00C7001F"/>
    <w:rsid w:val="00C701D2"/>
    <w:rsid w:val="00C713FC"/>
    <w:rsid w:val="00C72246"/>
    <w:rsid w:val="00C7267A"/>
    <w:rsid w:val="00C728B2"/>
    <w:rsid w:val="00C7515E"/>
    <w:rsid w:val="00C75230"/>
    <w:rsid w:val="00C75388"/>
    <w:rsid w:val="00C76431"/>
    <w:rsid w:val="00C76F76"/>
    <w:rsid w:val="00C80B26"/>
    <w:rsid w:val="00C82642"/>
    <w:rsid w:val="00C82ADA"/>
    <w:rsid w:val="00C8391D"/>
    <w:rsid w:val="00C84424"/>
    <w:rsid w:val="00C87A84"/>
    <w:rsid w:val="00C87CFE"/>
    <w:rsid w:val="00C90D6C"/>
    <w:rsid w:val="00C912F6"/>
    <w:rsid w:val="00C91301"/>
    <w:rsid w:val="00C91370"/>
    <w:rsid w:val="00C92152"/>
    <w:rsid w:val="00C92341"/>
    <w:rsid w:val="00C9256F"/>
    <w:rsid w:val="00C92650"/>
    <w:rsid w:val="00C9269B"/>
    <w:rsid w:val="00C92E4C"/>
    <w:rsid w:val="00C93621"/>
    <w:rsid w:val="00C95890"/>
    <w:rsid w:val="00C969E9"/>
    <w:rsid w:val="00CA07DB"/>
    <w:rsid w:val="00CA1AB1"/>
    <w:rsid w:val="00CA34C4"/>
    <w:rsid w:val="00CA3715"/>
    <w:rsid w:val="00CA46C7"/>
    <w:rsid w:val="00CA6295"/>
    <w:rsid w:val="00CA72CD"/>
    <w:rsid w:val="00CA778A"/>
    <w:rsid w:val="00CB029D"/>
    <w:rsid w:val="00CB03CC"/>
    <w:rsid w:val="00CB045A"/>
    <w:rsid w:val="00CB30BE"/>
    <w:rsid w:val="00CB32FC"/>
    <w:rsid w:val="00CB33BF"/>
    <w:rsid w:val="00CB3E16"/>
    <w:rsid w:val="00CB5264"/>
    <w:rsid w:val="00CB5706"/>
    <w:rsid w:val="00CB5869"/>
    <w:rsid w:val="00CB66DC"/>
    <w:rsid w:val="00CB6F3E"/>
    <w:rsid w:val="00CB753A"/>
    <w:rsid w:val="00CB765E"/>
    <w:rsid w:val="00CB7AC7"/>
    <w:rsid w:val="00CC038E"/>
    <w:rsid w:val="00CC08E8"/>
    <w:rsid w:val="00CC160C"/>
    <w:rsid w:val="00CC2202"/>
    <w:rsid w:val="00CC5451"/>
    <w:rsid w:val="00CC55DF"/>
    <w:rsid w:val="00CC620C"/>
    <w:rsid w:val="00CC697F"/>
    <w:rsid w:val="00CC7AFF"/>
    <w:rsid w:val="00CD05B8"/>
    <w:rsid w:val="00CD07CC"/>
    <w:rsid w:val="00CD0952"/>
    <w:rsid w:val="00CD09F7"/>
    <w:rsid w:val="00CD0C19"/>
    <w:rsid w:val="00CD17BF"/>
    <w:rsid w:val="00CD1ADD"/>
    <w:rsid w:val="00CD2A20"/>
    <w:rsid w:val="00CD2B8E"/>
    <w:rsid w:val="00CD3113"/>
    <w:rsid w:val="00CD4461"/>
    <w:rsid w:val="00CD5E2B"/>
    <w:rsid w:val="00CD646B"/>
    <w:rsid w:val="00CD6CCF"/>
    <w:rsid w:val="00CE1B7A"/>
    <w:rsid w:val="00CE2036"/>
    <w:rsid w:val="00CE2FF4"/>
    <w:rsid w:val="00CE3CA7"/>
    <w:rsid w:val="00CE4B53"/>
    <w:rsid w:val="00CE50BE"/>
    <w:rsid w:val="00CE7240"/>
    <w:rsid w:val="00CE7C1E"/>
    <w:rsid w:val="00CF0B51"/>
    <w:rsid w:val="00CF2377"/>
    <w:rsid w:val="00CF23F1"/>
    <w:rsid w:val="00CF2F71"/>
    <w:rsid w:val="00CF3F19"/>
    <w:rsid w:val="00CF405D"/>
    <w:rsid w:val="00CF45C0"/>
    <w:rsid w:val="00CF608F"/>
    <w:rsid w:val="00CF674F"/>
    <w:rsid w:val="00CF6B17"/>
    <w:rsid w:val="00D009F7"/>
    <w:rsid w:val="00D015EB"/>
    <w:rsid w:val="00D0172F"/>
    <w:rsid w:val="00D01836"/>
    <w:rsid w:val="00D023C6"/>
    <w:rsid w:val="00D02A71"/>
    <w:rsid w:val="00D0477C"/>
    <w:rsid w:val="00D04E62"/>
    <w:rsid w:val="00D06399"/>
    <w:rsid w:val="00D06F69"/>
    <w:rsid w:val="00D10A85"/>
    <w:rsid w:val="00D133A9"/>
    <w:rsid w:val="00D146DD"/>
    <w:rsid w:val="00D14D93"/>
    <w:rsid w:val="00D1508F"/>
    <w:rsid w:val="00D1591B"/>
    <w:rsid w:val="00D169CE"/>
    <w:rsid w:val="00D175E9"/>
    <w:rsid w:val="00D20694"/>
    <w:rsid w:val="00D21A86"/>
    <w:rsid w:val="00D24D51"/>
    <w:rsid w:val="00D24F5D"/>
    <w:rsid w:val="00D25F35"/>
    <w:rsid w:val="00D323B5"/>
    <w:rsid w:val="00D3260A"/>
    <w:rsid w:val="00D335ED"/>
    <w:rsid w:val="00D3377A"/>
    <w:rsid w:val="00D33DC7"/>
    <w:rsid w:val="00D354DC"/>
    <w:rsid w:val="00D35D8B"/>
    <w:rsid w:val="00D361B0"/>
    <w:rsid w:val="00D362E7"/>
    <w:rsid w:val="00D36379"/>
    <w:rsid w:val="00D372DE"/>
    <w:rsid w:val="00D403AE"/>
    <w:rsid w:val="00D4040D"/>
    <w:rsid w:val="00D4136F"/>
    <w:rsid w:val="00D416B3"/>
    <w:rsid w:val="00D41D7A"/>
    <w:rsid w:val="00D43B75"/>
    <w:rsid w:val="00D4468D"/>
    <w:rsid w:val="00D44CA8"/>
    <w:rsid w:val="00D452E1"/>
    <w:rsid w:val="00D45917"/>
    <w:rsid w:val="00D45DD7"/>
    <w:rsid w:val="00D4622C"/>
    <w:rsid w:val="00D47410"/>
    <w:rsid w:val="00D4744A"/>
    <w:rsid w:val="00D474EA"/>
    <w:rsid w:val="00D50D47"/>
    <w:rsid w:val="00D51151"/>
    <w:rsid w:val="00D52FD6"/>
    <w:rsid w:val="00D53399"/>
    <w:rsid w:val="00D5353B"/>
    <w:rsid w:val="00D54706"/>
    <w:rsid w:val="00D553D7"/>
    <w:rsid w:val="00D56EBE"/>
    <w:rsid w:val="00D57036"/>
    <w:rsid w:val="00D57532"/>
    <w:rsid w:val="00D579A7"/>
    <w:rsid w:val="00D57D34"/>
    <w:rsid w:val="00D60EE4"/>
    <w:rsid w:val="00D619E8"/>
    <w:rsid w:val="00D62281"/>
    <w:rsid w:val="00D62DBC"/>
    <w:rsid w:val="00D62ED5"/>
    <w:rsid w:val="00D64E82"/>
    <w:rsid w:val="00D65666"/>
    <w:rsid w:val="00D663AE"/>
    <w:rsid w:val="00D66534"/>
    <w:rsid w:val="00D67965"/>
    <w:rsid w:val="00D67D17"/>
    <w:rsid w:val="00D67E52"/>
    <w:rsid w:val="00D700B7"/>
    <w:rsid w:val="00D708FF"/>
    <w:rsid w:val="00D71E30"/>
    <w:rsid w:val="00D72B6B"/>
    <w:rsid w:val="00D73BE3"/>
    <w:rsid w:val="00D77DE1"/>
    <w:rsid w:val="00D818DA"/>
    <w:rsid w:val="00D81B04"/>
    <w:rsid w:val="00D8386E"/>
    <w:rsid w:val="00D8435A"/>
    <w:rsid w:val="00D8447F"/>
    <w:rsid w:val="00D84ED8"/>
    <w:rsid w:val="00D85187"/>
    <w:rsid w:val="00D85795"/>
    <w:rsid w:val="00D864A0"/>
    <w:rsid w:val="00D864EC"/>
    <w:rsid w:val="00D87F67"/>
    <w:rsid w:val="00D906C3"/>
    <w:rsid w:val="00D924C9"/>
    <w:rsid w:val="00D93EED"/>
    <w:rsid w:val="00D94A74"/>
    <w:rsid w:val="00D978E3"/>
    <w:rsid w:val="00DA0522"/>
    <w:rsid w:val="00DA0CCE"/>
    <w:rsid w:val="00DA2736"/>
    <w:rsid w:val="00DA3557"/>
    <w:rsid w:val="00DA3EB6"/>
    <w:rsid w:val="00DA4BDF"/>
    <w:rsid w:val="00DA4DDC"/>
    <w:rsid w:val="00DA5972"/>
    <w:rsid w:val="00DA65F4"/>
    <w:rsid w:val="00DA6619"/>
    <w:rsid w:val="00DA72BA"/>
    <w:rsid w:val="00DA78F2"/>
    <w:rsid w:val="00DB1FFF"/>
    <w:rsid w:val="00DB2205"/>
    <w:rsid w:val="00DB4709"/>
    <w:rsid w:val="00DC0294"/>
    <w:rsid w:val="00DC1929"/>
    <w:rsid w:val="00DC220F"/>
    <w:rsid w:val="00DC3CB3"/>
    <w:rsid w:val="00DC741D"/>
    <w:rsid w:val="00DD159D"/>
    <w:rsid w:val="00DD1CBA"/>
    <w:rsid w:val="00DD5055"/>
    <w:rsid w:val="00DD54D8"/>
    <w:rsid w:val="00DD5C92"/>
    <w:rsid w:val="00DD5E0F"/>
    <w:rsid w:val="00DD66F9"/>
    <w:rsid w:val="00DD6965"/>
    <w:rsid w:val="00DD7D1F"/>
    <w:rsid w:val="00DE03B3"/>
    <w:rsid w:val="00DE0606"/>
    <w:rsid w:val="00DE0A8C"/>
    <w:rsid w:val="00DE17B3"/>
    <w:rsid w:val="00DE2750"/>
    <w:rsid w:val="00DE38E3"/>
    <w:rsid w:val="00DE4177"/>
    <w:rsid w:val="00DE57C7"/>
    <w:rsid w:val="00DE699B"/>
    <w:rsid w:val="00DE78CB"/>
    <w:rsid w:val="00DF2903"/>
    <w:rsid w:val="00DF2A6F"/>
    <w:rsid w:val="00DF350F"/>
    <w:rsid w:val="00DF4435"/>
    <w:rsid w:val="00DF4F7C"/>
    <w:rsid w:val="00DF55C3"/>
    <w:rsid w:val="00DF5835"/>
    <w:rsid w:val="00E00CEF"/>
    <w:rsid w:val="00E02A87"/>
    <w:rsid w:val="00E0341B"/>
    <w:rsid w:val="00E03B4E"/>
    <w:rsid w:val="00E04E5A"/>
    <w:rsid w:val="00E05C64"/>
    <w:rsid w:val="00E07C1C"/>
    <w:rsid w:val="00E1056D"/>
    <w:rsid w:val="00E11633"/>
    <w:rsid w:val="00E11AC5"/>
    <w:rsid w:val="00E143D5"/>
    <w:rsid w:val="00E14870"/>
    <w:rsid w:val="00E171B3"/>
    <w:rsid w:val="00E17C2B"/>
    <w:rsid w:val="00E207F8"/>
    <w:rsid w:val="00E21704"/>
    <w:rsid w:val="00E221B3"/>
    <w:rsid w:val="00E23C67"/>
    <w:rsid w:val="00E259B6"/>
    <w:rsid w:val="00E26984"/>
    <w:rsid w:val="00E3047A"/>
    <w:rsid w:val="00E320A8"/>
    <w:rsid w:val="00E41366"/>
    <w:rsid w:val="00E41853"/>
    <w:rsid w:val="00E427EE"/>
    <w:rsid w:val="00E42906"/>
    <w:rsid w:val="00E4346B"/>
    <w:rsid w:val="00E441B8"/>
    <w:rsid w:val="00E44CBF"/>
    <w:rsid w:val="00E469FF"/>
    <w:rsid w:val="00E47255"/>
    <w:rsid w:val="00E5211E"/>
    <w:rsid w:val="00E52A4B"/>
    <w:rsid w:val="00E530A2"/>
    <w:rsid w:val="00E53ABC"/>
    <w:rsid w:val="00E54CB6"/>
    <w:rsid w:val="00E557D5"/>
    <w:rsid w:val="00E575A2"/>
    <w:rsid w:val="00E63963"/>
    <w:rsid w:val="00E66151"/>
    <w:rsid w:val="00E66C44"/>
    <w:rsid w:val="00E676BE"/>
    <w:rsid w:val="00E67879"/>
    <w:rsid w:val="00E70009"/>
    <w:rsid w:val="00E70C87"/>
    <w:rsid w:val="00E71787"/>
    <w:rsid w:val="00E7245E"/>
    <w:rsid w:val="00E7266D"/>
    <w:rsid w:val="00E7281A"/>
    <w:rsid w:val="00E72EFD"/>
    <w:rsid w:val="00E73C46"/>
    <w:rsid w:val="00E75CD1"/>
    <w:rsid w:val="00E7628B"/>
    <w:rsid w:val="00E773F4"/>
    <w:rsid w:val="00E774FE"/>
    <w:rsid w:val="00E77807"/>
    <w:rsid w:val="00E77937"/>
    <w:rsid w:val="00E80052"/>
    <w:rsid w:val="00E81135"/>
    <w:rsid w:val="00E859B5"/>
    <w:rsid w:val="00E8639E"/>
    <w:rsid w:val="00E86763"/>
    <w:rsid w:val="00E86CF9"/>
    <w:rsid w:val="00E87940"/>
    <w:rsid w:val="00E90412"/>
    <w:rsid w:val="00E91740"/>
    <w:rsid w:val="00E919A1"/>
    <w:rsid w:val="00E9283C"/>
    <w:rsid w:val="00E92B34"/>
    <w:rsid w:val="00E939B1"/>
    <w:rsid w:val="00E94316"/>
    <w:rsid w:val="00E94D9E"/>
    <w:rsid w:val="00E96F14"/>
    <w:rsid w:val="00E9769A"/>
    <w:rsid w:val="00E97B21"/>
    <w:rsid w:val="00EA04BB"/>
    <w:rsid w:val="00EA080D"/>
    <w:rsid w:val="00EA126E"/>
    <w:rsid w:val="00EA4962"/>
    <w:rsid w:val="00EA5F0E"/>
    <w:rsid w:val="00EA643E"/>
    <w:rsid w:val="00EA65E0"/>
    <w:rsid w:val="00EB1998"/>
    <w:rsid w:val="00EB2990"/>
    <w:rsid w:val="00EB2ED8"/>
    <w:rsid w:val="00EB30BA"/>
    <w:rsid w:val="00EB35A6"/>
    <w:rsid w:val="00EB40D3"/>
    <w:rsid w:val="00EB4184"/>
    <w:rsid w:val="00EB4E89"/>
    <w:rsid w:val="00EB56E4"/>
    <w:rsid w:val="00EB5DD2"/>
    <w:rsid w:val="00EB6148"/>
    <w:rsid w:val="00EB6ADE"/>
    <w:rsid w:val="00EB736B"/>
    <w:rsid w:val="00EC02D1"/>
    <w:rsid w:val="00EC030D"/>
    <w:rsid w:val="00EC1963"/>
    <w:rsid w:val="00EC1E29"/>
    <w:rsid w:val="00EC2694"/>
    <w:rsid w:val="00EC29B8"/>
    <w:rsid w:val="00EC3146"/>
    <w:rsid w:val="00EC43B0"/>
    <w:rsid w:val="00EC4DC2"/>
    <w:rsid w:val="00EC5EA1"/>
    <w:rsid w:val="00EC5F47"/>
    <w:rsid w:val="00EC6F5F"/>
    <w:rsid w:val="00EC7B31"/>
    <w:rsid w:val="00ED0898"/>
    <w:rsid w:val="00ED20C1"/>
    <w:rsid w:val="00ED327A"/>
    <w:rsid w:val="00ED36A2"/>
    <w:rsid w:val="00ED451D"/>
    <w:rsid w:val="00ED47A0"/>
    <w:rsid w:val="00ED47C2"/>
    <w:rsid w:val="00ED4EF6"/>
    <w:rsid w:val="00ED4F26"/>
    <w:rsid w:val="00ED50A2"/>
    <w:rsid w:val="00ED5455"/>
    <w:rsid w:val="00ED57D2"/>
    <w:rsid w:val="00ED59BC"/>
    <w:rsid w:val="00ED6249"/>
    <w:rsid w:val="00ED6571"/>
    <w:rsid w:val="00ED6F61"/>
    <w:rsid w:val="00ED7269"/>
    <w:rsid w:val="00ED7F1B"/>
    <w:rsid w:val="00EE19AD"/>
    <w:rsid w:val="00EE4919"/>
    <w:rsid w:val="00EE66FD"/>
    <w:rsid w:val="00EE761E"/>
    <w:rsid w:val="00EF0170"/>
    <w:rsid w:val="00EF021B"/>
    <w:rsid w:val="00EF0CF3"/>
    <w:rsid w:val="00EF1F91"/>
    <w:rsid w:val="00EF20C5"/>
    <w:rsid w:val="00EF3A0F"/>
    <w:rsid w:val="00EF3A7F"/>
    <w:rsid w:val="00EF4E9F"/>
    <w:rsid w:val="00EF51CD"/>
    <w:rsid w:val="00EF56C2"/>
    <w:rsid w:val="00EF57B8"/>
    <w:rsid w:val="00EF6F8F"/>
    <w:rsid w:val="00EF75C1"/>
    <w:rsid w:val="00EF77C7"/>
    <w:rsid w:val="00EF7B87"/>
    <w:rsid w:val="00F00902"/>
    <w:rsid w:val="00F00BCF"/>
    <w:rsid w:val="00F01072"/>
    <w:rsid w:val="00F010A0"/>
    <w:rsid w:val="00F016D4"/>
    <w:rsid w:val="00F01778"/>
    <w:rsid w:val="00F018FD"/>
    <w:rsid w:val="00F023E1"/>
    <w:rsid w:val="00F03313"/>
    <w:rsid w:val="00F03661"/>
    <w:rsid w:val="00F054DB"/>
    <w:rsid w:val="00F05762"/>
    <w:rsid w:val="00F060E3"/>
    <w:rsid w:val="00F065CA"/>
    <w:rsid w:val="00F06A6A"/>
    <w:rsid w:val="00F071CD"/>
    <w:rsid w:val="00F10804"/>
    <w:rsid w:val="00F1167E"/>
    <w:rsid w:val="00F11833"/>
    <w:rsid w:val="00F1202D"/>
    <w:rsid w:val="00F1205C"/>
    <w:rsid w:val="00F120C1"/>
    <w:rsid w:val="00F132B1"/>
    <w:rsid w:val="00F13C93"/>
    <w:rsid w:val="00F13ED5"/>
    <w:rsid w:val="00F13F04"/>
    <w:rsid w:val="00F14440"/>
    <w:rsid w:val="00F15AE4"/>
    <w:rsid w:val="00F15CA6"/>
    <w:rsid w:val="00F17B97"/>
    <w:rsid w:val="00F17E8C"/>
    <w:rsid w:val="00F20447"/>
    <w:rsid w:val="00F219B6"/>
    <w:rsid w:val="00F219DC"/>
    <w:rsid w:val="00F21C56"/>
    <w:rsid w:val="00F22276"/>
    <w:rsid w:val="00F248D7"/>
    <w:rsid w:val="00F2592E"/>
    <w:rsid w:val="00F26882"/>
    <w:rsid w:val="00F26A4C"/>
    <w:rsid w:val="00F26E38"/>
    <w:rsid w:val="00F27EC3"/>
    <w:rsid w:val="00F301EC"/>
    <w:rsid w:val="00F3081C"/>
    <w:rsid w:val="00F31602"/>
    <w:rsid w:val="00F33924"/>
    <w:rsid w:val="00F33B2B"/>
    <w:rsid w:val="00F34E32"/>
    <w:rsid w:val="00F35045"/>
    <w:rsid w:val="00F3554A"/>
    <w:rsid w:val="00F35DE9"/>
    <w:rsid w:val="00F36AF6"/>
    <w:rsid w:val="00F36DC0"/>
    <w:rsid w:val="00F36F8E"/>
    <w:rsid w:val="00F401EB"/>
    <w:rsid w:val="00F406C1"/>
    <w:rsid w:val="00F407A4"/>
    <w:rsid w:val="00F40975"/>
    <w:rsid w:val="00F40B82"/>
    <w:rsid w:val="00F416BF"/>
    <w:rsid w:val="00F42D9D"/>
    <w:rsid w:val="00F4337A"/>
    <w:rsid w:val="00F45A7B"/>
    <w:rsid w:val="00F45F62"/>
    <w:rsid w:val="00F460E7"/>
    <w:rsid w:val="00F465D7"/>
    <w:rsid w:val="00F47241"/>
    <w:rsid w:val="00F509AD"/>
    <w:rsid w:val="00F50AD7"/>
    <w:rsid w:val="00F54E8F"/>
    <w:rsid w:val="00F552D1"/>
    <w:rsid w:val="00F55B63"/>
    <w:rsid w:val="00F57C39"/>
    <w:rsid w:val="00F57C4B"/>
    <w:rsid w:val="00F6035B"/>
    <w:rsid w:val="00F60A94"/>
    <w:rsid w:val="00F62A51"/>
    <w:rsid w:val="00F63DF9"/>
    <w:rsid w:val="00F63FCA"/>
    <w:rsid w:val="00F64E89"/>
    <w:rsid w:val="00F652F6"/>
    <w:rsid w:val="00F655CA"/>
    <w:rsid w:val="00F65876"/>
    <w:rsid w:val="00F70D03"/>
    <w:rsid w:val="00F72114"/>
    <w:rsid w:val="00F730AA"/>
    <w:rsid w:val="00F75BF5"/>
    <w:rsid w:val="00F76EA3"/>
    <w:rsid w:val="00F821A3"/>
    <w:rsid w:val="00F8317E"/>
    <w:rsid w:val="00F844F6"/>
    <w:rsid w:val="00F84EC8"/>
    <w:rsid w:val="00F85D68"/>
    <w:rsid w:val="00F862DB"/>
    <w:rsid w:val="00F87F18"/>
    <w:rsid w:val="00F94554"/>
    <w:rsid w:val="00F94999"/>
    <w:rsid w:val="00F95B18"/>
    <w:rsid w:val="00F9638C"/>
    <w:rsid w:val="00F968FF"/>
    <w:rsid w:val="00F97B95"/>
    <w:rsid w:val="00FA025E"/>
    <w:rsid w:val="00FA0602"/>
    <w:rsid w:val="00FA3A96"/>
    <w:rsid w:val="00FA3CFD"/>
    <w:rsid w:val="00FA5053"/>
    <w:rsid w:val="00FA647C"/>
    <w:rsid w:val="00FA698B"/>
    <w:rsid w:val="00FA6C7A"/>
    <w:rsid w:val="00FA6E76"/>
    <w:rsid w:val="00FA7DA0"/>
    <w:rsid w:val="00FB08F4"/>
    <w:rsid w:val="00FB0962"/>
    <w:rsid w:val="00FB1293"/>
    <w:rsid w:val="00FB189A"/>
    <w:rsid w:val="00FB19A0"/>
    <w:rsid w:val="00FB1A1E"/>
    <w:rsid w:val="00FB1CD3"/>
    <w:rsid w:val="00FB1DFD"/>
    <w:rsid w:val="00FB306E"/>
    <w:rsid w:val="00FB318C"/>
    <w:rsid w:val="00FB4BBF"/>
    <w:rsid w:val="00FB5B03"/>
    <w:rsid w:val="00FB6027"/>
    <w:rsid w:val="00FC0344"/>
    <w:rsid w:val="00FC0777"/>
    <w:rsid w:val="00FC07E3"/>
    <w:rsid w:val="00FC1022"/>
    <w:rsid w:val="00FC220E"/>
    <w:rsid w:val="00FC268C"/>
    <w:rsid w:val="00FC2873"/>
    <w:rsid w:val="00FC5F15"/>
    <w:rsid w:val="00FC6540"/>
    <w:rsid w:val="00FC6ED2"/>
    <w:rsid w:val="00FD0976"/>
    <w:rsid w:val="00FD139B"/>
    <w:rsid w:val="00FD1F23"/>
    <w:rsid w:val="00FD3F14"/>
    <w:rsid w:val="00FD406C"/>
    <w:rsid w:val="00FD46BA"/>
    <w:rsid w:val="00FD6BC1"/>
    <w:rsid w:val="00FD7F2A"/>
    <w:rsid w:val="00FE15F1"/>
    <w:rsid w:val="00FE17CC"/>
    <w:rsid w:val="00FE2398"/>
    <w:rsid w:val="00FE32B3"/>
    <w:rsid w:val="00FE380C"/>
    <w:rsid w:val="00FE3F16"/>
    <w:rsid w:val="00FE5970"/>
    <w:rsid w:val="00FE5FEF"/>
    <w:rsid w:val="00FE6115"/>
    <w:rsid w:val="00FE6D30"/>
    <w:rsid w:val="00FE6EC6"/>
    <w:rsid w:val="00FE7FF4"/>
    <w:rsid w:val="00FF2BF5"/>
    <w:rsid w:val="00FF4593"/>
    <w:rsid w:val="00FF4599"/>
    <w:rsid w:val="00FF4DD3"/>
    <w:rsid w:val="00FF6779"/>
    <w:rsid w:val="00FF6E15"/>
    <w:rsid w:val="00FF71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71F6C1"/>
  <w15:docId w15:val="{AC982D5F-A7BC-43BF-B3C1-5581C6393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6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rsid w:val="0045458E"/>
    <w:rPr>
      <w:vertAlign w:val="superscript"/>
    </w:rPr>
  </w:style>
  <w:style w:type="paragraph" w:styleId="Textonotapie">
    <w:name w:val="footnote text"/>
    <w:basedOn w:val="Normal"/>
    <w:link w:val="TextonotapieCar"/>
    <w:uiPriority w:val="99"/>
    <w:unhideWhenUsed/>
    <w:rsid w:val="0045458E"/>
    <w:pPr>
      <w:spacing w:after="0" w:line="240" w:lineRule="auto"/>
    </w:pPr>
    <w:rPr>
      <w:sz w:val="20"/>
      <w:szCs w:val="20"/>
    </w:rPr>
  </w:style>
  <w:style w:type="character" w:customStyle="1" w:styleId="TextonotapieCar">
    <w:name w:val="Texto nota pie Car"/>
    <w:basedOn w:val="Fuentedeprrafopredeter"/>
    <w:link w:val="Textonotapie"/>
    <w:uiPriority w:val="99"/>
    <w:rsid w:val="0045458E"/>
    <w:rPr>
      <w:sz w:val="20"/>
      <w:szCs w:val="20"/>
    </w:rPr>
  </w:style>
  <w:style w:type="paragraph" w:styleId="Prrafodelista">
    <w:name w:val="List Paragraph"/>
    <w:basedOn w:val="Normal"/>
    <w:uiPriority w:val="34"/>
    <w:qFormat/>
    <w:rsid w:val="0045458E"/>
    <w:pPr>
      <w:ind w:left="720"/>
      <w:contextualSpacing/>
    </w:pPr>
  </w:style>
  <w:style w:type="paragraph" w:styleId="Textoindependiente">
    <w:name w:val="Body Text"/>
    <w:basedOn w:val="Normal"/>
    <w:link w:val="TextoindependienteCar"/>
    <w:rsid w:val="0045458E"/>
    <w:pPr>
      <w:spacing w:after="0" w:line="240" w:lineRule="auto"/>
      <w:jc w:val="both"/>
    </w:pPr>
    <w:rPr>
      <w:rFonts w:ascii="Arial" w:eastAsia="Times New Roman" w:hAnsi="Arial" w:cs="Arial"/>
      <w:sz w:val="24"/>
      <w:szCs w:val="24"/>
      <w:lang w:eastAsia="es-MX"/>
    </w:rPr>
  </w:style>
  <w:style w:type="character" w:customStyle="1" w:styleId="TextoindependienteCar">
    <w:name w:val="Texto independiente Car"/>
    <w:basedOn w:val="Fuentedeprrafopredeter"/>
    <w:link w:val="Textoindependiente"/>
    <w:rsid w:val="0045458E"/>
    <w:rPr>
      <w:rFonts w:ascii="Arial" w:eastAsia="Times New Roman" w:hAnsi="Arial" w:cs="Arial"/>
      <w:sz w:val="24"/>
      <w:szCs w:val="24"/>
      <w:lang w:eastAsia="es-MX"/>
    </w:rPr>
  </w:style>
  <w:style w:type="table" w:styleId="Tablaconcuadrcula">
    <w:name w:val="Table Grid"/>
    <w:basedOn w:val="Tablanormal"/>
    <w:rsid w:val="00454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545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458E"/>
    <w:rPr>
      <w:rFonts w:ascii="Tahoma" w:hAnsi="Tahoma" w:cs="Tahoma"/>
      <w:sz w:val="16"/>
      <w:szCs w:val="16"/>
    </w:rPr>
  </w:style>
  <w:style w:type="paragraph" w:styleId="Ttulo">
    <w:name w:val="Title"/>
    <w:basedOn w:val="Normal"/>
    <w:link w:val="TtuloCar"/>
    <w:qFormat/>
    <w:rsid w:val="0045458E"/>
    <w:pPr>
      <w:spacing w:after="0" w:line="240" w:lineRule="auto"/>
      <w:jc w:val="center"/>
    </w:pPr>
    <w:rPr>
      <w:rFonts w:ascii="Arial" w:eastAsia="Times New Roman" w:hAnsi="Arial" w:cs="Arial"/>
      <w:b/>
      <w:sz w:val="32"/>
      <w:szCs w:val="32"/>
      <w:lang w:val="es-ES" w:eastAsia="es-MX"/>
    </w:rPr>
  </w:style>
  <w:style w:type="character" w:customStyle="1" w:styleId="TtuloCar">
    <w:name w:val="Título Car"/>
    <w:basedOn w:val="Fuentedeprrafopredeter"/>
    <w:link w:val="Ttulo"/>
    <w:rsid w:val="0045458E"/>
    <w:rPr>
      <w:rFonts w:ascii="Arial" w:eastAsia="Times New Roman" w:hAnsi="Arial" w:cs="Arial"/>
      <w:b/>
      <w:sz w:val="32"/>
      <w:szCs w:val="32"/>
      <w:lang w:val="es-ES" w:eastAsia="es-MX"/>
    </w:rPr>
  </w:style>
  <w:style w:type="character" w:styleId="Hipervnculo">
    <w:name w:val="Hyperlink"/>
    <w:basedOn w:val="Fuentedeprrafopredeter"/>
    <w:uiPriority w:val="99"/>
    <w:unhideWhenUsed/>
    <w:rsid w:val="008E6658"/>
    <w:rPr>
      <w:color w:val="0000FF" w:themeColor="hyperlink"/>
      <w:u w:val="single"/>
    </w:rPr>
  </w:style>
  <w:style w:type="paragraph" w:styleId="Encabezado">
    <w:name w:val="header"/>
    <w:basedOn w:val="Normal"/>
    <w:link w:val="EncabezadoCar"/>
    <w:uiPriority w:val="99"/>
    <w:unhideWhenUsed/>
    <w:rsid w:val="00755B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5BF5"/>
  </w:style>
  <w:style w:type="paragraph" w:styleId="Piedepgina">
    <w:name w:val="footer"/>
    <w:basedOn w:val="Normal"/>
    <w:link w:val="PiedepginaCar"/>
    <w:uiPriority w:val="99"/>
    <w:unhideWhenUsed/>
    <w:rsid w:val="00755B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5BF5"/>
  </w:style>
  <w:style w:type="paragraph" w:customStyle="1" w:styleId="DecimalAligned">
    <w:name w:val="Decimal Aligned"/>
    <w:basedOn w:val="Normal"/>
    <w:uiPriority w:val="40"/>
    <w:qFormat/>
    <w:rsid w:val="00FC0777"/>
    <w:pPr>
      <w:tabs>
        <w:tab w:val="decimal" w:pos="360"/>
      </w:tabs>
    </w:pPr>
    <w:rPr>
      <w:rFonts w:eastAsiaTheme="minorEastAsia"/>
      <w:lang w:val="es-ES"/>
    </w:rPr>
  </w:style>
  <w:style w:type="character" w:styleId="nfasissutil">
    <w:name w:val="Subtle Emphasis"/>
    <w:basedOn w:val="Fuentedeprrafopredeter"/>
    <w:uiPriority w:val="19"/>
    <w:qFormat/>
    <w:rsid w:val="00FC0777"/>
    <w:rPr>
      <w:rFonts w:eastAsiaTheme="minorEastAsia" w:cstheme="minorBidi"/>
      <w:bCs w:val="0"/>
      <w:i/>
      <w:iCs/>
      <w:color w:val="808080" w:themeColor="text1" w:themeTint="7F"/>
      <w:szCs w:val="22"/>
      <w:lang w:val="es-ES"/>
    </w:rPr>
  </w:style>
  <w:style w:type="table" w:styleId="Sombreadomedio2-nfasis5">
    <w:name w:val="Medium Shading 2 Accent 5"/>
    <w:basedOn w:val="Tablanormal"/>
    <w:uiPriority w:val="64"/>
    <w:rsid w:val="00FC0777"/>
    <w:pPr>
      <w:spacing w:after="0" w:line="240" w:lineRule="auto"/>
    </w:pPr>
    <w:rPr>
      <w:rFonts w:eastAsiaTheme="minorEastAsia"/>
      <w:lang w:val="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ipervnculovisitado">
    <w:name w:val="FollowedHyperlink"/>
    <w:basedOn w:val="Fuentedeprrafopredeter"/>
    <w:uiPriority w:val="99"/>
    <w:semiHidden/>
    <w:unhideWhenUsed/>
    <w:rsid w:val="00142BC1"/>
    <w:rPr>
      <w:color w:val="800080" w:themeColor="followedHyperlink"/>
      <w:u w:val="single"/>
    </w:rPr>
  </w:style>
  <w:style w:type="paragraph" w:styleId="NormalWeb">
    <w:name w:val="Normal (Web)"/>
    <w:basedOn w:val="Normal"/>
    <w:uiPriority w:val="99"/>
    <w:semiHidden/>
    <w:unhideWhenUsed/>
    <w:rsid w:val="0031042A"/>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Default">
    <w:name w:val="Default"/>
    <w:rsid w:val="000E308C"/>
    <w:pPr>
      <w:autoSpaceDE w:val="0"/>
      <w:autoSpaceDN w:val="0"/>
      <w:adjustRightInd w:val="0"/>
      <w:spacing w:after="0" w:line="240" w:lineRule="auto"/>
    </w:pPr>
    <w:rPr>
      <w:rFonts w:ascii="Arial" w:eastAsia="Times New Roman" w:hAnsi="Arial" w:cs="Arial"/>
      <w:color w:val="000000"/>
      <w:sz w:val="24"/>
      <w:szCs w:val="24"/>
      <w:lang w:eastAsia="es-MX"/>
    </w:rPr>
  </w:style>
  <w:style w:type="character" w:styleId="Refdecomentario">
    <w:name w:val="annotation reference"/>
    <w:basedOn w:val="Fuentedeprrafopredeter"/>
    <w:uiPriority w:val="99"/>
    <w:semiHidden/>
    <w:unhideWhenUsed/>
    <w:rsid w:val="00D62281"/>
    <w:rPr>
      <w:sz w:val="16"/>
      <w:szCs w:val="16"/>
    </w:rPr>
  </w:style>
  <w:style w:type="paragraph" w:styleId="Textocomentario">
    <w:name w:val="annotation text"/>
    <w:basedOn w:val="Normal"/>
    <w:link w:val="TextocomentarioCar"/>
    <w:uiPriority w:val="99"/>
    <w:semiHidden/>
    <w:unhideWhenUsed/>
    <w:rsid w:val="00D6228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62281"/>
    <w:rPr>
      <w:sz w:val="20"/>
      <w:szCs w:val="20"/>
    </w:rPr>
  </w:style>
  <w:style w:type="paragraph" w:styleId="Asuntodelcomentario">
    <w:name w:val="annotation subject"/>
    <w:basedOn w:val="Textocomentario"/>
    <w:next w:val="Textocomentario"/>
    <w:link w:val="AsuntodelcomentarioCar"/>
    <w:uiPriority w:val="99"/>
    <w:semiHidden/>
    <w:unhideWhenUsed/>
    <w:rsid w:val="00D62281"/>
    <w:rPr>
      <w:b/>
      <w:bCs/>
    </w:rPr>
  </w:style>
  <w:style w:type="character" w:customStyle="1" w:styleId="AsuntodelcomentarioCar">
    <w:name w:val="Asunto del comentario Car"/>
    <w:basedOn w:val="TextocomentarioCar"/>
    <w:link w:val="Asuntodelcomentario"/>
    <w:uiPriority w:val="99"/>
    <w:semiHidden/>
    <w:rsid w:val="00D62281"/>
    <w:rPr>
      <w:b/>
      <w:bCs/>
      <w:sz w:val="20"/>
      <w:szCs w:val="20"/>
    </w:rPr>
  </w:style>
  <w:style w:type="paragraph" w:styleId="Revisin">
    <w:name w:val="Revision"/>
    <w:hidden/>
    <w:uiPriority w:val="99"/>
    <w:semiHidden/>
    <w:rsid w:val="00D62281"/>
    <w:pPr>
      <w:spacing w:after="0" w:line="240" w:lineRule="auto"/>
    </w:pPr>
  </w:style>
  <w:style w:type="paragraph" w:customStyle="1" w:styleId="p0">
    <w:name w:val="p0"/>
    <w:basedOn w:val="Normal"/>
    <w:rsid w:val="00FB306E"/>
    <w:pPr>
      <w:keepLines/>
      <w:widowControl w:val="0"/>
      <w:spacing w:before="360" w:after="0" w:line="240" w:lineRule="auto"/>
      <w:jc w:val="both"/>
    </w:pPr>
    <w:rPr>
      <w:rFonts w:ascii="Arial" w:eastAsia="Times New Roman" w:hAnsi="Arial" w:cs="Times New Roman"/>
      <w:snapToGrid w:val="0"/>
      <w:color w:val="0000FF"/>
      <w:sz w:val="24"/>
      <w:szCs w:val="20"/>
      <w:lang w:eastAsia="es-ES"/>
    </w:rPr>
  </w:style>
  <w:style w:type="paragraph" w:customStyle="1" w:styleId="not31">
    <w:name w:val="not31"/>
    <w:basedOn w:val="Normal"/>
    <w:rsid w:val="00FB306E"/>
    <w:pPr>
      <w:keepLines/>
      <w:spacing w:before="480" w:after="0" w:line="240" w:lineRule="auto"/>
      <w:ind w:right="14"/>
      <w:jc w:val="both"/>
    </w:pPr>
    <w:rPr>
      <w:rFonts w:ascii="Arial" w:eastAsia="Times New Roman" w:hAnsi="Arial" w:cs="Times New Roman"/>
      <w:color w:val="0000FF"/>
      <w:sz w:val="24"/>
      <w:szCs w:val="20"/>
      <w:lang w:val="es-ES_tradnl" w:eastAsia="es-ES"/>
    </w:rPr>
  </w:style>
  <w:style w:type="table" w:customStyle="1" w:styleId="Tabladecuadrcula4-nfasis11">
    <w:name w:val="Tabla de cuadrícula 4 - Énfasis 11"/>
    <w:basedOn w:val="Tablanormal"/>
    <w:uiPriority w:val="49"/>
    <w:rsid w:val="00FB306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A06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1824">
      <w:bodyDiv w:val="1"/>
      <w:marLeft w:val="0"/>
      <w:marRight w:val="0"/>
      <w:marTop w:val="0"/>
      <w:marBottom w:val="0"/>
      <w:divBdr>
        <w:top w:val="none" w:sz="0" w:space="0" w:color="auto"/>
        <w:left w:val="none" w:sz="0" w:space="0" w:color="auto"/>
        <w:bottom w:val="none" w:sz="0" w:space="0" w:color="auto"/>
        <w:right w:val="none" w:sz="0" w:space="0" w:color="auto"/>
      </w:divBdr>
    </w:div>
    <w:div w:id="31074760">
      <w:bodyDiv w:val="1"/>
      <w:marLeft w:val="0"/>
      <w:marRight w:val="0"/>
      <w:marTop w:val="0"/>
      <w:marBottom w:val="0"/>
      <w:divBdr>
        <w:top w:val="none" w:sz="0" w:space="0" w:color="auto"/>
        <w:left w:val="none" w:sz="0" w:space="0" w:color="auto"/>
        <w:bottom w:val="none" w:sz="0" w:space="0" w:color="auto"/>
        <w:right w:val="none" w:sz="0" w:space="0" w:color="auto"/>
      </w:divBdr>
    </w:div>
    <w:div w:id="33818009">
      <w:bodyDiv w:val="1"/>
      <w:marLeft w:val="0"/>
      <w:marRight w:val="0"/>
      <w:marTop w:val="0"/>
      <w:marBottom w:val="0"/>
      <w:divBdr>
        <w:top w:val="none" w:sz="0" w:space="0" w:color="auto"/>
        <w:left w:val="none" w:sz="0" w:space="0" w:color="auto"/>
        <w:bottom w:val="none" w:sz="0" w:space="0" w:color="auto"/>
        <w:right w:val="none" w:sz="0" w:space="0" w:color="auto"/>
      </w:divBdr>
    </w:div>
    <w:div w:id="48697405">
      <w:bodyDiv w:val="1"/>
      <w:marLeft w:val="0"/>
      <w:marRight w:val="0"/>
      <w:marTop w:val="0"/>
      <w:marBottom w:val="0"/>
      <w:divBdr>
        <w:top w:val="none" w:sz="0" w:space="0" w:color="auto"/>
        <w:left w:val="none" w:sz="0" w:space="0" w:color="auto"/>
        <w:bottom w:val="none" w:sz="0" w:space="0" w:color="auto"/>
        <w:right w:val="none" w:sz="0" w:space="0" w:color="auto"/>
      </w:divBdr>
    </w:div>
    <w:div w:id="59596505">
      <w:bodyDiv w:val="1"/>
      <w:marLeft w:val="0"/>
      <w:marRight w:val="0"/>
      <w:marTop w:val="0"/>
      <w:marBottom w:val="0"/>
      <w:divBdr>
        <w:top w:val="none" w:sz="0" w:space="0" w:color="auto"/>
        <w:left w:val="none" w:sz="0" w:space="0" w:color="auto"/>
        <w:bottom w:val="none" w:sz="0" w:space="0" w:color="auto"/>
        <w:right w:val="none" w:sz="0" w:space="0" w:color="auto"/>
      </w:divBdr>
    </w:div>
    <w:div w:id="73555342">
      <w:bodyDiv w:val="1"/>
      <w:marLeft w:val="0"/>
      <w:marRight w:val="0"/>
      <w:marTop w:val="0"/>
      <w:marBottom w:val="0"/>
      <w:divBdr>
        <w:top w:val="none" w:sz="0" w:space="0" w:color="auto"/>
        <w:left w:val="none" w:sz="0" w:space="0" w:color="auto"/>
        <w:bottom w:val="none" w:sz="0" w:space="0" w:color="auto"/>
        <w:right w:val="none" w:sz="0" w:space="0" w:color="auto"/>
      </w:divBdr>
    </w:div>
    <w:div w:id="76680845">
      <w:bodyDiv w:val="1"/>
      <w:marLeft w:val="0"/>
      <w:marRight w:val="0"/>
      <w:marTop w:val="0"/>
      <w:marBottom w:val="0"/>
      <w:divBdr>
        <w:top w:val="none" w:sz="0" w:space="0" w:color="auto"/>
        <w:left w:val="none" w:sz="0" w:space="0" w:color="auto"/>
        <w:bottom w:val="none" w:sz="0" w:space="0" w:color="auto"/>
        <w:right w:val="none" w:sz="0" w:space="0" w:color="auto"/>
      </w:divBdr>
    </w:div>
    <w:div w:id="86847763">
      <w:bodyDiv w:val="1"/>
      <w:marLeft w:val="0"/>
      <w:marRight w:val="0"/>
      <w:marTop w:val="0"/>
      <w:marBottom w:val="0"/>
      <w:divBdr>
        <w:top w:val="none" w:sz="0" w:space="0" w:color="auto"/>
        <w:left w:val="none" w:sz="0" w:space="0" w:color="auto"/>
        <w:bottom w:val="none" w:sz="0" w:space="0" w:color="auto"/>
        <w:right w:val="none" w:sz="0" w:space="0" w:color="auto"/>
      </w:divBdr>
    </w:div>
    <w:div w:id="94716099">
      <w:bodyDiv w:val="1"/>
      <w:marLeft w:val="0"/>
      <w:marRight w:val="0"/>
      <w:marTop w:val="0"/>
      <w:marBottom w:val="0"/>
      <w:divBdr>
        <w:top w:val="none" w:sz="0" w:space="0" w:color="auto"/>
        <w:left w:val="none" w:sz="0" w:space="0" w:color="auto"/>
        <w:bottom w:val="none" w:sz="0" w:space="0" w:color="auto"/>
        <w:right w:val="none" w:sz="0" w:space="0" w:color="auto"/>
      </w:divBdr>
    </w:div>
    <w:div w:id="139927615">
      <w:bodyDiv w:val="1"/>
      <w:marLeft w:val="0"/>
      <w:marRight w:val="0"/>
      <w:marTop w:val="0"/>
      <w:marBottom w:val="0"/>
      <w:divBdr>
        <w:top w:val="none" w:sz="0" w:space="0" w:color="auto"/>
        <w:left w:val="none" w:sz="0" w:space="0" w:color="auto"/>
        <w:bottom w:val="none" w:sz="0" w:space="0" w:color="auto"/>
        <w:right w:val="none" w:sz="0" w:space="0" w:color="auto"/>
      </w:divBdr>
    </w:div>
    <w:div w:id="140076012">
      <w:bodyDiv w:val="1"/>
      <w:marLeft w:val="0"/>
      <w:marRight w:val="0"/>
      <w:marTop w:val="0"/>
      <w:marBottom w:val="0"/>
      <w:divBdr>
        <w:top w:val="none" w:sz="0" w:space="0" w:color="auto"/>
        <w:left w:val="none" w:sz="0" w:space="0" w:color="auto"/>
        <w:bottom w:val="none" w:sz="0" w:space="0" w:color="auto"/>
        <w:right w:val="none" w:sz="0" w:space="0" w:color="auto"/>
      </w:divBdr>
    </w:div>
    <w:div w:id="143861220">
      <w:bodyDiv w:val="1"/>
      <w:marLeft w:val="0"/>
      <w:marRight w:val="0"/>
      <w:marTop w:val="0"/>
      <w:marBottom w:val="0"/>
      <w:divBdr>
        <w:top w:val="none" w:sz="0" w:space="0" w:color="auto"/>
        <w:left w:val="none" w:sz="0" w:space="0" w:color="auto"/>
        <w:bottom w:val="none" w:sz="0" w:space="0" w:color="auto"/>
        <w:right w:val="none" w:sz="0" w:space="0" w:color="auto"/>
      </w:divBdr>
    </w:div>
    <w:div w:id="144469708">
      <w:bodyDiv w:val="1"/>
      <w:marLeft w:val="0"/>
      <w:marRight w:val="0"/>
      <w:marTop w:val="0"/>
      <w:marBottom w:val="0"/>
      <w:divBdr>
        <w:top w:val="none" w:sz="0" w:space="0" w:color="auto"/>
        <w:left w:val="none" w:sz="0" w:space="0" w:color="auto"/>
        <w:bottom w:val="none" w:sz="0" w:space="0" w:color="auto"/>
        <w:right w:val="none" w:sz="0" w:space="0" w:color="auto"/>
      </w:divBdr>
    </w:div>
    <w:div w:id="152644877">
      <w:bodyDiv w:val="1"/>
      <w:marLeft w:val="0"/>
      <w:marRight w:val="0"/>
      <w:marTop w:val="0"/>
      <w:marBottom w:val="0"/>
      <w:divBdr>
        <w:top w:val="none" w:sz="0" w:space="0" w:color="auto"/>
        <w:left w:val="none" w:sz="0" w:space="0" w:color="auto"/>
        <w:bottom w:val="none" w:sz="0" w:space="0" w:color="auto"/>
        <w:right w:val="none" w:sz="0" w:space="0" w:color="auto"/>
      </w:divBdr>
    </w:div>
    <w:div w:id="175968872">
      <w:bodyDiv w:val="1"/>
      <w:marLeft w:val="0"/>
      <w:marRight w:val="0"/>
      <w:marTop w:val="0"/>
      <w:marBottom w:val="0"/>
      <w:divBdr>
        <w:top w:val="none" w:sz="0" w:space="0" w:color="auto"/>
        <w:left w:val="none" w:sz="0" w:space="0" w:color="auto"/>
        <w:bottom w:val="none" w:sz="0" w:space="0" w:color="auto"/>
        <w:right w:val="none" w:sz="0" w:space="0" w:color="auto"/>
      </w:divBdr>
    </w:div>
    <w:div w:id="179928099">
      <w:bodyDiv w:val="1"/>
      <w:marLeft w:val="0"/>
      <w:marRight w:val="0"/>
      <w:marTop w:val="0"/>
      <w:marBottom w:val="0"/>
      <w:divBdr>
        <w:top w:val="none" w:sz="0" w:space="0" w:color="auto"/>
        <w:left w:val="none" w:sz="0" w:space="0" w:color="auto"/>
        <w:bottom w:val="none" w:sz="0" w:space="0" w:color="auto"/>
        <w:right w:val="none" w:sz="0" w:space="0" w:color="auto"/>
      </w:divBdr>
    </w:div>
    <w:div w:id="235282034">
      <w:bodyDiv w:val="1"/>
      <w:marLeft w:val="0"/>
      <w:marRight w:val="0"/>
      <w:marTop w:val="0"/>
      <w:marBottom w:val="0"/>
      <w:divBdr>
        <w:top w:val="none" w:sz="0" w:space="0" w:color="auto"/>
        <w:left w:val="none" w:sz="0" w:space="0" w:color="auto"/>
        <w:bottom w:val="none" w:sz="0" w:space="0" w:color="auto"/>
        <w:right w:val="none" w:sz="0" w:space="0" w:color="auto"/>
      </w:divBdr>
    </w:div>
    <w:div w:id="239679996">
      <w:bodyDiv w:val="1"/>
      <w:marLeft w:val="0"/>
      <w:marRight w:val="0"/>
      <w:marTop w:val="0"/>
      <w:marBottom w:val="0"/>
      <w:divBdr>
        <w:top w:val="none" w:sz="0" w:space="0" w:color="auto"/>
        <w:left w:val="none" w:sz="0" w:space="0" w:color="auto"/>
        <w:bottom w:val="none" w:sz="0" w:space="0" w:color="auto"/>
        <w:right w:val="none" w:sz="0" w:space="0" w:color="auto"/>
      </w:divBdr>
    </w:div>
    <w:div w:id="252592700">
      <w:bodyDiv w:val="1"/>
      <w:marLeft w:val="0"/>
      <w:marRight w:val="0"/>
      <w:marTop w:val="0"/>
      <w:marBottom w:val="0"/>
      <w:divBdr>
        <w:top w:val="none" w:sz="0" w:space="0" w:color="auto"/>
        <w:left w:val="none" w:sz="0" w:space="0" w:color="auto"/>
        <w:bottom w:val="none" w:sz="0" w:space="0" w:color="auto"/>
        <w:right w:val="none" w:sz="0" w:space="0" w:color="auto"/>
      </w:divBdr>
    </w:div>
    <w:div w:id="258562952">
      <w:bodyDiv w:val="1"/>
      <w:marLeft w:val="0"/>
      <w:marRight w:val="0"/>
      <w:marTop w:val="0"/>
      <w:marBottom w:val="0"/>
      <w:divBdr>
        <w:top w:val="none" w:sz="0" w:space="0" w:color="auto"/>
        <w:left w:val="none" w:sz="0" w:space="0" w:color="auto"/>
        <w:bottom w:val="none" w:sz="0" w:space="0" w:color="auto"/>
        <w:right w:val="none" w:sz="0" w:space="0" w:color="auto"/>
      </w:divBdr>
    </w:div>
    <w:div w:id="269775557">
      <w:bodyDiv w:val="1"/>
      <w:marLeft w:val="0"/>
      <w:marRight w:val="0"/>
      <w:marTop w:val="0"/>
      <w:marBottom w:val="0"/>
      <w:divBdr>
        <w:top w:val="none" w:sz="0" w:space="0" w:color="auto"/>
        <w:left w:val="none" w:sz="0" w:space="0" w:color="auto"/>
        <w:bottom w:val="none" w:sz="0" w:space="0" w:color="auto"/>
        <w:right w:val="none" w:sz="0" w:space="0" w:color="auto"/>
      </w:divBdr>
    </w:div>
    <w:div w:id="270625436">
      <w:bodyDiv w:val="1"/>
      <w:marLeft w:val="0"/>
      <w:marRight w:val="0"/>
      <w:marTop w:val="0"/>
      <w:marBottom w:val="0"/>
      <w:divBdr>
        <w:top w:val="none" w:sz="0" w:space="0" w:color="auto"/>
        <w:left w:val="none" w:sz="0" w:space="0" w:color="auto"/>
        <w:bottom w:val="none" w:sz="0" w:space="0" w:color="auto"/>
        <w:right w:val="none" w:sz="0" w:space="0" w:color="auto"/>
      </w:divBdr>
    </w:div>
    <w:div w:id="283468162">
      <w:bodyDiv w:val="1"/>
      <w:marLeft w:val="0"/>
      <w:marRight w:val="0"/>
      <w:marTop w:val="0"/>
      <w:marBottom w:val="0"/>
      <w:divBdr>
        <w:top w:val="none" w:sz="0" w:space="0" w:color="auto"/>
        <w:left w:val="none" w:sz="0" w:space="0" w:color="auto"/>
        <w:bottom w:val="none" w:sz="0" w:space="0" w:color="auto"/>
        <w:right w:val="none" w:sz="0" w:space="0" w:color="auto"/>
      </w:divBdr>
    </w:div>
    <w:div w:id="361639065">
      <w:bodyDiv w:val="1"/>
      <w:marLeft w:val="0"/>
      <w:marRight w:val="0"/>
      <w:marTop w:val="0"/>
      <w:marBottom w:val="0"/>
      <w:divBdr>
        <w:top w:val="none" w:sz="0" w:space="0" w:color="auto"/>
        <w:left w:val="none" w:sz="0" w:space="0" w:color="auto"/>
        <w:bottom w:val="none" w:sz="0" w:space="0" w:color="auto"/>
        <w:right w:val="none" w:sz="0" w:space="0" w:color="auto"/>
      </w:divBdr>
    </w:div>
    <w:div w:id="372001201">
      <w:bodyDiv w:val="1"/>
      <w:marLeft w:val="0"/>
      <w:marRight w:val="0"/>
      <w:marTop w:val="0"/>
      <w:marBottom w:val="0"/>
      <w:divBdr>
        <w:top w:val="none" w:sz="0" w:space="0" w:color="auto"/>
        <w:left w:val="none" w:sz="0" w:space="0" w:color="auto"/>
        <w:bottom w:val="none" w:sz="0" w:space="0" w:color="auto"/>
        <w:right w:val="none" w:sz="0" w:space="0" w:color="auto"/>
      </w:divBdr>
    </w:div>
    <w:div w:id="387917930">
      <w:bodyDiv w:val="1"/>
      <w:marLeft w:val="0"/>
      <w:marRight w:val="0"/>
      <w:marTop w:val="0"/>
      <w:marBottom w:val="0"/>
      <w:divBdr>
        <w:top w:val="none" w:sz="0" w:space="0" w:color="auto"/>
        <w:left w:val="none" w:sz="0" w:space="0" w:color="auto"/>
        <w:bottom w:val="none" w:sz="0" w:space="0" w:color="auto"/>
        <w:right w:val="none" w:sz="0" w:space="0" w:color="auto"/>
      </w:divBdr>
    </w:div>
    <w:div w:id="403262522">
      <w:bodyDiv w:val="1"/>
      <w:marLeft w:val="0"/>
      <w:marRight w:val="0"/>
      <w:marTop w:val="0"/>
      <w:marBottom w:val="0"/>
      <w:divBdr>
        <w:top w:val="none" w:sz="0" w:space="0" w:color="auto"/>
        <w:left w:val="none" w:sz="0" w:space="0" w:color="auto"/>
        <w:bottom w:val="none" w:sz="0" w:space="0" w:color="auto"/>
        <w:right w:val="none" w:sz="0" w:space="0" w:color="auto"/>
      </w:divBdr>
    </w:div>
    <w:div w:id="430669043">
      <w:bodyDiv w:val="1"/>
      <w:marLeft w:val="0"/>
      <w:marRight w:val="0"/>
      <w:marTop w:val="0"/>
      <w:marBottom w:val="0"/>
      <w:divBdr>
        <w:top w:val="none" w:sz="0" w:space="0" w:color="auto"/>
        <w:left w:val="none" w:sz="0" w:space="0" w:color="auto"/>
        <w:bottom w:val="none" w:sz="0" w:space="0" w:color="auto"/>
        <w:right w:val="none" w:sz="0" w:space="0" w:color="auto"/>
      </w:divBdr>
    </w:div>
    <w:div w:id="453640345">
      <w:bodyDiv w:val="1"/>
      <w:marLeft w:val="0"/>
      <w:marRight w:val="0"/>
      <w:marTop w:val="0"/>
      <w:marBottom w:val="0"/>
      <w:divBdr>
        <w:top w:val="none" w:sz="0" w:space="0" w:color="auto"/>
        <w:left w:val="none" w:sz="0" w:space="0" w:color="auto"/>
        <w:bottom w:val="none" w:sz="0" w:space="0" w:color="auto"/>
        <w:right w:val="none" w:sz="0" w:space="0" w:color="auto"/>
      </w:divBdr>
    </w:div>
    <w:div w:id="458112257">
      <w:bodyDiv w:val="1"/>
      <w:marLeft w:val="0"/>
      <w:marRight w:val="0"/>
      <w:marTop w:val="0"/>
      <w:marBottom w:val="0"/>
      <w:divBdr>
        <w:top w:val="none" w:sz="0" w:space="0" w:color="auto"/>
        <w:left w:val="none" w:sz="0" w:space="0" w:color="auto"/>
        <w:bottom w:val="none" w:sz="0" w:space="0" w:color="auto"/>
        <w:right w:val="none" w:sz="0" w:space="0" w:color="auto"/>
      </w:divBdr>
    </w:div>
    <w:div w:id="500580420">
      <w:bodyDiv w:val="1"/>
      <w:marLeft w:val="0"/>
      <w:marRight w:val="0"/>
      <w:marTop w:val="0"/>
      <w:marBottom w:val="0"/>
      <w:divBdr>
        <w:top w:val="none" w:sz="0" w:space="0" w:color="auto"/>
        <w:left w:val="none" w:sz="0" w:space="0" w:color="auto"/>
        <w:bottom w:val="none" w:sz="0" w:space="0" w:color="auto"/>
        <w:right w:val="none" w:sz="0" w:space="0" w:color="auto"/>
      </w:divBdr>
    </w:div>
    <w:div w:id="512039682">
      <w:bodyDiv w:val="1"/>
      <w:marLeft w:val="0"/>
      <w:marRight w:val="0"/>
      <w:marTop w:val="0"/>
      <w:marBottom w:val="0"/>
      <w:divBdr>
        <w:top w:val="none" w:sz="0" w:space="0" w:color="auto"/>
        <w:left w:val="none" w:sz="0" w:space="0" w:color="auto"/>
        <w:bottom w:val="none" w:sz="0" w:space="0" w:color="auto"/>
        <w:right w:val="none" w:sz="0" w:space="0" w:color="auto"/>
      </w:divBdr>
    </w:div>
    <w:div w:id="516888528">
      <w:bodyDiv w:val="1"/>
      <w:marLeft w:val="0"/>
      <w:marRight w:val="0"/>
      <w:marTop w:val="0"/>
      <w:marBottom w:val="0"/>
      <w:divBdr>
        <w:top w:val="none" w:sz="0" w:space="0" w:color="auto"/>
        <w:left w:val="none" w:sz="0" w:space="0" w:color="auto"/>
        <w:bottom w:val="none" w:sz="0" w:space="0" w:color="auto"/>
        <w:right w:val="none" w:sz="0" w:space="0" w:color="auto"/>
      </w:divBdr>
    </w:div>
    <w:div w:id="521357537">
      <w:bodyDiv w:val="1"/>
      <w:marLeft w:val="0"/>
      <w:marRight w:val="0"/>
      <w:marTop w:val="0"/>
      <w:marBottom w:val="0"/>
      <w:divBdr>
        <w:top w:val="none" w:sz="0" w:space="0" w:color="auto"/>
        <w:left w:val="none" w:sz="0" w:space="0" w:color="auto"/>
        <w:bottom w:val="none" w:sz="0" w:space="0" w:color="auto"/>
        <w:right w:val="none" w:sz="0" w:space="0" w:color="auto"/>
      </w:divBdr>
    </w:div>
    <w:div w:id="528377887">
      <w:bodyDiv w:val="1"/>
      <w:marLeft w:val="0"/>
      <w:marRight w:val="0"/>
      <w:marTop w:val="0"/>
      <w:marBottom w:val="0"/>
      <w:divBdr>
        <w:top w:val="none" w:sz="0" w:space="0" w:color="auto"/>
        <w:left w:val="none" w:sz="0" w:space="0" w:color="auto"/>
        <w:bottom w:val="none" w:sz="0" w:space="0" w:color="auto"/>
        <w:right w:val="none" w:sz="0" w:space="0" w:color="auto"/>
      </w:divBdr>
    </w:div>
    <w:div w:id="557323546">
      <w:bodyDiv w:val="1"/>
      <w:marLeft w:val="0"/>
      <w:marRight w:val="0"/>
      <w:marTop w:val="0"/>
      <w:marBottom w:val="0"/>
      <w:divBdr>
        <w:top w:val="none" w:sz="0" w:space="0" w:color="auto"/>
        <w:left w:val="none" w:sz="0" w:space="0" w:color="auto"/>
        <w:bottom w:val="none" w:sz="0" w:space="0" w:color="auto"/>
        <w:right w:val="none" w:sz="0" w:space="0" w:color="auto"/>
      </w:divBdr>
    </w:div>
    <w:div w:id="562522608">
      <w:bodyDiv w:val="1"/>
      <w:marLeft w:val="0"/>
      <w:marRight w:val="0"/>
      <w:marTop w:val="0"/>
      <w:marBottom w:val="0"/>
      <w:divBdr>
        <w:top w:val="none" w:sz="0" w:space="0" w:color="auto"/>
        <w:left w:val="none" w:sz="0" w:space="0" w:color="auto"/>
        <w:bottom w:val="none" w:sz="0" w:space="0" w:color="auto"/>
        <w:right w:val="none" w:sz="0" w:space="0" w:color="auto"/>
      </w:divBdr>
    </w:div>
    <w:div w:id="570458065">
      <w:bodyDiv w:val="1"/>
      <w:marLeft w:val="0"/>
      <w:marRight w:val="0"/>
      <w:marTop w:val="0"/>
      <w:marBottom w:val="0"/>
      <w:divBdr>
        <w:top w:val="none" w:sz="0" w:space="0" w:color="auto"/>
        <w:left w:val="none" w:sz="0" w:space="0" w:color="auto"/>
        <w:bottom w:val="none" w:sz="0" w:space="0" w:color="auto"/>
        <w:right w:val="none" w:sz="0" w:space="0" w:color="auto"/>
      </w:divBdr>
    </w:div>
    <w:div w:id="577909852">
      <w:bodyDiv w:val="1"/>
      <w:marLeft w:val="0"/>
      <w:marRight w:val="0"/>
      <w:marTop w:val="0"/>
      <w:marBottom w:val="0"/>
      <w:divBdr>
        <w:top w:val="none" w:sz="0" w:space="0" w:color="auto"/>
        <w:left w:val="none" w:sz="0" w:space="0" w:color="auto"/>
        <w:bottom w:val="none" w:sz="0" w:space="0" w:color="auto"/>
        <w:right w:val="none" w:sz="0" w:space="0" w:color="auto"/>
      </w:divBdr>
    </w:div>
    <w:div w:id="606157142">
      <w:bodyDiv w:val="1"/>
      <w:marLeft w:val="0"/>
      <w:marRight w:val="0"/>
      <w:marTop w:val="0"/>
      <w:marBottom w:val="0"/>
      <w:divBdr>
        <w:top w:val="none" w:sz="0" w:space="0" w:color="auto"/>
        <w:left w:val="none" w:sz="0" w:space="0" w:color="auto"/>
        <w:bottom w:val="none" w:sz="0" w:space="0" w:color="auto"/>
        <w:right w:val="none" w:sz="0" w:space="0" w:color="auto"/>
      </w:divBdr>
    </w:div>
    <w:div w:id="625627804">
      <w:bodyDiv w:val="1"/>
      <w:marLeft w:val="0"/>
      <w:marRight w:val="0"/>
      <w:marTop w:val="0"/>
      <w:marBottom w:val="0"/>
      <w:divBdr>
        <w:top w:val="none" w:sz="0" w:space="0" w:color="auto"/>
        <w:left w:val="none" w:sz="0" w:space="0" w:color="auto"/>
        <w:bottom w:val="none" w:sz="0" w:space="0" w:color="auto"/>
        <w:right w:val="none" w:sz="0" w:space="0" w:color="auto"/>
      </w:divBdr>
    </w:div>
    <w:div w:id="625699773">
      <w:bodyDiv w:val="1"/>
      <w:marLeft w:val="0"/>
      <w:marRight w:val="0"/>
      <w:marTop w:val="0"/>
      <w:marBottom w:val="0"/>
      <w:divBdr>
        <w:top w:val="none" w:sz="0" w:space="0" w:color="auto"/>
        <w:left w:val="none" w:sz="0" w:space="0" w:color="auto"/>
        <w:bottom w:val="none" w:sz="0" w:space="0" w:color="auto"/>
        <w:right w:val="none" w:sz="0" w:space="0" w:color="auto"/>
      </w:divBdr>
    </w:div>
    <w:div w:id="661280981">
      <w:bodyDiv w:val="1"/>
      <w:marLeft w:val="0"/>
      <w:marRight w:val="0"/>
      <w:marTop w:val="0"/>
      <w:marBottom w:val="0"/>
      <w:divBdr>
        <w:top w:val="none" w:sz="0" w:space="0" w:color="auto"/>
        <w:left w:val="none" w:sz="0" w:space="0" w:color="auto"/>
        <w:bottom w:val="none" w:sz="0" w:space="0" w:color="auto"/>
        <w:right w:val="none" w:sz="0" w:space="0" w:color="auto"/>
      </w:divBdr>
    </w:div>
    <w:div w:id="674380256">
      <w:bodyDiv w:val="1"/>
      <w:marLeft w:val="0"/>
      <w:marRight w:val="0"/>
      <w:marTop w:val="0"/>
      <w:marBottom w:val="0"/>
      <w:divBdr>
        <w:top w:val="none" w:sz="0" w:space="0" w:color="auto"/>
        <w:left w:val="none" w:sz="0" w:space="0" w:color="auto"/>
        <w:bottom w:val="none" w:sz="0" w:space="0" w:color="auto"/>
        <w:right w:val="none" w:sz="0" w:space="0" w:color="auto"/>
      </w:divBdr>
    </w:div>
    <w:div w:id="678045804">
      <w:bodyDiv w:val="1"/>
      <w:marLeft w:val="0"/>
      <w:marRight w:val="0"/>
      <w:marTop w:val="0"/>
      <w:marBottom w:val="0"/>
      <w:divBdr>
        <w:top w:val="none" w:sz="0" w:space="0" w:color="auto"/>
        <w:left w:val="none" w:sz="0" w:space="0" w:color="auto"/>
        <w:bottom w:val="none" w:sz="0" w:space="0" w:color="auto"/>
        <w:right w:val="none" w:sz="0" w:space="0" w:color="auto"/>
      </w:divBdr>
    </w:div>
    <w:div w:id="721487950">
      <w:bodyDiv w:val="1"/>
      <w:marLeft w:val="0"/>
      <w:marRight w:val="0"/>
      <w:marTop w:val="0"/>
      <w:marBottom w:val="0"/>
      <w:divBdr>
        <w:top w:val="none" w:sz="0" w:space="0" w:color="auto"/>
        <w:left w:val="none" w:sz="0" w:space="0" w:color="auto"/>
        <w:bottom w:val="none" w:sz="0" w:space="0" w:color="auto"/>
        <w:right w:val="none" w:sz="0" w:space="0" w:color="auto"/>
      </w:divBdr>
    </w:div>
    <w:div w:id="761074623">
      <w:bodyDiv w:val="1"/>
      <w:marLeft w:val="0"/>
      <w:marRight w:val="0"/>
      <w:marTop w:val="0"/>
      <w:marBottom w:val="0"/>
      <w:divBdr>
        <w:top w:val="none" w:sz="0" w:space="0" w:color="auto"/>
        <w:left w:val="none" w:sz="0" w:space="0" w:color="auto"/>
        <w:bottom w:val="none" w:sz="0" w:space="0" w:color="auto"/>
        <w:right w:val="none" w:sz="0" w:space="0" w:color="auto"/>
      </w:divBdr>
    </w:div>
    <w:div w:id="773866810">
      <w:bodyDiv w:val="1"/>
      <w:marLeft w:val="0"/>
      <w:marRight w:val="0"/>
      <w:marTop w:val="0"/>
      <w:marBottom w:val="0"/>
      <w:divBdr>
        <w:top w:val="none" w:sz="0" w:space="0" w:color="auto"/>
        <w:left w:val="none" w:sz="0" w:space="0" w:color="auto"/>
        <w:bottom w:val="none" w:sz="0" w:space="0" w:color="auto"/>
        <w:right w:val="none" w:sz="0" w:space="0" w:color="auto"/>
      </w:divBdr>
    </w:div>
    <w:div w:id="806700712">
      <w:bodyDiv w:val="1"/>
      <w:marLeft w:val="0"/>
      <w:marRight w:val="0"/>
      <w:marTop w:val="0"/>
      <w:marBottom w:val="0"/>
      <w:divBdr>
        <w:top w:val="none" w:sz="0" w:space="0" w:color="auto"/>
        <w:left w:val="none" w:sz="0" w:space="0" w:color="auto"/>
        <w:bottom w:val="none" w:sz="0" w:space="0" w:color="auto"/>
        <w:right w:val="none" w:sz="0" w:space="0" w:color="auto"/>
      </w:divBdr>
    </w:div>
    <w:div w:id="806898225">
      <w:bodyDiv w:val="1"/>
      <w:marLeft w:val="0"/>
      <w:marRight w:val="0"/>
      <w:marTop w:val="0"/>
      <w:marBottom w:val="0"/>
      <w:divBdr>
        <w:top w:val="none" w:sz="0" w:space="0" w:color="auto"/>
        <w:left w:val="none" w:sz="0" w:space="0" w:color="auto"/>
        <w:bottom w:val="none" w:sz="0" w:space="0" w:color="auto"/>
        <w:right w:val="none" w:sz="0" w:space="0" w:color="auto"/>
      </w:divBdr>
    </w:div>
    <w:div w:id="807360281">
      <w:bodyDiv w:val="1"/>
      <w:marLeft w:val="0"/>
      <w:marRight w:val="0"/>
      <w:marTop w:val="0"/>
      <w:marBottom w:val="0"/>
      <w:divBdr>
        <w:top w:val="none" w:sz="0" w:space="0" w:color="auto"/>
        <w:left w:val="none" w:sz="0" w:space="0" w:color="auto"/>
        <w:bottom w:val="none" w:sz="0" w:space="0" w:color="auto"/>
        <w:right w:val="none" w:sz="0" w:space="0" w:color="auto"/>
      </w:divBdr>
    </w:div>
    <w:div w:id="833958738">
      <w:bodyDiv w:val="1"/>
      <w:marLeft w:val="0"/>
      <w:marRight w:val="0"/>
      <w:marTop w:val="0"/>
      <w:marBottom w:val="0"/>
      <w:divBdr>
        <w:top w:val="none" w:sz="0" w:space="0" w:color="auto"/>
        <w:left w:val="none" w:sz="0" w:space="0" w:color="auto"/>
        <w:bottom w:val="none" w:sz="0" w:space="0" w:color="auto"/>
        <w:right w:val="none" w:sz="0" w:space="0" w:color="auto"/>
      </w:divBdr>
    </w:div>
    <w:div w:id="852376218">
      <w:bodyDiv w:val="1"/>
      <w:marLeft w:val="0"/>
      <w:marRight w:val="0"/>
      <w:marTop w:val="0"/>
      <w:marBottom w:val="0"/>
      <w:divBdr>
        <w:top w:val="none" w:sz="0" w:space="0" w:color="auto"/>
        <w:left w:val="none" w:sz="0" w:space="0" w:color="auto"/>
        <w:bottom w:val="none" w:sz="0" w:space="0" w:color="auto"/>
        <w:right w:val="none" w:sz="0" w:space="0" w:color="auto"/>
      </w:divBdr>
    </w:div>
    <w:div w:id="864975808">
      <w:bodyDiv w:val="1"/>
      <w:marLeft w:val="0"/>
      <w:marRight w:val="0"/>
      <w:marTop w:val="0"/>
      <w:marBottom w:val="0"/>
      <w:divBdr>
        <w:top w:val="none" w:sz="0" w:space="0" w:color="auto"/>
        <w:left w:val="none" w:sz="0" w:space="0" w:color="auto"/>
        <w:bottom w:val="none" w:sz="0" w:space="0" w:color="auto"/>
        <w:right w:val="none" w:sz="0" w:space="0" w:color="auto"/>
      </w:divBdr>
    </w:div>
    <w:div w:id="868224729">
      <w:bodyDiv w:val="1"/>
      <w:marLeft w:val="0"/>
      <w:marRight w:val="0"/>
      <w:marTop w:val="0"/>
      <w:marBottom w:val="0"/>
      <w:divBdr>
        <w:top w:val="none" w:sz="0" w:space="0" w:color="auto"/>
        <w:left w:val="none" w:sz="0" w:space="0" w:color="auto"/>
        <w:bottom w:val="none" w:sz="0" w:space="0" w:color="auto"/>
        <w:right w:val="none" w:sz="0" w:space="0" w:color="auto"/>
      </w:divBdr>
    </w:div>
    <w:div w:id="871185958">
      <w:bodyDiv w:val="1"/>
      <w:marLeft w:val="0"/>
      <w:marRight w:val="0"/>
      <w:marTop w:val="0"/>
      <w:marBottom w:val="0"/>
      <w:divBdr>
        <w:top w:val="none" w:sz="0" w:space="0" w:color="auto"/>
        <w:left w:val="none" w:sz="0" w:space="0" w:color="auto"/>
        <w:bottom w:val="none" w:sz="0" w:space="0" w:color="auto"/>
        <w:right w:val="none" w:sz="0" w:space="0" w:color="auto"/>
      </w:divBdr>
    </w:div>
    <w:div w:id="873543864">
      <w:bodyDiv w:val="1"/>
      <w:marLeft w:val="0"/>
      <w:marRight w:val="0"/>
      <w:marTop w:val="0"/>
      <w:marBottom w:val="0"/>
      <w:divBdr>
        <w:top w:val="none" w:sz="0" w:space="0" w:color="auto"/>
        <w:left w:val="none" w:sz="0" w:space="0" w:color="auto"/>
        <w:bottom w:val="none" w:sz="0" w:space="0" w:color="auto"/>
        <w:right w:val="none" w:sz="0" w:space="0" w:color="auto"/>
      </w:divBdr>
    </w:div>
    <w:div w:id="886601543">
      <w:bodyDiv w:val="1"/>
      <w:marLeft w:val="0"/>
      <w:marRight w:val="0"/>
      <w:marTop w:val="0"/>
      <w:marBottom w:val="0"/>
      <w:divBdr>
        <w:top w:val="none" w:sz="0" w:space="0" w:color="auto"/>
        <w:left w:val="none" w:sz="0" w:space="0" w:color="auto"/>
        <w:bottom w:val="none" w:sz="0" w:space="0" w:color="auto"/>
        <w:right w:val="none" w:sz="0" w:space="0" w:color="auto"/>
      </w:divBdr>
    </w:div>
    <w:div w:id="925530226">
      <w:bodyDiv w:val="1"/>
      <w:marLeft w:val="0"/>
      <w:marRight w:val="0"/>
      <w:marTop w:val="0"/>
      <w:marBottom w:val="0"/>
      <w:divBdr>
        <w:top w:val="none" w:sz="0" w:space="0" w:color="auto"/>
        <w:left w:val="none" w:sz="0" w:space="0" w:color="auto"/>
        <w:bottom w:val="none" w:sz="0" w:space="0" w:color="auto"/>
        <w:right w:val="none" w:sz="0" w:space="0" w:color="auto"/>
      </w:divBdr>
    </w:div>
    <w:div w:id="932543902">
      <w:bodyDiv w:val="1"/>
      <w:marLeft w:val="0"/>
      <w:marRight w:val="0"/>
      <w:marTop w:val="0"/>
      <w:marBottom w:val="0"/>
      <w:divBdr>
        <w:top w:val="none" w:sz="0" w:space="0" w:color="auto"/>
        <w:left w:val="none" w:sz="0" w:space="0" w:color="auto"/>
        <w:bottom w:val="none" w:sz="0" w:space="0" w:color="auto"/>
        <w:right w:val="none" w:sz="0" w:space="0" w:color="auto"/>
      </w:divBdr>
    </w:div>
    <w:div w:id="959459930">
      <w:bodyDiv w:val="1"/>
      <w:marLeft w:val="0"/>
      <w:marRight w:val="0"/>
      <w:marTop w:val="0"/>
      <w:marBottom w:val="0"/>
      <w:divBdr>
        <w:top w:val="none" w:sz="0" w:space="0" w:color="auto"/>
        <w:left w:val="none" w:sz="0" w:space="0" w:color="auto"/>
        <w:bottom w:val="none" w:sz="0" w:space="0" w:color="auto"/>
        <w:right w:val="none" w:sz="0" w:space="0" w:color="auto"/>
      </w:divBdr>
    </w:div>
    <w:div w:id="961886751">
      <w:bodyDiv w:val="1"/>
      <w:marLeft w:val="0"/>
      <w:marRight w:val="0"/>
      <w:marTop w:val="0"/>
      <w:marBottom w:val="0"/>
      <w:divBdr>
        <w:top w:val="none" w:sz="0" w:space="0" w:color="auto"/>
        <w:left w:val="none" w:sz="0" w:space="0" w:color="auto"/>
        <w:bottom w:val="none" w:sz="0" w:space="0" w:color="auto"/>
        <w:right w:val="none" w:sz="0" w:space="0" w:color="auto"/>
      </w:divBdr>
    </w:div>
    <w:div w:id="965087466">
      <w:bodyDiv w:val="1"/>
      <w:marLeft w:val="0"/>
      <w:marRight w:val="0"/>
      <w:marTop w:val="0"/>
      <w:marBottom w:val="0"/>
      <w:divBdr>
        <w:top w:val="none" w:sz="0" w:space="0" w:color="auto"/>
        <w:left w:val="none" w:sz="0" w:space="0" w:color="auto"/>
        <w:bottom w:val="none" w:sz="0" w:space="0" w:color="auto"/>
        <w:right w:val="none" w:sz="0" w:space="0" w:color="auto"/>
      </w:divBdr>
    </w:div>
    <w:div w:id="978806297">
      <w:bodyDiv w:val="1"/>
      <w:marLeft w:val="0"/>
      <w:marRight w:val="0"/>
      <w:marTop w:val="0"/>
      <w:marBottom w:val="0"/>
      <w:divBdr>
        <w:top w:val="none" w:sz="0" w:space="0" w:color="auto"/>
        <w:left w:val="none" w:sz="0" w:space="0" w:color="auto"/>
        <w:bottom w:val="none" w:sz="0" w:space="0" w:color="auto"/>
        <w:right w:val="none" w:sz="0" w:space="0" w:color="auto"/>
      </w:divBdr>
    </w:div>
    <w:div w:id="991564207">
      <w:bodyDiv w:val="1"/>
      <w:marLeft w:val="0"/>
      <w:marRight w:val="0"/>
      <w:marTop w:val="0"/>
      <w:marBottom w:val="0"/>
      <w:divBdr>
        <w:top w:val="none" w:sz="0" w:space="0" w:color="auto"/>
        <w:left w:val="none" w:sz="0" w:space="0" w:color="auto"/>
        <w:bottom w:val="none" w:sz="0" w:space="0" w:color="auto"/>
        <w:right w:val="none" w:sz="0" w:space="0" w:color="auto"/>
      </w:divBdr>
    </w:div>
    <w:div w:id="993534099">
      <w:bodyDiv w:val="1"/>
      <w:marLeft w:val="0"/>
      <w:marRight w:val="0"/>
      <w:marTop w:val="0"/>
      <w:marBottom w:val="0"/>
      <w:divBdr>
        <w:top w:val="none" w:sz="0" w:space="0" w:color="auto"/>
        <w:left w:val="none" w:sz="0" w:space="0" w:color="auto"/>
        <w:bottom w:val="none" w:sz="0" w:space="0" w:color="auto"/>
        <w:right w:val="none" w:sz="0" w:space="0" w:color="auto"/>
      </w:divBdr>
    </w:div>
    <w:div w:id="996422293">
      <w:bodyDiv w:val="1"/>
      <w:marLeft w:val="0"/>
      <w:marRight w:val="0"/>
      <w:marTop w:val="0"/>
      <w:marBottom w:val="0"/>
      <w:divBdr>
        <w:top w:val="none" w:sz="0" w:space="0" w:color="auto"/>
        <w:left w:val="none" w:sz="0" w:space="0" w:color="auto"/>
        <w:bottom w:val="none" w:sz="0" w:space="0" w:color="auto"/>
        <w:right w:val="none" w:sz="0" w:space="0" w:color="auto"/>
      </w:divBdr>
    </w:div>
    <w:div w:id="1013916451">
      <w:bodyDiv w:val="1"/>
      <w:marLeft w:val="0"/>
      <w:marRight w:val="0"/>
      <w:marTop w:val="0"/>
      <w:marBottom w:val="0"/>
      <w:divBdr>
        <w:top w:val="none" w:sz="0" w:space="0" w:color="auto"/>
        <w:left w:val="none" w:sz="0" w:space="0" w:color="auto"/>
        <w:bottom w:val="none" w:sz="0" w:space="0" w:color="auto"/>
        <w:right w:val="none" w:sz="0" w:space="0" w:color="auto"/>
      </w:divBdr>
    </w:div>
    <w:div w:id="1023089637">
      <w:bodyDiv w:val="1"/>
      <w:marLeft w:val="0"/>
      <w:marRight w:val="0"/>
      <w:marTop w:val="0"/>
      <w:marBottom w:val="0"/>
      <w:divBdr>
        <w:top w:val="none" w:sz="0" w:space="0" w:color="auto"/>
        <w:left w:val="none" w:sz="0" w:space="0" w:color="auto"/>
        <w:bottom w:val="none" w:sz="0" w:space="0" w:color="auto"/>
        <w:right w:val="none" w:sz="0" w:space="0" w:color="auto"/>
      </w:divBdr>
    </w:div>
    <w:div w:id="1030839094">
      <w:bodyDiv w:val="1"/>
      <w:marLeft w:val="0"/>
      <w:marRight w:val="0"/>
      <w:marTop w:val="0"/>
      <w:marBottom w:val="0"/>
      <w:divBdr>
        <w:top w:val="none" w:sz="0" w:space="0" w:color="auto"/>
        <w:left w:val="none" w:sz="0" w:space="0" w:color="auto"/>
        <w:bottom w:val="none" w:sz="0" w:space="0" w:color="auto"/>
        <w:right w:val="none" w:sz="0" w:space="0" w:color="auto"/>
      </w:divBdr>
    </w:div>
    <w:div w:id="1033262859">
      <w:bodyDiv w:val="1"/>
      <w:marLeft w:val="0"/>
      <w:marRight w:val="0"/>
      <w:marTop w:val="0"/>
      <w:marBottom w:val="0"/>
      <w:divBdr>
        <w:top w:val="none" w:sz="0" w:space="0" w:color="auto"/>
        <w:left w:val="none" w:sz="0" w:space="0" w:color="auto"/>
        <w:bottom w:val="none" w:sz="0" w:space="0" w:color="auto"/>
        <w:right w:val="none" w:sz="0" w:space="0" w:color="auto"/>
      </w:divBdr>
    </w:div>
    <w:div w:id="1047074024">
      <w:bodyDiv w:val="1"/>
      <w:marLeft w:val="0"/>
      <w:marRight w:val="0"/>
      <w:marTop w:val="0"/>
      <w:marBottom w:val="0"/>
      <w:divBdr>
        <w:top w:val="none" w:sz="0" w:space="0" w:color="auto"/>
        <w:left w:val="none" w:sz="0" w:space="0" w:color="auto"/>
        <w:bottom w:val="none" w:sz="0" w:space="0" w:color="auto"/>
        <w:right w:val="none" w:sz="0" w:space="0" w:color="auto"/>
      </w:divBdr>
    </w:div>
    <w:div w:id="1065563905">
      <w:bodyDiv w:val="1"/>
      <w:marLeft w:val="0"/>
      <w:marRight w:val="0"/>
      <w:marTop w:val="0"/>
      <w:marBottom w:val="0"/>
      <w:divBdr>
        <w:top w:val="none" w:sz="0" w:space="0" w:color="auto"/>
        <w:left w:val="none" w:sz="0" w:space="0" w:color="auto"/>
        <w:bottom w:val="none" w:sz="0" w:space="0" w:color="auto"/>
        <w:right w:val="none" w:sz="0" w:space="0" w:color="auto"/>
      </w:divBdr>
    </w:div>
    <w:div w:id="1079523283">
      <w:bodyDiv w:val="1"/>
      <w:marLeft w:val="0"/>
      <w:marRight w:val="0"/>
      <w:marTop w:val="0"/>
      <w:marBottom w:val="0"/>
      <w:divBdr>
        <w:top w:val="none" w:sz="0" w:space="0" w:color="auto"/>
        <w:left w:val="none" w:sz="0" w:space="0" w:color="auto"/>
        <w:bottom w:val="none" w:sz="0" w:space="0" w:color="auto"/>
        <w:right w:val="none" w:sz="0" w:space="0" w:color="auto"/>
      </w:divBdr>
    </w:div>
    <w:div w:id="1082333912">
      <w:bodyDiv w:val="1"/>
      <w:marLeft w:val="0"/>
      <w:marRight w:val="0"/>
      <w:marTop w:val="0"/>
      <w:marBottom w:val="0"/>
      <w:divBdr>
        <w:top w:val="none" w:sz="0" w:space="0" w:color="auto"/>
        <w:left w:val="none" w:sz="0" w:space="0" w:color="auto"/>
        <w:bottom w:val="none" w:sz="0" w:space="0" w:color="auto"/>
        <w:right w:val="none" w:sz="0" w:space="0" w:color="auto"/>
      </w:divBdr>
    </w:div>
    <w:div w:id="1127972558">
      <w:bodyDiv w:val="1"/>
      <w:marLeft w:val="0"/>
      <w:marRight w:val="0"/>
      <w:marTop w:val="0"/>
      <w:marBottom w:val="0"/>
      <w:divBdr>
        <w:top w:val="none" w:sz="0" w:space="0" w:color="auto"/>
        <w:left w:val="none" w:sz="0" w:space="0" w:color="auto"/>
        <w:bottom w:val="none" w:sz="0" w:space="0" w:color="auto"/>
        <w:right w:val="none" w:sz="0" w:space="0" w:color="auto"/>
      </w:divBdr>
    </w:div>
    <w:div w:id="1130438022">
      <w:bodyDiv w:val="1"/>
      <w:marLeft w:val="0"/>
      <w:marRight w:val="0"/>
      <w:marTop w:val="0"/>
      <w:marBottom w:val="0"/>
      <w:divBdr>
        <w:top w:val="none" w:sz="0" w:space="0" w:color="auto"/>
        <w:left w:val="none" w:sz="0" w:space="0" w:color="auto"/>
        <w:bottom w:val="none" w:sz="0" w:space="0" w:color="auto"/>
        <w:right w:val="none" w:sz="0" w:space="0" w:color="auto"/>
      </w:divBdr>
    </w:div>
    <w:div w:id="1142430821">
      <w:bodyDiv w:val="1"/>
      <w:marLeft w:val="0"/>
      <w:marRight w:val="0"/>
      <w:marTop w:val="0"/>
      <w:marBottom w:val="0"/>
      <w:divBdr>
        <w:top w:val="none" w:sz="0" w:space="0" w:color="auto"/>
        <w:left w:val="none" w:sz="0" w:space="0" w:color="auto"/>
        <w:bottom w:val="none" w:sz="0" w:space="0" w:color="auto"/>
        <w:right w:val="none" w:sz="0" w:space="0" w:color="auto"/>
      </w:divBdr>
    </w:div>
    <w:div w:id="1143161465">
      <w:bodyDiv w:val="1"/>
      <w:marLeft w:val="0"/>
      <w:marRight w:val="0"/>
      <w:marTop w:val="0"/>
      <w:marBottom w:val="0"/>
      <w:divBdr>
        <w:top w:val="none" w:sz="0" w:space="0" w:color="auto"/>
        <w:left w:val="none" w:sz="0" w:space="0" w:color="auto"/>
        <w:bottom w:val="none" w:sz="0" w:space="0" w:color="auto"/>
        <w:right w:val="none" w:sz="0" w:space="0" w:color="auto"/>
      </w:divBdr>
    </w:div>
    <w:div w:id="1149252231">
      <w:bodyDiv w:val="1"/>
      <w:marLeft w:val="0"/>
      <w:marRight w:val="0"/>
      <w:marTop w:val="0"/>
      <w:marBottom w:val="0"/>
      <w:divBdr>
        <w:top w:val="none" w:sz="0" w:space="0" w:color="auto"/>
        <w:left w:val="none" w:sz="0" w:space="0" w:color="auto"/>
        <w:bottom w:val="none" w:sz="0" w:space="0" w:color="auto"/>
        <w:right w:val="none" w:sz="0" w:space="0" w:color="auto"/>
      </w:divBdr>
    </w:div>
    <w:div w:id="1154419988">
      <w:bodyDiv w:val="1"/>
      <w:marLeft w:val="0"/>
      <w:marRight w:val="0"/>
      <w:marTop w:val="0"/>
      <w:marBottom w:val="0"/>
      <w:divBdr>
        <w:top w:val="none" w:sz="0" w:space="0" w:color="auto"/>
        <w:left w:val="none" w:sz="0" w:space="0" w:color="auto"/>
        <w:bottom w:val="none" w:sz="0" w:space="0" w:color="auto"/>
        <w:right w:val="none" w:sz="0" w:space="0" w:color="auto"/>
      </w:divBdr>
    </w:div>
    <w:div w:id="1155990579">
      <w:bodyDiv w:val="1"/>
      <w:marLeft w:val="0"/>
      <w:marRight w:val="0"/>
      <w:marTop w:val="0"/>
      <w:marBottom w:val="0"/>
      <w:divBdr>
        <w:top w:val="none" w:sz="0" w:space="0" w:color="auto"/>
        <w:left w:val="none" w:sz="0" w:space="0" w:color="auto"/>
        <w:bottom w:val="none" w:sz="0" w:space="0" w:color="auto"/>
        <w:right w:val="none" w:sz="0" w:space="0" w:color="auto"/>
      </w:divBdr>
    </w:div>
    <w:div w:id="1163862542">
      <w:bodyDiv w:val="1"/>
      <w:marLeft w:val="0"/>
      <w:marRight w:val="0"/>
      <w:marTop w:val="0"/>
      <w:marBottom w:val="0"/>
      <w:divBdr>
        <w:top w:val="none" w:sz="0" w:space="0" w:color="auto"/>
        <w:left w:val="none" w:sz="0" w:space="0" w:color="auto"/>
        <w:bottom w:val="none" w:sz="0" w:space="0" w:color="auto"/>
        <w:right w:val="none" w:sz="0" w:space="0" w:color="auto"/>
      </w:divBdr>
    </w:div>
    <w:div w:id="1171023555">
      <w:bodyDiv w:val="1"/>
      <w:marLeft w:val="0"/>
      <w:marRight w:val="0"/>
      <w:marTop w:val="0"/>
      <w:marBottom w:val="0"/>
      <w:divBdr>
        <w:top w:val="none" w:sz="0" w:space="0" w:color="auto"/>
        <w:left w:val="none" w:sz="0" w:space="0" w:color="auto"/>
        <w:bottom w:val="none" w:sz="0" w:space="0" w:color="auto"/>
        <w:right w:val="none" w:sz="0" w:space="0" w:color="auto"/>
      </w:divBdr>
    </w:div>
    <w:div w:id="1171531502">
      <w:bodyDiv w:val="1"/>
      <w:marLeft w:val="0"/>
      <w:marRight w:val="0"/>
      <w:marTop w:val="0"/>
      <w:marBottom w:val="0"/>
      <w:divBdr>
        <w:top w:val="none" w:sz="0" w:space="0" w:color="auto"/>
        <w:left w:val="none" w:sz="0" w:space="0" w:color="auto"/>
        <w:bottom w:val="none" w:sz="0" w:space="0" w:color="auto"/>
        <w:right w:val="none" w:sz="0" w:space="0" w:color="auto"/>
      </w:divBdr>
    </w:div>
    <w:div w:id="1175463705">
      <w:bodyDiv w:val="1"/>
      <w:marLeft w:val="0"/>
      <w:marRight w:val="0"/>
      <w:marTop w:val="0"/>
      <w:marBottom w:val="0"/>
      <w:divBdr>
        <w:top w:val="none" w:sz="0" w:space="0" w:color="auto"/>
        <w:left w:val="none" w:sz="0" w:space="0" w:color="auto"/>
        <w:bottom w:val="none" w:sz="0" w:space="0" w:color="auto"/>
        <w:right w:val="none" w:sz="0" w:space="0" w:color="auto"/>
      </w:divBdr>
    </w:div>
    <w:div w:id="1184512489">
      <w:bodyDiv w:val="1"/>
      <w:marLeft w:val="0"/>
      <w:marRight w:val="0"/>
      <w:marTop w:val="0"/>
      <w:marBottom w:val="0"/>
      <w:divBdr>
        <w:top w:val="none" w:sz="0" w:space="0" w:color="auto"/>
        <w:left w:val="none" w:sz="0" w:space="0" w:color="auto"/>
        <w:bottom w:val="none" w:sz="0" w:space="0" w:color="auto"/>
        <w:right w:val="none" w:sz="0" w:space="0" w:color="auto"/>
      </w:divBdr>
    </w:div>
    <w:div w:id="1186481739">
      <w:bodyDiv w:val="1"/>
      <w:marLeft w:val="0"/>
      <w:marRight w:val="0"/>
      <w:marTop w:val="0"/>
      <w:marBottom w:val="0"/>
      <w:divBdr>
        <w:top w:val="none" w:sz="0" w:space="0" w:color="auto"/>
        <w:left w:val="none" w:sz="0" w:space="0" w:color="auto"/>
        <w:bottom w:val="none" w:sz="0" w:space="0" w:color="auto"/>
        <w:right w:val="none" w:sz="0" w:space="0" w:color="auto"/>
      </w:divBdr>
    </w:div>
    <w:div w:id="1190603525">
      <w:bodyDiv w:val="1"/>
      <w:marLeft w:val="0"/>
      <w:marRight w:val="0"/>
      <w:marTop w:val="0"/>
      <w:marBottom w:val="0"/>
      <w:divBdr>
        <w:top w:val="none" w:sz="0" w:space="0" w:color="auto"/>
        <w:left w:val="none" w:sz="0" w:space="0" w:color="auto"/>
        <w:bottom w:val="none" w:sz="0" w:space="0" w:color="auto"/>
        <w:right w:val="none" w:sz="0" w:space="0" w:color="auto"/>
      </w:divBdr>
    </w:div>
    <w:div w:id="1197355268">
      <w:bodyDiv w:val="1"/>
      <w:marLeft w:val="0"/>
      <w:marRight w:val="0"/>
      <w:marTop w:val="0"/>
      <w:marBottom w:val="0"/>
      <w:divBdr>
        <w:top w:val="none" w:sz="0" w:space="0" w:color="auto"/>
        <w:left w:val="none" w:sz="0" w:space="0" w:color="auto"/>
        <w:bottom w:val="none" w:sz="0" w:space="0" w:color="auto"/>
        <w:right w:val="none" w:sz="0" w:space="0" w:color="auto"/>
      </w:divBdr>
    </w:div>
    <w:div w:id="1217813106">
      <w:bodyDiv w:val="1"/>
      <w:marLeft w:val="0"/>
      <w:marRight w:val="0"/>
      <w:marTop w:val="0"/>
      <w:marBottom w:val="0"/>
      <w:divBdr>
        <w:top w:val="none" w:sz="0" w:space="0" w:color="auto"/>
        <w:left w:val="none" w:sz="0" w:space="0" w:color="auto"/>
        <w:bottom w:val="none" w:sz="0" w:space="0" w:color="auto"/>
        <w:right w:val="none" w:sz="0" w:space="0" w:color="auto"/>
      </w:divBdr>
    </w:div>
    <w:div w:id="1266040878">
      <w:bodyDiv w:val="1"/>
      <w:marLeft w:val="0"/>
      <w:marRight w:val="0"/>
      <w:marTop w:val="0"/>
      <w:marBottom w:val="0"/>
      <w:divBdr>
        <w:top w:val="none" w:sz="0" w:space="0" w:color="auto"/>
        <w:left w:val="none" w:sz="0" w:space="0" w:color="auto"/>
        <w:bottom w:val="none" w:sz="0" w:space="0" w:color="auto"/>
        <w:right w:val="none" w:sz="0" w:space="0" w:color="auto"/>
      </w:divBdr>
    </w:div>
    <w:div w:id="1270166267">
      <w:bodyDiv w:val="1"/>
      <w:marLeft w:val="0"/>
      <w:marRight w:val="0"/>
      <w:marTop w:val="0"/>
      <w:marBottom w:val="0"/>
      <w:divBdr>
        <w:top w:val="none" w:sz="0" w:space="0" w:color="auto"/>
        <w:left w:val="none" w:sz="0" w:space="0" w:color="auto"/>
        <w:bottom w:val="none" w:sz="0" w:space="0" w:color="auto"/>
        <w:right w:val="none" w:sz="0" w:space="0" w:color="auto"/>
      </w:divBdr>
    </w:div>
    <w:div w:id="1313871445">
      <w:bodyDiv w:val="1"/>
      <w:marLeft w:val="0"/>
      <w:marRight w:val="0"/>
      <w:marTop w:val="0"/>
      <w:marBottom w:val="0"/>
      <w:divBdr>
        <w:top w:val="none" w:sz="0" w:space="0" w:color="auto"/>
        <w:left w:val="none" w:sz="0" w:space="0" w:color="auto"/>
        <w:bottom w:val="none" w:sz="0" w:space="0" w:color="auto"/>
        <w:right w:val="none" w:sz="0" w:space="0" w:color="auto"/>
      </w:divBdr>
    </w:div>
    <w:div w:id="1317803840">
      <w:bodyDiv w:val="1"/>
      <w:marLeft w:val="0"/>
      <w:marRight w:val="0"/>
      <w:marTop w:val="0"/>
      <w:marBottom w:val="0"/>
      <w:divBdr>
        <w:top w:val="none" w:sz="0" w:space="0" w:color="auto"/>
        <w:left w:val="none" w:sz="0" w:space="0" w:color="auto"/>
        <w:bottom w:val="none" w:sz="0" w:space="0" w:color="auto"/>
        <w:right w:val="none" w:sz="0" w:space="0" w:color="auto"/>
      </w:divBdr>
    </w:div>
    <w:div w:id="1345401901">
      <w:bodyDiv w:val="1"/>
      <w:marLeft w:val="0"/>
      <w:marRight w:val="0"/>
      <w:marTop w:val="0"/>
      <w:marBottom w:val="0"/>
      <w:divBdr>
        <w:top w:val="none" w:sz="0" w:space="0" w:color="auto"/>
        <w:left w:val="none" w:sz="0" w:space="0" w:color="auto"/>
        <w:bottom w:val="none" w:sz="0" w:space="0" w:color="auto"/>
        <w:right w:val="none" w:sz="0" w:space="0" w:color="auto"/>
      </w:divBdr>
    </w:div>
    <w:div w:id="1365129158">
      <w:bodyDiv w:val="1"/>
      <w:marLeft w:val="0"/>
      <w:marRight w:val="0"/>
      <w:marTop w:val="0"/>
      <w:marBottom w:val="0"/>
      <w:divBdr>
        <w:top w:val="none" w:sz="0" w:space="0" w:color="auto"/>
        <w:left w:val="none" w:sz="0" w:space="0" w:color="auto"/>
        <w:bottom w:val="none" w:sz="0" w:space="0" w:color="auto"/>
        <w:right w:val="none" w:sz="0" w:space="0" w:color="auto"/>
      </w:divBdr>
    </w:div>
    <w:div w:id="1385060716">
      <w:bodyDiv w:val="1"/>
      <w:marLeft w:val="0"/>
      <w:marRight w:val="0"/>
      <w:marTop w:val="0"/>
      <w:marBottom w:val="0"/>
      <w:divBdr>
        <w:top w:val="none" w:sz="0" w:space="0" w:color="auto"/>
        <w:left w:val="none" w:sz="0" w:space="0" w:color="auto"/>
        <w:bottom w:val="none" w:sz="0" w:space="0" w:color="auto"/>
        <w:right w:val="none" w:sz="0" w:space="0" w:color="auto"/>
      </w:divBdr>
    </w:div>
    <w:div w:id="1395667065">
      <w:bodyDiv w:val="1"/>
      <w:marLeft w:val="0"/>
      <w:marRight w:val="0"/>
      <w:marTop w:val="0"/>
      <w:marBottom w:val="0"/>
      <w:divBdr>
        <w:top w:val="none" w:sz="0" w:space="0" w:color="auto"/>
        <w:left w:val="none" w:sz="0" w:space="0" w:color="auto"/>
        <w:bottom w:val="none" w:sz="0" w:space="0" w:color="auto"/>
        <w:right w:val="none" w:sz="0" w:space="0" w:color="auto"/>
      </w:divBdr>
    </w:div>
    <w:div w:id="1418332925">
      <w:bodyDiv w:val="1"/>
      <w:marLeft w:val="0"/>
      <w:marRight w:val="0"/>
      <w:marTop w:val="0"/>
      <w:marBottom w:val="0"/>
      <w:divBdr>
        <w:top w:val="none" w:sz="0" w:space="0" w:color="auto"/>
        <w:left w:val="none" w:sz="0" w:space="0" w:color="auto"/>
        <w:bottom w:val="none" w:sz="0" w:space="0" w:color="auto"/>
        <w:right w:val="none" w:sz="0" w:space="0" w:color="auto"/>
      </w:divBdr>
    </w:div>
    <w:div w:id="1421022626">
      <w:bodyDiv w:val="1"/>
      <w:marLeft w:val="0"/>
      <w:marRight w:val="0"/>
      <w:marTop w:val="0"/>
      <w:marBottom w:val="0"/>
      <w:divBdr>
        <w:top w:val="none" w:sz="0" w:space="0" w:color="auto"/>
        <w:left w:val="none" w:sz="0" w:space="0" w:color="auto"/>
        <w:bottom w:val="none" w:sz="0" w:space="0" w:color="auto"/>
        <w:right w:val="none" w:sz="0" w:space="0" w:color="auto"/>
      </w:divBdr>
    </w:div>
    <w:div w:id="1430613217">
      <w:bodyDiv w:val="1"/>
      <w:marLeft w:val="0"/>
      <w:marRight w:val="0"/>
      <w:marTop w:val="0"/>
      <w:marBottom w:val="0"/>
      <w:divBdr>
        <w:top w:val="none" w:sz="0" w:space="0" w:color="auto"/>
        <w:left w:val="none" w:sz="0" w:space="0" w:color="auto"/>
        <w:bottom w:val="none" w:sz="0" w:space="0" w:color="auto"/>
        <w:right w:val="none" w:sz="0" w:space="0" w:color="auto"/>
      </w:divBdr>
    </w:div>
    <w:div w:id="1453403665">
      <w:bodyDiv w:val="1"/>
      <w:marLeft w:val="0"/>
      <w:marRight w:val="0"/>
      <w:marTop w:val="0"/>
      <w:marBottom w:val="0"/>
      <w:divBdr>
        <w:top w:val="none" w:sz="0" w:space="0" w:color="auto"/>
        <w:left w:val="none" w:sz="0" w:space="0" w:color="auto"/>
        <w:bottom w:val="none" w:sz="0" w:space="0" w:color="auto"/>
        <w:right w:val="none" w:sz="0" w:space="0" w:color="auto"/>
      </w:divBdr>
    </w:div>
    <w:div w:id="1476604266">
      <w:bodyDiv w:val="1"/>
      <w:marLeft w:val="0"/>
      <w:marRight w:val="0"/>
      <w:marTop w:val="0"/>
      <w:marBottom w:val="0"/>
      <w:divBdr>
        <w:top w:val="none" w:sz="0" w:space="0" w:color="auto"/>
        <w:left w:val="none" w:sz="0" w:space="0" w:color="auto"/>
        <w:bottom w:val="none" w:sz="0" w:space="0" w:color="auto"/>
        <w:right w:val="none" w:sz="0" w:space="0" w:color="auto"/>
      </w:divBdr>
    </w:div>
    <w:div w:id="1480685086">
      <w:bodyDiv w:val="1"/>
      <w:marLeft w:val="0"/>
      <w:marRight w:val="0"/>
      <w:marTop w:val="0"/>
      <w:marBottom w:val="0"/>
      <w:divBdr>
        <w:top w:val="none" w:sz="0" w:space="0" w:color="auto"/>
        <w:left w:val="none" w:sz="0" w:space="0" w:color="auto"/>
        <w:bottom w:val="none" w:sz="0" w:space="0" w:color="auto"/>
        <w:right w:val="none" w:sz="0" w:space="0" w:color="auto"/>
      </w:divBdr>
    </w:div>
    <w:div w:id="1521048844">
      <w:bodyDiv w:val="1"/>
      <w:marLeft w:val="0"/>
      <w:marRight w:val="0"/>
      <w:marTop w:val="0"/>
      <w:marBottom w:val="0"/>
      <w:divBdr>
        <w:top w:val="none" w:sz="0" w:space="0" w:color="auto"/>
        <w:left w:val="none" w:sz="0" w:space="0" w:color="auto"/>
        <w:bottom w:val="none" w:sz="0" w:space="0" w:color="auto"/>
        <w:right w:val="none" w:sz="0" w:space="0" w:color="auto"/>
      </w:divBdr>
    </w:div>
    <w:div w:id="1541279322">
      <w:bodyDiv w:val="1"/>
      <w:marLeft w:val="0"/>
      <w:marRight w:val="0"/>
      <w:marTop w:val="0"/>
      <w:marBottom w:val="0"/>
      <w:divBdr>
        <w:top w:val="none" w:sz="0" w:space="0" w:color="auto"/>
        <w:left w:val="none" w:sz="0" w:space="0" w:color="auto"/>
        <w:bottom w:val="none" w:sz="0" w:space="0" w:color="auto"/>
        <w:right w:val="none" w:sz="0" w:space="0" w:color="auto"/>
      </w:divBdr>
    </w:div>
    <w:div w:id="1571118021">
      <w:bodyDiv w:val="1"/>
      <w:marLeft w:val="0"/>
      <w:marRight w:val="0"/>
      <w:marTop w:val="0"/>
      <w:marBottom w:val="0"/>
      <w:divBdr>
        <w:top w:val="none" w:sz="0" w:space="0" w:color="auto"/>
        <w:left w:val="none" w:sz="0" w:space="0" w:color="auto"/>
        <w:bottom w:val="none" w:sz="0" w:space="0" w:color="auto"/>
        <w:right w:val="none" w:sz="0" w:space="0" w:color="auto"/>
      </w:divBdr>
    </w:div>
    <w:div w:id="1572890933">
      <w:bodyDiv w:val="1"/>
      <w:marLeft w:val="0"/>
      <w:marRight w:val="0"/>
      <w:marTop w:val="0"/>
      <w:marBottom w:val="0"/>
      <w:divBdr>
        <w:top w:val="none" w:sz="0" w:space="0" w:color="auto"/>
        <w:left w:val="none" w:sz="0" w:space="0" w:color="auto"/>
        <w:bottom w:val="none" w:sz="0" w:space="0" w:color="auto"/>
        <w:right w:val="none" w:sz="0" w:space="0" w:color="auto"/>
      </w:divBdr>
    </w:div>
    <w:div w:id="1575778934">
      <w:bodyDiv w:val="1"/>
      <w:marLeft w:val="0"/>
      <w:marRight w:val="0"/>
      <w:marTop w:val="0"/>
      <w:marBottom w:val="0"/>
      <w:divBdr>
        <w:top w:val="none" w:sz="0" w:space="0" w:color="auto"/>
        <w:left w:val="none" w:sz="0" w:space="0" w:color="auto"/>
        <w:bottom w:val="none" w:sz="0" w:space="0" w:color="auto"/>
        <w:right w:val="none" w:sz="0" w:space="0" w:color="auto"/>
      </w:divBdr>
    </w:div>
    <w:div w:id="1583949593">
      <w:bodyDiv w:val="1"/>
      <w:marLeft w:val="0"/>
      <w:marRight w:val="0"/>
      <w:marTop w:val="0"/>
      <w:marBottom w:val="0"/>
      <w:divBdr>
        <w:top w:val="none" w:sz="0" w:space="0" w:color="auto"/>
        <w:left w:val="none" w:sz="0" w:space="0" w:color="auto"/>
        <w:bottom w:val="none" w:sz="0" w:space="0" w:color="auto"/>
        <w:right w:val="none" w:sz="0" w:space="0" w:color="auto"/>
      </w:divBdr>
    </w:div>
    <w:div w:id="1593659478">
      <w:bodyDiv w:val="1"/>
      <w:marLeft w:val="0"/>
      <w:marRight w:val="0"/>
      <w:marTop w:val="0"/>
      <w:marBottom w:val="0"/>
      <w:divBdr>
        <w:top w:val="none" w:sz="0" w:space="0" w:color="auto"/>
        <w:left w:val="none" w:sz="0" w:space="0" w:color="auto"/>
        <w:bottom w:val="none" w:sz="0" w:space="0" w:color="auto"/>
        <w:right w:val="none" w:sz="0" w:space="0" w:color="auto"/>
      </w:divBdr>
    </w:div>
    <w:div w:id="1604067978">
      <w:bodyDiv w:val="1"/>
      <w:marLeft w:val="0"/>
      <w:marRight w:val="0"/>
      <w:marTop w:val="0"/>
      <w:marBottom w:val="0"/>
      <w:divBdr>
        <w:top w:val="none" w:sz="0" w:space="0" w:color="auto"/>
        <w:left w:val="none" w:sz="0" w:space="0" w:color="auto"/>
        <w:bottom w:val="none" w:sz="0" w:space="0" w:color="auto"/>
        <w:right w:val="none" w:sz="0" w:space="0" w:color="auto"/>
      </w:divBdr>
    </w:div>
    <w:div w:id="1628000777">
      <w:bodyDiv w:val="1"/>
      <w:marLeft w:val="0"/>
      <w:marRight w:val="0"/>
      <w:marTop w:val="0"/>
      <w:marBottom w:val="0"/>
      <w:divBdr>
        <w:top w:val="none" w:sz="0" w:space="0" w:color="auto"/>
        <w:left w:val="none" w:sz="0" w:space="0" w:color="auto"/>
        <w:bottom w:val="none" w:sz="0" w:space="0" w:color="auto"/>
        <w:right w:val="none" w:sz="0" w:space="0" w:color="auto"/>
      </w:divBdr>
    </w:div>
    <w:div w:id="1633246451">
      <w:bodyDiv w:val="1"/>
      <w:marLeft w:val="0"/>
      <w:marRight w:val="0"/>
      <w:marTop w:val="0"/>
      <w:marBottom w:val="0"/>
      <w:divBdr>
        <w:top w:val="none" w:sz="0" w:space="0" w:color="auto"/>
        <w:left w:val="none" w:sz="0" w:space="0" w:color="auto"/>
        <w:bottom w:val="none" w:sz="0" w:space="0" w:color="auto"/>
        <w:right w:val="none" w:sz="0" w:space="0" w:color="auto"/>
      </w:divBdr>
    </w:div>
    <w:div w:id="1645698221">
      <w:bodyDiv w:val="1"/>
      <w:marLeft w:val="0"/>
      <w:marRight w:val="0"/>
      <w:marTop w:val="0"/>
      <w:marBottom w:val="0"/>
      <w:divBdr>
        <w:top w:val="none" w:sz="0" w:space="0" w:color="auto"/>
        <w:left w:val="none" w:sz="0" w:space="0" w:color="auto"/>
        <w:bottom w:val="none" w:sz="0" w:space="0" w:color="auto"/>
        <w:right w:val="none" w:sz="0" w:space="0" w:color="auto"/>
      </w:divBdr>
    </w:div>
    <w:div w:id="1646011889">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62200175">
      <w:bodyDiv w:val="1"/>
      <w:marLeft w:val="0"/>
      <w:marRight w:val="0"/>
      <w:marTop w:val="0"/>
      <w:marBottom w:val="0"/>
      <w:divBdr>
        <w:top w:val="none" w:sz="0" w:space="0" w:color="auto"/>
        <w:left w:val="none" w:sz="0" w:space="0" w:color="auto"/>
        <w:bottom w:val="none" w:sz="0" w:space="0" w:color="auto"/>
        <w:right w:val="none" w:sz="0" w:space="0" w:color="auto"/>
      </w:divBdr>
    </w:div>
    <w:div w:id="1675717620">
      <w:bodyDiv w:val="1"/>
      <w:marLeft w:val="0"/>
      <w:marRight w:val="0"/>
      <w:marTop w:val="0"/>
      <w:marBottom w:val="0"/>
      <w:divBdr>
        <w:top w:val="none" w:sz="0" w:space="0" w:color="auto"/>
        <w:left w:val="none" w:sz="0" w:space="0" w:color="auto"/>
        <w:bottom w:val="none" w:sz="0" w:space="0" w:color="auto"/>
        <w:right w:val="none" w:sz="0" w:space="0" w:color="auto"/>
      </w:divBdr>
    </w:div>
    <w:div w:id="1677732878">
      <w:bodyDiv w:val="1"/>
      <w:marLeft w:val="0"/>
      <w:marRight w:val="0"/>
      <w:marTop w:val="0"/>
      <w:marBottom w:val="0"/>
      <w:divBdr>
        <w:top w:val="none" w:sz="0" w:space="0" w:color="auto"/>
        <w:left w:val="none" w:sz="0" w:space="0" w:color="auto"/>
        <w:bottom w:val="none" w:sz="0" w:space="0" w:color="auto"/>
        <w:right w:val="none" w:sz="0" w:space="0" w:color="auto"/>
      </w:divBdr>
    </w:div>
    <w:div w:id="1703627536">
      <w:bodyDiv w:val="1"/>
      <w:marLeft w:val="0"/>
      <w:marRight w:val="0"/>
      <w:marTop w:val="0"/>
      <w:marBottom w:val="0"/>
      <w:divBdr>
        <w:top w:val="none" w:sz="0" w:space="0" w:color="auto"/>
        <w:left w:val="none" w:sz="0" w:space="0" w:color="auto"/>
        <w:bottom w:val="none" w:sz="0" w:space="0" w:color="auto"/>
        <w:right w:val="none" w:sz="0" w:space="0" w:color="auto"/>
      </w:divBdr>
    </w:div>
    <w:div w:id="1712919806">
      <w:bodyDiv w:val="1"/>
      <w:marLeft w:val="0"/>
      <w:marRight w:val="0"/>
      <w:marTop w:val="0"/>
      <w:marBottom w:val="0"/>
      <w:divBdr>
        <w:top w:val="none" w:sz="0" w:space="0" w:color="auto"/>
        <w:left w:val="none" w:sz="0" w:space="0" w:color="auto"/>
        <w:bottom w:val="none" w:sz="0" w:space="0" w:color="auto"/>
        <w:right w:val="none" w:sz="0" w:space="0" w:color="auto"/>
      </w:divBdr>
    </w:div>
    <w:div w:id="1724021331">
      <w:bodyDiv w:val="1"/>
      <w:marLeft w:val="0"/>
      <w:marRight w:val="0"/>
      <w:marTop w:val="0"/>
      <w:marBottom w:val="0"/>
      <w:divBdr>
        <w:top w:val="none" w:sz="0" w:space="0" w:color="auto"/>
        <w:left w:val="none" w:sz="0" w:space="0" w:color="auto"/>
        <w:bottom w:val="none" w:sz="0" w:space="0" w:color="auto"/>
        <w:right w:val="none" w:sz="0" w:space="0" w:color="auto"/>
      </w:divBdr>
    </w:div>
    <w:div w:id="1725132200">
      <w:bodyDiv w:val="1"/>
      <w:marLeft w:val="0"/>
      <w:marRight w:val="0"/>
      <w:marTop w:val="0"/>
      <w:marBottom w:val="0"/>
      <w:divBdr>
        <w:top w:val="none" w:sz="0" w:space="0" w:color="auto"/>
        <w:left w:val="none" w:sz="0" w:space="0" w:color="auto"/>
        <w:bottom w:val="none" w:sz="0" w:space="0" w:color="auto"/>
        <w:right w:val="none" w:sz="0" w:space="0" w:color="auto"/>
      </w:divBdr>
    </w:div>
    <w:div w:id="1756972891">
      <w:bodyDiv w:val="1"/>
      <w:marLeft w:val="0"/>
      <w:marRight w:val="0"/>
      <w:marTop w:val="0"/>
      <w:marBottom w:val="0"/>
      <w:divBdr>
        <w:top w:val="none" w:sz="0" w:space="0" w:color="auto"/>
        <w:left w:val="none" w:sz="0" w:space="0" w:color="auto"/>
        <w:bottom w:val="none" w:sz="0" w:space="0" w:color="auto"/>
        <w:right w:val="none" w:sz="0" w:space="0" w:color="auto"/>
      </w:divBdr>
    </w:div>
    <w:div w:id="1762216435">
      <w:bodyDiv w:val="1"/>
      <w:marLeft w:val="0"/>
      <w:marRight w:val="0"/>
      <w:marTop w:val="0"/>
      <w:marBottom w:val="0"/>
      <w:divBdr>
        <w:top w:val="none" w:sz="0" w:space="0" w:color="auto"/>
        <w:left w:val="none" w:sz="0" w:space="0" w:color="auto"/>
        <w:bottom w:val="none" w:sz="0" w:space="0" w:color="auto"/>
        <w:right w:val="none" w:sz="0" w:space="0" w:color="auto"/>
      </w:divBdr>
    </w:div>
    <w:div w:id="1775057302">
      <w:bodyDiv w:val="1"/>
      <w:marLeft w:val="0"/>
      <w:marRight w:val="0"/>
      <w:marTop w:val="0"/>
      <w:marBottom w:val="0"/>
      <w:divBdr>
        <w:top w:val="none" w:sz="0" w:space="0" w:color="auto"/>
        <w:left w:val="none" w:sz="0" w:space="0" w:color="auto"/>
        <w:bottom w:val="none" w:sz="0" w:space="0" w:color="auto"/>
        <w:right w:val="none" w:sz="0" w:space="0" w:color="auto"/>
      </w:divBdr>
    </w:div>
    <w:div w:id="1785148046">
      <w:bodyDiv w:val="1"/>
      <w:marLeft w:val="0"/>
      <w:marRight w:val="0"/>
      <w:marTop w:val="0"/>
      <w:marBottom w:val="0"/>
      <w:divBdr>
        <w:top w:val="none" w:sz="0" w:space="0" w:color="auto"/>
        <w:left w:val="none" w:sz="0" w:space="0" w:color="auto"/>
        <w:bottom w:val="none" w:sz="0" w:space="0" w:color="auto"/>
        <w:right w:val="none" w:sz="0" w:space="0" w:color="auto"/>
      </w:divBdr>
    </w:div>
    <w:div w:id="1786920640">
      <w:bodyDiv w:val="1"/>
      <w:marLeft w:val="0"/>
      <w:marRight w:val="0"/>
      <w:marTop w:val="0"/>
      <w:marBottom w:val="0"/>
      <w:divBdr>
        <w:top w:val="none" w:sz="0" w:space="0" w:color="auto"/>
        <w:left w:val="none" w:sz="0" w:space="0" w:color="auto"/>
        <w:bottom w:val="none" w:sz="0" w:space="0" w:color="auto"/>
        <w:right w:val="none" w:sz="0" w:space="0" w:color="auto"/>
      </w:divBdr>
    </w:div>
    <w:div w:id="1800219956">
      <w:bodyDiv w:val="1"/>
      <w:marLeft w:val="0"/>
      <w:marRight w:val="0"/>
      <w:marTop w:val="0"/>
      <w:marBottom w:val="0"/>
      <w:divBdr>
        <w:top w:val="none" w:sz="0" w:space="0" w:color="auto"/>
        <w:left w:val="none" w:sz="0" w:space="0" w:color="auto"/>
        <w:bottom w:val="none" w:sz="0" w:space="0" w:color="auto"/>
        <w:right w:val="none" w:sz="0" w:space="0" w:color="auto"/>
      </w:divBdr>
    </w:div>
    <w:div w:id="1803305251">
      <w:bodyDiv w:val="1"/>
      <w:marLeft w:val="0"/>
      <w:marRight w:val="0"/>
      <w:marTop w:val="0"/>
      <w:marBottom w:val="0"/>
      <w:divBdr>
        <w:top w:val="none" w:sz="0" w:space="0" w:color="auto"/>
        <w:left w:val="none" w:sz="0" w:space="0" w:color="auto"/>
        <w:bottom w:val="none" w:sz="0" w:space="0" w:color="auto"/>
        <w:right w:val="none" w:sz="0" w:space="0" w:color="auto"/>
      </w:divBdr>
    </w:div>
    <w:div w:id="1814177908">
      <w:bodyDiv w:val="1"/>
      <w:marLeft w:val="0"/>
      <w:marRight w:val="0"/>
      <w:marTop w:val="0"/>
      <w:marBottom w:val="0"/>
      <w:divBdr>
        <w:top w:val="none" w:sz="0" w:space="0" w:color="auto"/>
        <w:left w:val="none" w:sz="0" w:space="0" w:color="auto"/>
        <w:bottom w:val="none" w:sz="0" w:space="0" w:color="auto"/>
        <w:right w:val="none" w:sz="0" w:space="0" w:color="auto"/>
      </w:divBdr>
    </w:div>
    <w:div w:id="1819414832">
      <w:bodyDiv w:val="1"/>
      <w:marLeft w:val="0"/>
      <w:marRight w:val="0"/>
      <w:marTop w:val="0"/>
      <w:marBottom w:val="0"/>
      <w:divBdr>
        <w:top w:val="none" w:sz="0" w:space="0" w:color="auto"/>
        <w:left w:val="none" w:sz="0" w:space="0" w:color="auto"/>
        <w:bottom w:val="none" w:sz="0" w:space="0" w:color="auto"/>
        <w:right w:val="none" w:sz="0" w:space="0" w:color="auto"/>
      </w:divBdr>
    </w:div>
    <w:div w:id="1820993725">
      <w:bodyDiv w:val="1"/>
      <w:marLeft w:val="0"/>
      <w:marRight w:val="0"/>
      <w:marTop w:val="0"/>
      <w:marBottom w:val="0"/>
      <w:divBdr>
        <w:top w:val="none" w:sz="0" w:space="0" w:color="auto"/>
        <w:left w:val="none" w:sz="0" w:space="0" w:color="auto"/>
        <w:bottom w:val="none" w:sz="0" w:space="0" w:color="auto"/>
        <w:right w:val="none" w:sz="0" w:space="0" w:color="auto"/>
      </w:divBdr>
    </w:div>
    <w:div w:id="1827282697">
      <w:bodyDiv w:val="1"/>
      <w:marLeft w:val="0"/>
      <w:marRight w:val="0"/>
      <w:marTop w:val="0"/>
      <w:marBottom w:val="0"/>
      <w:divBdr>
        <w:top w:val="none" w:sz="0" w:space="0" w:color="auto"/>
        <w:left w:val="none" w:sz="0" w:space="0" w:color="auto"/>
        <w:bottom w:val="none" w:sz="0" w:space="0" w:color="auto"/>
        <w:right w:val="none" w:sz="0" w:space="0" w:color="auto"/>
      </w:divBdr>
    </w:div>
    <w:div w:id="1844201840">
      <w:bodyDiv w:val="1"/>
      <w:marLeft w:val="0"/>
      <w:marRight w:val="0"/>
      <w:marTop w:val="0"/>
      <w:marBottom w:val="0"/>
      <w:divBdr>
        <w:top w:val="none" w:sz="0" w:space="0" w:color="auto"/>
        <w:left w:val="none" w:sz="0" w:space="0" w:color="auto"/>
        <w:bottom w:val="none" w:sz="0" w:space="0" w:color="auto"/>
        <w:right w:val="none" w:sz="0" w:space="0" w:color="auto"/>
      </w:divBdr>
    </w:div>
    <w:div w:id="1851260967">
      <w:bodyDiv w:val="1"/>
      <w:marLeft w:val="0"/>
      <w:marRight w:val="0"/>
      <w:marTop w:val="0"/>
      <w:marBottom w:val="0"/>
      <w:divBdr>
        <w:top w:val="none" w:sz="0" w:space="0" w:color="auto"/>
        <w:left w:val="none" w:sz="0" w:space="0" w:color="auto"/>
        <w:bottom w:val="none" w:sz="0" w:space="0" w:color="auto"/>
        <w:right w:val="none" w:sz="0" w:space="0" w:color="auto"/>
      </w:divBdr>
    </w:div>
    <w:div w:id="1852915410">
      <w:bodyDiv w:val="1"/>
      <w:marLeft w:val="0"/>
      <w:marRight w:val="0"/>
      <w:marTop w:val="0"/>
      <w:marBottom w:val="0"/>
      <w:divBdr>
        <w:top w:val="none" w:sz="0" w:space="0" w:color="auto"/>
        <w:left w:val="none" w:sz="0" w:space="0" w:color="auto"/>
        <w:bottom w:val="none" w:sz="0" w:space="0" w:color="auto"/>
        <w:right w:val="none" w:sz="0" w:space="0" w:color="auto"/>
      </w:divBdr>
    </w:div>
    <w:div w:id="1878930636">
      <w:bodyDiv w:val="1"/>
      <w:marLeft w:val="0"/>
      <w:marRight w:val="0"/>
      <w:marTop w:val="0"/>
      <w:marBottom w:val="0"/>
      <w:divBdr>
        <w:top w:val="none" w:sz="0" w:space="0" w:color="auto"/>
        <w:left w:val="none" w:sz="0" w:space="0" w:color="auto"/>
        <w:bottom w:val="none" w:sz="0" w:space="0" w:color="auto"/>
        <w:right w:val="none" w:sz="0" w:space="0" w:color="auto"/>
      </w:divBdr>
    </w:div>
    <w:div w:id="1889145886">
      <w:bodyDiv w:val="1"/>
      <w:marLeft w:val="0"/>
      <w:marRight w:val="0"/>
      <w:marTop w:val="0"/>
      <w:marBottom w:val="0"/>
      <w:divBdr>
        <w:top w:val="none" w:sz="0" w:space="0" w:color="auto"/>
        <w:left w:val="none" w:sz="0" w:space="0" w:color="auto"/>
        <w:bottom w:val="none" w:sz="0" w:space="0" w:color="auto"/>
        <w:right w:val="none" w:sz="0" w:space="0" w:color="auto"/>
      </w:divBdr>
    </w:div>
    <w:div w:id="1892158289">
      <w:bodyDiv w:val="1"/>
      <w:marLeft w:val="0"/>
      <w:marRight w:val="0"/>
      <w:marTop w:val="0"/>
      <w:marBottom w:val="0"/>
      <w:divBdr>
        <w:top w:val="none" w:sz="0" w:space="0" w:color="auto"/>
        <w:left w:val="none" w:sz="0" w:space="0" w:color="auto"/>
        <w:bottom w:val="none" w:sz="0" w:space="0" w:color="auto"/>
        <w:right w:val="none" w:sz="0" w:space="0" w:color="auto"/>
      </w:divBdr>
    </w:div>
    <w:div w:id="1898591811">
      <w:bodyDiv w:val="1"/>
      <w:marLeft w:val="0"/>
      <w:marRight w:val="0"/>
      <w:marTop w:val="0"/>
      <w:marBottom w:val="0"/>
      <w:divBdr>
        <w:top w:val="none" w:sz="0" w:space="0" w:color="auto"/>
        <w:left w:val="none" w:sz="0" w:space="0" w:color="auto"/>
        <w:bottom w:val="none" w:sz="0" w:space="0" w:color="auto"/>
        <w:right w:val="none" w:sz="0" w:space="0" w:color="auto"/>
      </w:divBdr>
    </w:div>
    <w:div w:id="1902594914">
      <w:bodyDiv w:val="1"/>
      <w:marLeft w:val="0"/>
      <w:marRight w:val="0"/>
      <w:marTop w:val="0"/>
      <w:marBottom w:val="0"/>
      <w:divBdr>
        <w:top w:val="none" w:sz="0" w:space="0" w:color="auto"/>
        <w:left w:val="none" w:sz="0" w:space="0" w:color="auto"/>
        <w:bottom w:val="none" w:sz="0" w:space="0" w:color="auto"/>
        <w:right w:val="none" w:sz="0" w:space="0" w:color="auto"/>
      </w:divBdr>
    </w:div>
    <w:div w:id="1915823299">
      <w:bodyDiv w:val="1"/>
      <w:marLeft w:val="0"/>
      <w:marRight w:val="0"/>
      <w:marTop w:val="0"/>
      <w:marBottom w:val="0"/>
      <w:divBdr>
        <w:top w:val="none" w:sz="0" w:space="0" w:color="auto"/>
        <w:left w:val="none" w:sz="0" w:space="0" w:color="auto"/>
        <w:bottom w:val="none" w:sz="0" w:space="0" w:color="auto"/>
        <w:right w:val="none" w:sz="0" w:space="0" w:color="auto"/>
      </w:divBdr>
    </w:div>
    <w:div w:id="1946888392">
      <w:bodyDiv w:val="1"/>
      <w:marLeft w:val="0"/>
      <w:marRight w:val="0"/>
      <w:marTop w:val="0"/>
      <w:marBottom w:val="0"/>
      <w:divBdr>
        <w:top w:val="none" w:sz="0" w:space="0" w:color="auto"/>
        <w:left w:val="none" w:sz="0" w:space="0" w:color="auto"/>
        <w:bottom w:val="none" w:sz="0" w:space="0" w:color="auto"/>
        <w:right w:val="none" w:sz="0" w:space="0" w:color="auto"/>
      </w:divBdr>
    </w:div>
    <w:div w:id="1951543283">
      <w:bodyDiv w:val="1"/>
      <w:marLeft w:val="0"/>
      <w:marRight w:val="0"/>
      <w:marTop w:val="0"/>
      <w:marBottom w:val="0"/>
      <w:divBdr>
        <w:top w:val="none" w:sz="0" w:space="0" w:color="auto"/>
        <w:left w:val="none" w:sz="0" w:space="0" w:color="auto"/>
        <w:bottom w:val="none" w:sz="0" w:space="0" w:color="auto"/>
        <w:right w:val="none" w:sz="0" w:space="0" w:color="auto"/>
      </w:divBdr>
    </w:div>
    <w:div w:id="1963071832">
      <w:bodyDiv w:val="1"/>
      <w:marLeft w:val="0"/>
      <w:marRight w:val="0"/>
      <w:marTop w:val="0"/>
      <w:marBottom w:val="0"/>
      <w:divBdr>
        <w:top w:val="none" w:sz="0" w:space="0" w:color="auto"/>
        <w:left w:val="none" w:sz="0" w:space="0" w:color="auto"/>
        <w:bottom w:val="none" w:sz="0" w:space="0" w:color="auto"/>
        <w:right w:val="none" w:sz="0" w:space="0" w:color="auto"/>
      </w:divBdr>
    </w:div>
    <w:div w:id="1965043886">
      <w:bodyDiv w:val="1"/>
      <w:marLeft w:val="0"/>
      <w:marRight w:val="0"/>
      <w:marTop w:val="0"/>
      <w:marBottom w:val="0"/>
      <w:divBdr>
        <w:top w:val="none" w:sz="0" w:space="0" w:color="auto"/>
        <w:left w:val="none" w:sz="0" w:space="0" w:color="auto"/>
        <w:bottom w:val="none" w:sz="0" w:space="0" w:color="auto"/>
        <w:right w:val="none" w:sz="0" w:space="0" w:color="auto"/>
      </w:divBdr>
    </w:div>
    <w:div w:id="1980501293">
      <w:bodyDiv w:val="1"/>
      <w:marLeft w:val="0"/>
      <w:marRight w:val="0"/>
      <w:marTop w:val="0"/>
      <w:marBottom w:val="0"/>
      <w:divBdr>
        <w:top w:val="none" w:sz="0" w:space="0" w:color="auto"/>
        <w:left w:val="none" w:sz="0" w:space="0" w:color="auto"/>
        <w:bottom w:val="none" w:sz="0" w:space="0" w:color="auto"/>
        <w:right w:val="none" w:sz="0" w:space="0" w:color="auto"/>
      </w:divBdr>
    </w:div>
    <w:div w:id="1988705421">
      <w:bodyDiv w:val="1"/>
      <w:marLeft w:val="0"/>
      <w:marRight w:val="0"/>
      <w:marTop w:val="0"/>
      <w:marBottom w:val="0"/>
      <w:divBdr>
        <w:top w:val="none" w:sz="0" w:space="0" w:color="auto"/>
        <w:left w:val="none" w:sz="0" w:space="0" w:color="auto"/>
        <w:bottom w:val="none" w:sz="0" w:space="0" w:color="auto"/>
        <w:right w:val="none" w:sz="0" w:space="0" w:color="auto"/>
      </w:divBdr>
    </w:div>
    <w:div w:id="1998341224">
      <w:bodyDiv w:val="1"/>
      <w:marLeft w:val="0"/>
      <w:marRight w:val="0"/>
      <w:marTop w:val="0"/>
      <w:marBottom w:val="0"/>
      <w:divBdr>
        <w:top w:val="none" w:sz="0" w:space="0" w:color="auto"/>
        <w:left w:val="none" w:sz="0" w:space="0" w:color="auto"/>
        <w:bottom w:val="none" w:sz="0" w:space="0" w:color="auto"/>
        <w:right w:val="none" w:sz="0" w:space="0" w:color="auto"/>
      </w:divBdr>
    </w:div>
    <w:div w:id="2002462080">
      <w:bodyDiv w:val="1"/>
      <w:marLeft w:val="0"/>
      <w:marRight w:val="0"/>
      <w:marTop w:val="0"/>
      <w:marBottom w:val="0"/>
      <w:divBdr>
        <w:top w:val="none" w:sz="0" w:space="0" w:color="auto"/>
        <w:left w:val="none" w:sz="0" w:space="0" w:color="auto"/>
        <w:bottom w:val="none" w:sz="0" w:space="0" w:color="auto"/>
        <w:right w:val="none" w:sz="0" w:space="0" w:color="auto"/>
      </w:divBdr>
    </w:div>
    <w:div w:id="2037002492">
      <w:bodyDiv w:val="1"/>
      <w:marLeft w:val="0"/>
      <w:marRight w:val="0"/>
      <w:marTop w:val="0"/>
      <w:marBottom w:val="0"/>
      <w:divBdr>
        <w:top w:val="none" w:sz="0" w:space="0" w:color="auto"/>
        <w:left w:val="none" w:sz="0" w:space="0" w:color="auto"/>
        <w:bottom w:val="none" w:sz="0" w:space="0" w:color="auto"/>
        <w:right w:val="none" w:sz="0" w:space="0" w:color="auto"/>
      </w:divBdr>
    </w:div>
    <w:div w:id="2060392900">
      <w:bodyDiv w:val="1"/>
      <w:marLeft w:val="0"/>
      <w:marRight w:val="0"/>
      <w:marTop w:val="0"/>
      <w:marBottom w:val="0"/>
      <w:divBdr>
        <w:top w:val="none" w:sz="0" w:space="0" w:color="auto"/>
        <w:left w:val="none" w:sz="0" w:space="0" w:color="auto"/>
        <w:bottom w:val="none" w:sz="0" w:space="0" w:color="auto"/>
        <w:right w:val="none" w:sz="0" w:space="0" w:color="auto"/>
      </w:divBdr>
    </w:div>
    <w:div w:id="2064016355">
      <w:bodyDiv w:val="1"/>
      <w:marLeft w:val="0"/>
      <w:marRight w:val="0"/>
      <w:marTop w:val="0"/>
      <w:marBottom w:val="0"/>
      <w:divBdr>
        <w:top w:val="none" w:sz="0" w:space="0" w:color="auto"/>
        <w:left w:val="none" w:sz="0" w:space="0" w:color="auto"/>
        <w:bottom w:val="none" w:sz="0" w:space="0" w:color="auto"/>
        <w:right w:val="none" w:sz="0" w:space="0" w:color="auto"/>
      </w:divBdr>
    </w:div>
    <w:div w:id="2067298618">
      <w:bodyDiv w:val="1"/>
      <w:marLeft w:val="0"/>
      <w:marRight w:val="0"/>
      <w:marTop w:val="0"/>
      <w:marBottom w:val="0"/>
      <w:divBdr>
        <w:top w:val="none" w:sz="0" w:space="0" w:color="auto"/>
        <w:left w:val="none" w:sz="0" w:space="0" w:color="auto"/>
        <w:bottom w:val="none" w:sz="0" w:space="0" w:color="auto"/>
        <w:right w:val="none" w:sz="0" w:space="0" w:color="auto"/>
      </w:divBdr>
    </w:div>
    <w:div w:id="2075538861">
      <w:bodyDiv w:val="1"/>
      <w:marLeft w:val="0"/>
      <w:marRight w:val="0"/>
      <w:marTop w:val="0"/>
      <w:marBottom w:val="0"/>
      <w:divBdr>
        <w:top w:val="none" w:sz="0" w:space="0" w:color="auto"/>
        <w:left w:val="none" w:sz="0" w:space="0" w:color="auto"/>
        <w:bottom w:val="none" w:sz="0" w:space="0" w:color="auto"/>
        <w:right w:val="none" w:sz="0" w:space="0" w:color="auto"/>
      </w:divBdr>
    </w:div>
    <w:div w:id="2102018659">
      <w:bodyDiv w:val="1"/>
      <w:marLeft w:val="0"/>
      <w:marRight w:val="0"/>
      <w:marTop w:val="0"/>
      <w:marBottom w:val="0"/>
      <w:divBdr>
        <w:top w:val="none" w:sz="0" w:space="0" w:color="auto"/>
        <w:left w:val="none" w:sz="0" w:space="0" w:color="auto"/>
        <w:bottom w:val="none" w:sz="0" w:space="0" w:color="auto"/>
        <w:right w:val="none" w:sz="0" w:space="0" w:color="auto"/>
      </w:divBdr>
    </w:div>
    <w:div w:id="2122526524">
      <w:bodyDiv w:val="1"/>
      <w:marLeft w:val="0"/>
      <w:marRight w:val="0"/>
      <w:marTop w:val="0"/>
      <w:marBottom w:val="0"/>
      <w:divBdr>
        <w:top w:val="none" w:sz="0" w:space="0" w:color="auto"/>
        <w:left w:val="none" w:sz="0" w:space="0" w:color="auto"/>
        <w:bottom w:val="none" w:sz="0" w:space="0" w:color="auto"/>
        <w:right w:val="none" w:sz="0" w:space="0" w:color="auto"/>
      </w:divBdr>
    </w:div>
    <w:div w:id="2136679951">
      <w:bodyDiv w:val="1"/>
      <w:marLeft w:val="0"/>
      <w:marRight w:val="0"/>
      <w:marTop w:val="0"/>
      <w:marBottom w:val="0"/>
      <w:divBdr>
        <w:top w:val="none" w:sz="0" w:space="0" w:color="auto"/>
        <w:left w:val="none" w:sz="0" w:space="0" w:color="auto"/>
        <w:bottom w:val="none" w:sz="0" w:space="0" w:color="auto"/>
        <w:right w:val="none" w:sz="0" w:space="0" w:color="auto"/>
      </w:divBdr>
    </w:div>
    <w:div w:id="2140143960">
      <w:bodyDiv w:val="1"/>
      <w:marLeft w:val="0"/>
      <w:marRight w:val="0"/>
      <w:marTop w:val="0"/>
      <w:marBottom w:val="0"/>
      <w:divBdr>
        <w:top w:val="none" w:sz="0" w:space="0" w:color="auto"/>
        <w:left w:val="none" w:sz="0" w:space="0" w:color="auto"/>
        <w:bottom w:val="none" w:sz="0" w:space="0" w:color="auto"/>
        <w:right w:val="none" w:sz="0" w:space="0" w:color="auto"/>
      </w:divBdr>
    </w:div>
    <w:div w:id="214210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negi.org.mx/temas/turismo/"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inegi.org.mx/temas/turismo/"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12B84-3B2F-4660-B64A-69111C02A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3</Pages>
  <Words>1187</Words>
  <Characters>6530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INEGI</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Informativa. Encuestas de Viajeros Internacionales</dc:title>
  <dc:creator>INEGI</dc:creator>
  <cp:lastModifiedBy>PEREZ MANRIQUEZ VICTOR MANUEL</cp:lastModifiedBy>
  <cp:revision>70</cp:revision>
  <cp:lastPrinted>2019-06-05T21:28:00Z</cp:lastPrinted>
  <dcterms:created xsi:type="dcterms:W3CDTF">2019-06-06T14:21:00Z</dcterms:created>
  <dcterms:modified xsi:type="dcterms:W3CDTF">2019-08-07T14:32:00Z</dcterms:modified>
</cp:coreProperties>
</file>