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7E7FA" w14:textId="77777777" w:rsidR="00FA3CFD" w:rsidRPr="007E6F86" w:rsidRDefault="00FA3CFD" w:rsidP="00F76EA3">
      <w:pPr>
        <w:spacing w:after="0" w:line="200" w:lineRule="exact"/>
        <w:jc w:val="both"/>
        <w:rPr>
          <w:rFonts w:cstheme="minorHAnsi"/>
          <w:spacing w:val="6"/>
          <w:sz w:val="20"/>
          <w:szCs w:val="20"/>
        </w:rPr>
      </w:pPr>
      <w:bookmarkStart w:id="0" w:name="_GoBack"/>
      <w:bookmarkEnd w:id="0"/>
      <w:r w:rsidRPr="007E6F86">
        <w:rPr>
          <w:rFonts w:cstheme="minorHAnsi"/>
          <w:spacing w:val="6"/>
          <w:sz w:val="20"/>
          <w:szCs w:val="20"/>
        </w:rPr>
        <w:t>La Estadística Mensual sobre Establecimientos con Programa de la Industria Manufacturera, Maquiladora y de Servicios de Exportación (IMMEX)</w:t>
      </w:r>
      <w:r w:rsidR="00692848" w:rsidRPr="007E6F86">
        <w:rPr>
          <w:rFonts w:cstheme="minorHAnsi"/>
          <w:spacing w:val="6"/>
          <w:sz w:val="20"/>
          <w:szCs w:val="20"/>
          <w:vertAlign w:val="superscript"/>
        </w:rPr>
        <w:footnoteReference w:id="1"/>
      </w:r>
      <w:r w:rsidRPr="007E6F86">
        <w:rPr>
          <w:rFonts w:cstheme="minorHAnsi"/>
          <w:spacing w:val="6"/>
          <w:sz w:val="20"/>
          <w:szCs w:val="20"/>
        </w:rPr>
        <w:t xml:space="preserve">, muestra las </w:t>
      </w:r>
      <w:r w:rsidR="002656DD" w:rsidRPr="007E6F86">
        <w:rPr>
          <w:rFonts w:cstheme="minorHAnsi"/>
          <w:spacing w:val="6"/>
          <w:sz w:val="20"/>
          <w:szCs w:val="20"/>
        </w:rPr>
        <w:t xml:space="preserve">principales </w:t>
      </w:r>
      <w:r w:rsidRPr="007E6F86">
        <w:rPr>
          <w:rFonts w:cstheme="minorHAnsi"/>
          <w:spacing w:val="6"/>
          <w:sz w:val="20"/>
          <w:szCs w:val="20"/>
        </w:rPr>
        <w:t xml:space="preserve">características y evolución </w:t>
      </w:r>
      <w:r w:rsidR="003A5BEA" w:rsidRPr="007E6F86">
        <w:rPr>
          <w:rFonts w:cstheme="minorHAnsi"/>
          <w:spacing w:val="6"/>
          <w:sz w:val="20"/>
          <w:szCs w:val="20"/>
        </w:rPr>
        <w:t xml:space="preserve">de los establecimientos </w:t>
      </w:r>
      <w:r w:rsidRPr="007E6F86">
        <w:rPr>
          <w:rFonts w:cstheme="minorHAnsi"/>
          <w:spacing w:val="6"/>
          <w:sz w:val="20"/>
          <w:szCs w:val="20"/>
        </w:rPr>
        <w:t>manufacturer</w:t>
      </w:r>
      <w:r w:rsidR="003A5BEA" w:rsidRPr="007E6F86">
        <w:rPr>
          <w:rFonts w:cstheme="minorHAnsi"/>
          <w:spacing w:val="6"/>
          <w:sz w:val="20"/>
          <w:szCs w:val="20"/>
        </w:rPr>
        <w:t xml:space="preserve">os </w:t>
      </w:r>
      <w:r w:rsidR="00B732CB" w:rsidRPr="007E6F86">
        <w:rPr>
          <w:rFonts w:cstheme="minorHAnsi"/>
          <w:spacing w:val="6"/>
          <w:sz w:val="20"/>
          <w:szCs w:val="20"/>
        </w:rPr>
        <w:t>y no manufacturer</w:t>
      </w:r>
      <w:r w:rsidR="003A5BEA" w:rsidRPr="007E6F86">
        <w:rPr>
          <w:rFonts w:cstheme="minorHAnsi"/>
          <w:spacing w:val="6"/>
          <w:sz w:val="20"/>
          <w:szCs w:val="20"/>
        </w:rPr>
        <w:t>os</w:t>
      </w:r>
      <w:r w:rsidR="00B732CB" w:rsidRPr="007E6F86">
        <w:rPr>
          <w:rFonts w:cstheme="minorHAnsi"/>
          <w:spacing w:val="6"/>
          <w:sz w:val="20"/>
          <w:szCs w:val="20"/>
        </w:rPr>
        <w:t xml:space="preserve"> </w:t>
      </w:r>
      <w:r w:rsidR="00F018FD" w:rsidRPr="007E6F86">
        <w:rPr>
          <w:rFonts w:cstheme="minorHAnsi"/>
          <w:spacing w:val="6"/>
          <w:sz w:val="20"/>
          <w:szCs w:val="20"/>
        </w:rPr>
        <w:t>(</w:t>
      </w:r>
      <w:r w:rsidRPr="007E6F86">
        <w:rPr>
          <w:rFonts w:cstheme="minorHAnsi"/>
          <w:spacing w:val="6"/>
          <w:sz w:val="20"/>
          <w:szCs w:val="20"/>
        </w:rPr>
        <w:t>número de establecimientos en activo, personal ocupado, horas trabajadas, remuneraciones e ingresos, entre otr</w:t>
      </w:r>
      <w:r w:rsidR="00F018FD" w:rsidRPr="007E6F86">
        <w:rPr>
          <w:rFonts w:cstheme="minorHAnsi"/>
          <w:spacing w:val="6"/>
          <w:sz w:val="20"/>
          <w:szCs w:val="20"/>
        </w:rPr>
        <w:t>a</w:t>
      </w:r>
      <w:r w:rsidRPr="007E6F86">
        <w:rPr>
          <w:rFonts w:cstheme="minorHAnsi"/>
          <w:spacing w:val="6"/>
          <w:sz w:val="20"/>
          <w:szCs w:val="20"/>
        </w:rPr>
        <w:t>s</w:t>
      </w:r>
      <w:r w:rsidR="00F018FD" w:rsidRPr="007E6F86">
        <w:rPr>
          <w:rFonts w:cstheme="minorHAnsi"/>
          <w:spacing w:val="6"/>
          <w:sz w:val="20"/>
          <w:szCs w:val="20"/>
        </w:rPr>
        <w:t xml:space="preserve"> variables</w:t>
      </w:r>
      <w:r w:rsidRPr="007E6F86">
        <w:rPr>
          <w:rFonts w:cstheme="minorHAnsi"/>
          <w:spacing w:val="6"/>
          <w:sz w:val="20"/>
          <w:szCs w:val="20"/>
        </w:rPr>
        <w:t>)</w:t>
      </w:r>
      <w:r w:rsidR="003A5BEA" w:rsidRPr="007E6F86">
        <w:rPr>
          <w:rFonts w:cstheme="minorHAnsi"/>
          <w:spacing w:val="6"/>
          <w:sz w:val="20"/>
          <w:szCs w:val="20"/>
        </w:rPr>
        <w:t xml:space="preserve"> </w:t>
      </w:r>
      <w:r w:rsidR="00706060" w:rsidRPr="007E6F86">
        <w:rPr>
          <w:rFonts w:cstheme="minorHAnsi"/>
          <w:spacing w:val="6"/>
          <w:sz w:val="20"/>
          <w:szCs w:val="20"/>
        </w:rPr>
        <w:t>registrad</w:t>
      </w:r>
      <w:r w:rsidR="00E07C1C" w:rsidRPr="007E6F86">
        <w:rPr>
          <w:rFonts w:cstheme="minorHAnsi"/>
          <w:spacing w:val="6"/>
          <w:sz w:val="20"/>
          <w:szCs w:val="20"/>
        </w:rPr>
        <w:t>o</w:t>
      </w:r>
      <w:r w:rsidR="004418CB" w:rsidRPr="007E6F86">
        <w:rPr>
          <w:rFonts w:cstheme="minorHAnsi"/>
          <w:spacing w:val="6"/>
          <w:sz w:val="20"/>
          <w:szCs w:val="20"/>
        </w:rPr>
        <w:t>s en</w:t>
      </w:r>
      <w:r w:rsidR="003A5BEA" w:rsidRPr="007E6F86">
        <w:rPr>
          <w:rFonts w:cstheme="minorHAnsi"/>
          <w:spacing w:val="6"/>
          <w:sz w:val="20"/>
          <w:szCs w:val="20"/>
        </w:rPr>
        <w:t xml:space="preserve"> este programa</w:t>
      </w:r>
      <w:r w:rsidRPr="007E6F86">
        <w:rPr>
          <w:rFonts w:cstheme="minorHAnsi"/>
          <w:spacing w:val="6"/>
          <w:sz w:val="20"/>
          <w:szCs w:val="20"/>
        </w:rPr>
        <w:t>.</w:t>
      </w:r>
    </w:p>
    <w:p w14:paraId="09EB21E3" w14:textId="77777777" w:rsidR="00BE6659" w:rsidRPr="007E6F86" w:rsidRDefault="00BE6659" w:rsidP="00F76EA3">
      <w:pPr>
        <w:pStyle w:val="Textoindependiente"/>
        <w:spacing w:before="480" w:line="200" w:lineRule="exact"/>
        <w:rPr>
          <w:rFonts w:asciiTheme="minorHAnsi" w:hAnsiTheme="minorHAnsi" w:cstheme="minorHAnsi"/>
          <w:b/>
          <w:sz w:val="22"/>
          <w:szCs w:val="20"/>
        </w:rPr>
      </w:pPr>
      <w:r w:rsidRPr="007E6F86">
        <w:rPr>
          <w:rFonts w:asciiTheme="minorHAnsi" w:hAnsiTheme="minorHAnsi" w:cstheme="minorHAnsi"/>
          <w:b/>
          <w:sz w:val="22"/>
          <w:szCs w:val="20"/>
        </w:rPr>
        <w:t>Cifras desestacionalizadas</w:t>
      </w:r>
    </w:p>
    <w:p w14:paraId="1C7FC08F" w14:textId="71ABE4AE" w:rsidR="00AE1DC4" w:rsidRPr="007E6F86" w:rsidRDefault="008A66B7" w:rsidP="00F76EA3">
      <w:pPr>
        <w:pStyle w:val="Textoindependiente"/>
        <w:spacing w:before="360" w:after="36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El </w:t>
      </w:r>
      <w:r w:rsidR="009815E0" w:rsidRPr="007E6F86">
        <w:rPr>
          <w:rFonts w:asciiTheme="minorHAnsi" w:hAnsiTheme="minorHAnsi" w:cstheme="minorHAnsi"/>
          <w:b/>
          <w:spacing w:val="4"/>
          <w:sz w:val="20"/>
          <w:szCs w:val="20"/>
        </w:rPr>
        <w:t>personal ocupado</w:t>
      </w:r>
      <w:r w:rsidR="009815E0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en los esta</w:t>
      </w:r>
      <w:r w:rsidR="00EC4DC2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blecimientos con programa IMMEX </w:t>
      </w:r>
      <w:r w:rsidR="00FD1D11">
        <w:rPr>
          <w:rFonts w:asciiTheme="minorHAnsi" w:hAnsiTheme="minorHAnsi" w:cstheme="minorHAnsi"/>
          <w:spacing w:val="4"/>
          <w:sz w:val="20"/>
          <w:szCs w:val="20"/>
        </w:rPr>
        <w:t>present</w:t>
      </w:r>
      <w:r w:rsidR="00FD449F">
        <w:rPr>
          <w:rFonts w:asciiTheme="minorHAnsi" w:hAnsiTheme="minorHAnsi" w:cstheme="minorHAnsi"/>
          <w:spacing w:val="4"/>
          <w:sz w:val="20"/>
          <w:szCs w:val="20"/>
        </w:rPr>
        <w:t>ó una caída de (</w:t>
      </w:r>
      <w:r w:rsidR="00FD449F">
        <w:rPr>
          <w:rFonts w:asciiTheme="minorHAnsi" w:hAnsiTheme="minorHAnsi" w:cstheme="minorHAnsi"/>
          <w:spacing w:val="4"/>
          <w:sz w:val="20"/>
          <w:szCs w:val="20"/>
        </w:rPr>
        <w:noBreakHyphen/>
        <w:t>)0.3%</w:t>
      </w:r>
      <w:r w:rsidR="000F4190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FD1D11">
        <w:rPr>
          <w:rFonts w:asciiTheme="minorHAnsi" w:hAnsiTheme="minorHAnsi" w:cstheme="minorHAnsi"/>
          <w:spacing w:val="4"/>
          <w:sz w:val="20"/>
          <w:szCs w:val="20"/>
        </w:rPr>
        <w:t>durante enero</w:t>
      </w:r>
      <w:r w:rsidR="008101D4">
        <w:rPr>
          <w:rFonts w:asciiTheme="minorHAnsi" w:hAnsiTheme="minorHAnsi" w:cstheme="minorHAnsi"/>
          <w:spacing w:val="4"/>
          <w:sz w:val="20"/>
          <w:szCs w:val="20"/>
        </w:rPr>
        <w:t xml:space="preserve"> de </w:t>
      </w:r>
      <w:r w:rsidR="00FD449F">
        <w:rPr>
          <w:rFonts w:asciiTheme="minorHAnsi" w:hAnsiTheme="minorHAnsi" w:cstheme="minorHAnsi"/>
          <w:spacing w:val="4"/>
          <w:sz w:val="20"/>
          <w:szCs w:val="20"/>
        </w:rPr>
        <w:t>este año</w:t>
      </w:r>
      <w:r w:rsidR="00D4468D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6C3E20">
        <w:rPr>
          <w:rFonts w:asciiTheme="minorHAnsi" w:hAnsiTheme="minorHAnsi" w:cstheme="minorHAnsi"/>
          <w:spacing w:val="4"/>
          <w:sz w:val="20"/>
          <w:szCs w:val="20"/>
        </w:rPr>
        <w:t>respecto</w:t>
      </w:r>
      <w:r w:rsidR="008101D4">
        <w:rPr>
          <w:rFonts w:asciiTheme="minorHAnsi" w:hAnsiTheme="minorHAnsi" w:cstheme="minorHAnsi"/>
          <w:spacing w:val="4"/>
          <w:sz w:val="20"/>
          <w:szCs w:val="20"/>
        </w:rPr>
        <w:t xml:space="preserve"> al mes </w:t>
      </w:r>
      <w:r w:rsidR="00FD449F">
        <w:rPr>
          <w:rFonts w:asciiTheme="minorHAnsi" w:hAnsiTheme="minorHAnsi" w:cstheme="minorHAnsi"/>
          <w:spacing w:val="4"/>
          <w:sz w:val="20"/>
          <w:szCs w:val="20"/>
        </w:rPr>
        <w:t>inmediato anterior</w:t>
      </w:r>
      <w:r w:rsidR="009815E0" w:rsidRPr="007E6F86">
        <w:rPr>
          <w:rFonts w:asciiTheme="minorHAnsi" w:hAnsiTheme="minorHAnsi" w:cstheme="minorHAnsi"/>
          <w:spacing w:val="4"/>
          <w:sz w:val="20"/>
          <w:szCs w:val="20"/>
        </w:rPr>
        <w:t>, con cifras desestacionalizadas</w:t>
      </w:r>
      <w:r w:rsidR="00E07C1C" w:rsidRPr="007E6F86">
        <w:rPr>
          <w:rStyle w:val="Refdenotaalpie"/>
          <w:rFonts w:asciiTheme="minorHAnsi" w:hAnsiTheme="minorHAnsi" w:cstheme="minorHAnsi"/>
          <w:spacing w:val="4"/>
          <w:sz w:val="20"/>
          <w:szCs w:val="20"/>
        </w:rPr>
        <w:footnoteReference w:id="2"/>
      </w:r>
      <w:r w:rsidR="00437D25" w:rsidRPr="007E6F86">
        <w:rPr>
          <w:rFonts w:asciiTheme="minorHAnsi" w:hAnsiTheme="minorHAnsi" w:cstheme="minorHAnsi"/>
          <w:spacing w:val="4"/>
          <w:sz w:val="20"/>
          <w:szCs w:val="20"/>
        </w:rPr>
        <w:t>.</w:t>
      </w:r>
      <w:r w:rsidR="009815E0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AE1DC4" w:rsidRPr="007E6F86">
        <w:rPr>
          <w:rFonts w:asciiTheme="minorHAnsi" w:hAnsiTheme="minorHAnsi" w:cstheme="minorHAnsi"/>
          <w:spacing w:val="4"/>
          <w:sz w:val="20"/>
          <w:szCs w:val="20"/>
        </w:rPr>
        <w:t>Según el tipo de establecimiento</w:t>
      </w:r>
      <w:r w:rsidR="008D3A3A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CF2377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en el que </w:t>
      </w:r>
      <w:r w:rsidR="008D3A3A" w:rsidRPr="007E6F86">
        <w:rPr>
          <w:rFonts w:asciiTheme="minorHAnsi" w:hAnsiTheme="minorHAnsi" w:cstheme="minorHAnsi"/>
          <w:spacing w:val="4"/>
          <w:sz w:val="20"/>
          <w:szCs w:val="20"/>
        </w:rPr>
        <w:t>labora</w:t>
      </w:r>
      <w:r w:rsidR="00AE1DC4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, </w:t>
      </w:r>
      <w:r w:rsidR="00FD449F">
        <w:rPr>
          <w:rFonts w:asciiTheme="minorHAnsi" w:hAnsiTheme="minorHAnsi" w:cstheme="minorHAnsi"/>
          <w:spacing w:val="4"/>
          <w:sz w:val="20"/>
          <w:szCs w:val="20"/>
        </w:rPr>
        <w:t xml:space="preserve">en los </w:t>
      </w:r>
      <w:r w:rsidR="00FD449F" w:rsidRPr="007E6F86">
        <w:rPr>
          <w:rFonts w:asciiTheme="minorHAnsi" w:hAnsiTheme="minorHAnsi" w:cstheme="minorHAnsi"/>
          <w:spacing w:val="4"/>
          <w:sz w:val="20"/>
          <w:szCs w:val="20"/>
        </w:rPr>
        <w:t>no manufactureros (que llevan a cabo actividades relativas a la agricultura, pesca, comercio y a los servicios)</w:t>
      </w:r>
      <w:r w:rsidR="00FD449F">
        <w:rPr>
          <w:rFonts w:asciiTheme="minorHAnsi" w:hAnsiTheme="minorHAnsi" w:cstheme="minorHAnsi"/>
          <w:spacing w:val="4"/>
          <w:sz w:val="20"/>
          <w:szCs w:val="20"/>
        </w:rPr>
        <w:t xml:space="preserve"> disminuyó (</w:t>
      </w:r>
      <w:r w:rsidR="00FD449F">
        <w:rPr>
          <w:rFonts w:asciiTheme="minorHAnsi" w:hAnsiTheme="minorHAnsi" w:cstheme="minorHAnsi"/>
          <w:spacing w:val="4"/>
          <w:sz w:val="20"/>
          <w:szCs w:val="20"/>
        </w:rPr>
        <w:noBreakHyphen/>
        <w:t>)1.1</w:t>
      </w:r>
      <w:r w:rsidR="00FD449F" w:rsidRPr="007E6F86">
        <w:rPr>
          <w:rFonts w:asciiTheme="minorHAnsi" w:hAnsiTheme="minorHAnsi" w:cstheme="minorHAnsi"/>
          <w:spacing w:val="4"/>
          <w:sz w:val="20"/>
          <w:szCs w:val="20"/>
        </w:rPr>
        <w:t>%</w:t>
      </w:r>
      <w:r w:rsidR="00FD449F">
        <w:rPr>
          <w:rFonts w:asciiTheme="minorHAnsi" w:hAnsiTheme="minorHAnsi" w:cstheme="minorHAnsi"/>
          <w:spacing w:val="4"/>
          <w:sz w:val="20"/>
          <w:szCs w:val="20"/>
        </w:rPr>
        <w:t xml:space="preserve"> y </w:t>
      </w:r>
      <w:r w:rsidR="00845B10">
        <w:rPr>
          <w:rFonts w:asciiTheme="minorHAnsi" w:hAnsiTheme="minorHAnsi" w:cstheme="minorHAnsi"/>
          <w:spacing w:val="4"/>
          <w:sz w:val="20"/>
          <w:szCs w:val="20"/>
        </w:rPr>
        <w:t xml:space="preserve">en los </w:t>
      </w:r>
      <w:r w:rsidR="006C3E20">
        <w:rPr>
          <w:rFonts w:asciiTheme="minorHAnsi" w:hAnsiTheme="minorHAnsi" w:cstheme="minorHAnsi"/>
          <w:spacing w:val="4"/>
          <w:sz w:val="20"/>
          <w:szCs w:val="20"/>
        </w:rPr>
        <w:t xml:space="preserve">manufactureros </w:t>
      </w:r>
      <w:r w:rsidR="00FD449F">
        <w:rPr>
          <w:rFonts w:asciiTheme="minorHAnsi" w:hAnsiTheme="minorHAnsi" w:cstheme="minorHAnsi"/>
          <w:spacing w:val="4"/>
          <w:sz w:val="20"/>
          <w:szCs w:val="20"/>
        </w:rPr>
        <w:t>(</w:t>
      </w:r>
      <w:r w:rsidR="00FD449F">
        <w:rPr>
          <w:rFonts w:asciiTheme="minorHAnsi" w:hAnsiTheme="minorHAnsi" w:cstheme="minorHAnsi"/>
          <w:spacing w:val="4"/>
          <w:sz w:val="20"/>
          <w:szCs w:val="20"/>
        </w:rPr>
        <w:noBreakHyphen/>
        <w:t>)0</w:t>
      </w:r>
      <w:r w:rsidR="006C3E20">
        <w:rPr>
          <w:rFonts w:asciiTheme="minorHAnsi" w:hAnsiTheme="minorHAnsi" w:cstheme="minorHAnsi"/>
          <w:spacing w:val="4"/>
          <w:sz w:val="20"/>
          <w:szCs w:val="20"/>
        </w:rPr>
        <w:t>.</w:t>
      </w:r>
      <w:r w:rsidR="00FD449F">
        <w:rPr>
          <w:rFonts w:asciiTheme="minorHAnsi" w:hAnsiTheme="minorHAnsi" w:cstheme="minorHAnsi"/>
          <w:spacing w:val="4"/>
          <w:sz w:val="20"/>
          <w:szCs w:val="20"/>
        </w:rPr>
        <w:t>2</w:t>
      </w:r>
      <w:r w:rsidR="006C3E20">
        <w:rPr>
          <w:rFonts w:asciiTheme="minorHAnsi" w:hAnsiTheme="minorHAnsi" w:cstheme="minorHAnsi"/>
          <w:spacing w:val="4"/>
          <w:sz w:val="20"/>
          <w:szCs w:val="20"/>
        </w:rPr>
        <w:t xml:space="preserve">% </w:t>
      </w:r>
      <w:r w:rsidR="00845B10">
        <w:rPr>
          <w:rFonts w:asciiTheme="minorHAnsi" w:hAnsiTheme="minorHAnsi" w:cstheme="minorHAnsi"/>
          <w:spacing w:val="4"/>
          <w:sz w:val="20"/>
          <w:szCs w:val="20"/>
        </w:rPr>
        <w:t>a</w:t>
      </w:r>
      <w:r w:rsidR="00E44CBF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tasa mensual</w:t>
      </w:r>
      <w:r w:rsidR="00AE1DC4" w:rsidRPr="007E6F86">
        <w:rPr>
          <w:rFonts w:asciiTheme="minorHAnsi" w:hAnsiTheme="minorHAnsi" w:cstheme="minorHAnsi"/>
          <w:spacing w:val="4"/>
          <w:sz w:val="20"/>
          <w:szCs w:val="20"/>
        </w:rPr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17DF9BBD" w14:textId="77777777" w:rsidTr="00BE6659">
        <w:tc>
          <w:tcPr>
            <w:tcW w:w="4844" w:type="dxa"/>
          </w:tcPr>
          <w:p w14:paraId="6C0ADF2D" w14:textId="22F7F2D7" w:rsidR="009815E0" w:rsidRPr="007E6F86" w:rsidRDefault="009815E0" w:rsidP="009F1F36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Personal Ocupado </w:t>
            </w:r>
            <w:r w:rsidR="0044094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Total </w:t>
            </w:r>
            <w:r w:rsidR="00360DB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BF32B7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enero</w:t>
            </w:r>
            <w:r w:rsidR="00460964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de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A7250F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20</w:t>
            </w:r>
            <w:r w:rsidR="00BF32B7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20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 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br/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Series desestacionalizada y de tendencia</w:t>
            </w:r>
            <w:r w:rsidR="00635DE5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-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ciclo</w:t>
            </w:r>
          </w:p>
          <w:p w14:paraId="7820A825" w14:textId="77777777" w:rsidR="009815E0" w:rsidRPr="007E6F86" w:rsidRDefault="009815E0" w:rsidP="00365123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(</w:t>
            </w:r>
            <w:r w:rsidR="00365123" w:rsidRPr="007E6F86">
              <w:rPr>
                <w:rFonts w:asciiTheme="minorHAnsi" w:hAnsiTheme="minorHAnsi" w:cstheme="minorHAnsi"/>
                <w:sz w:val="16"/>
                <w:szCs w:val="18"/>
              </w:rPr>
              <w:t>Miles de p</w:t>
            </w:r>
            <w:r w:rsidR="00580ECE" w:rsidRPr="007E6F86">
              <w:rPr>
                <w:rFonts w:asciiTheme="minorHAnsi" w:hAnsiTheme="minorHAnsi" w:cstheme="minorHAnsi"/>
                <w:sz w:val="16"/>
                <w:szCs w:val="18"/>
              </w:rPr>
              <w:t>ersonas</w:t>
            </w: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)</w:t>
            </w:r>
          </w:p>
        </w:tc>
      </w:tr>
      <w:tr w:rsidR="007E6F86" w:rsidRPr="007E6F86" w14:paraId="0B32D67E" w14:textId="77777777" w:rsidTr="001959F5">
        <w:tblPrEx>
          <w:tblCellMar>
            <w:left w:w="70" w:type="dxa"/>
            <w:right w:w="70" w:type="dxa"/>
          </w:tblCellMar>
        </w:tblPrEx>
        <w:trPr>
          <w:trHeight w:val="3402"/>
        </w:trPr>
        <w:tc>
          <w:tcPr>
            <w:tcW w:w="4844" w:type="dxa"/>
          </w:tcPr>
          <w:p w14:paraId="786664B8" w14:textId="6C899938" w:rsidR="009815E0" w:rsidRPr="007E6F86" w:rsidRDefault="001959F5" w:rsidP="00B23D68">
            <w:pPr>
              <w:ind w:left="-68"/>
              <w:jc w:val="center"/>
              <w:rPr>
                <w:rFonts w:cstheme="minorHAnsi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813845E" wp14:editId="2AE9CA3C">
                  <wp:extent cx="3042000" cy="2160000"/>
                  <wp:effectExtent l="0" t="0" r="25400" b="12065"/>
                  <wp:docPr id="3" name="Gráfico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14:paraId="385B45C3" w14:textId="77777777" w:rsidR="009815E0" w:rsidRPr="007E6F86" w:rsidRDefault="009815E0" w:rsidP="009815E0">
      <w:pPr>
        <w:spacing w:after="0" w:line="140" w:lineRule="exact"/>
        <w:ind w:left="284" w:right="17" w:hanging="142"/>
        <w:jc w:val="both"/>
        <w:rPr>
          <w:rFonts w:cstheme="minorHAnsi"/>
        </w:rPr>
      </w:pPr>
      <w:r w:rsidRPr="007E6F86">
        <w:rPr>
          <w:rFonts w:cstheme="minorHAnsi"/>
          <w:sz w:val="14"/>
          <w:szCs w:val="14"/>
        </w:rPr>
        <w:t>Fuente: INEGI.</w:t>
      </w:r>
    </w:p>
    <w:p w14:paraId="20902734" w14:textId="6B58CFD8" w:rsidR="00AE1DC4" w:rsidRPr="007E6F86" w:rsidRDefault="003F2046" w:rsidP="00F76EA3">
      <w:pPr>
        <w:pStyle w:val="Textoindependiente"/>
        <w:spacing w:before="36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>
        <w:rPr>
          <w:rFonts w:asciiTheme="minorHAnsi" w:hAnsiTheme="minorHAnsi" w:cstheme="minorHAnsi"/>
          <w:spacing w:val="4"/>
          <w:sz w:val="20"/>
          <w:szCs w:val="20"/>
        </w:rPr>
        <w:t>En el</w:t>
      </w:r>
      <w:r w:rsidR="00FD1D11">
        <w:rPr>
          <w:rFonts w:asciiTheme="minorHAnsi" w:hAnsiTheme="minorHAnsi" w:cstheme="minorHAnsi"/>
          <w:spacing w:val="4"/>
          <w:sz w:val="20"/>
          <w:szCs w:val="20"/>
        </w:rPr>
        <w:t xml:space="preserve"> primer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mes de </w:t>
      </w:r>
      <w:r w:rsidR="00FD1D11">
        <w:rPr>
          <w:rFonts w:asciiTheme="minorHAnsi" w:hAnsiTheme="minorHAnsi" w:cstheme="minorHAnsi"/>
          <w:spacing w:val="4"/>
          <w:sz w:val="20"/>
          <w:szCs w:val="20"/>
        </w:rPr>
        <w:t>2020</w:t>
      </w:r>
      <w:r w:rsidR="00B84B72" w:rsidRPr="007E6F86">
        <w:rPr>
          <w:rFonts w:asciiTheme="minorHAnsi" w:hAnsiTheme="minorHAnsi" w:cstheme="minorHAnsi"/>
          <w:spacing w:val="4"/>
          <w:sz w:val="20"/>
          <w:szCs w:val="20"/>
        </w:rPr>
        <w:t>,</w:t>
      </w:r>
      <w:r w:rsidR="0009200E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9815E0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las </w:t>
      </w:r>
      <w:r w:rsidR="009815E0" w:rsidRPr="007E6F86">
        <w:rPr>
          <w:rFonts w:asciiTheme="minorHAnsi" w:hAnsiTheme="minorHAnsi" w:cstheme="minorHAnsi"/>
          <w:b/>
          <w:spacing w:val="4"/>
          <w:sz w:val="20"/>
          <w:szCs w:val="20"/>
        </w:rPr>
        <w:t>horas trabajadas</w:t>
      </w:r>
      <w:r w:rsidR="0011521F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4"/>
          <w:sz w:val="20"/>
          <w:szCs w:val="20"/>
        </w:rPr>
        <w:t>de</w:t>
      </w:r>
      <w:r w:rsidR="00D37F61">
        <w:rPr>
          <w:rFonts w:asciiTheme="minorHAnsi" w:hAnsiTheme="minorHAnsi" w:cstheme="minorHAnsi"/>
          <w:spacing w:val="4"/>
          <w:sz w:val="20"/>
          <w:szCs w:val="20"/>
        </w:rPr>
        <w:t>crec</w:t>
      </w:r>
      <w:r w:rsidR="006C3E20">
        <w:rPr>
          <w:rFonts w:asciiTheme="minorHAnsi" w:hAnsiTheme="minorHAnsi" w:cstheme="minorHAnsi"/>
          <w:spacing w:val="4"/>
          <w:sz w:val="20"/>
          <w:szCs w:val="20"/>
        </w:rPr>
        <w:t>ie</w:t>
      </w:r>
      <w:r w:rsidR="004F52A6">
        <w:rPr>
          <w:rFonts w:asciiTheme="minorHAnsi" w:hAnsiTheme="minorHAnsi" w:cstheme="minorHAnsi"/>
          <w:spacing w:val="4"/>
          <w:sz w:val="20"/>
          <w:szCs w:val="20"/>
        </w:rPr>
        <w:t>ron</w:t>
      </w:r>
      <w:r w:rsidR="00AB4F9D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4"/>
          <w:sz w:val="20"/>
          <w:szCs w:val="20"/>
        </w:rPr>
        <w:t>(</w:t>
      </w:r>
      <w:r>
        <w:rPr>
          <w:rFonts w:asciiTheme="minorHAnsi" w:hAnsiTheme="minorHAnsi" w:cstheme="minorHAnsi"/>
          <w:spacing w:val="4"/>
          <w:sz w:val="20"/>
          <w:szCs w:val="20"/>
        </w:rPr>
        <w:noBreakHyphen/>
        <w:t>)</w:t>
      </w:r>
      <w:r w:rsidR="006C3E20">
        <w:rPr>
          <w:rFonts w:asciiTheme="minorHAnsi" w:hAnsiTheme="minorHAnsi" w:cstheme="minorHAnsi"/>
          <w:spacing w:val="4"/>
          <w:sz w:val="20"/>
          <w:szCs w:val="20"/>
        </w:rPr>
        <w:t>1</w:t>
      </w:r>
      <w:r>
        <w:rPr>
          <w:rFonts w:asciiTheme="minorHAnsi" w:hAnsiTheme="minorHAnsi" w:cstheme="minorHAnsi"/>
          <w:spacing w:val="4"/>
          <w:sz w:val="20"/>
          <w:szCs w:val="20"/>
        </w:rPr>
        <w:t>.2</w:t>
      </w:r>
      <w:r w:rsidR="009C1A61" w:rsidRPr="007E6F86">
        <w:rPr>
          <w:rFonts w:asciiTheme="minorHAnsi" w:hAnsiTheme="minorHAnsi" w:cstheme="minorHAnsi"/>
          <w:spacing w:val="4"/>
          <w:sz w:val="20"/>
          <w:szCs w:val="20"/>
        </w:rPr>
        <w:t>%</w:t>
      </w:r>
      <w:r w:rsidR="00D62281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6C3E20">
        <w:rPr>
          <w:rFonts w:asciiTheme="minorHAnsi" w:hAnsiTheme="minorHAnsi" w:cstheme="minorHAnsi"/>
          <w:spacing w:val="4"/>
          <w:sz w:val="20"/>
          <w:szCs w:val="20"/>
        </w:rPr>
        <w:t>frente</w:t>
      </w:r>
      <w:r w:rsidR="008101D4">
        <w:rPr>
          <w:rFonts w:asciiTheme="minorHAnsi" w:hAnsiTheme="minorHAnsi" w:cstheme="minorHAnsi"/>
          <w:spacing w:val="4"/>
          <w:sz w:val="20"/>
          <w:szCs w:val="20"/>
        </w:rPr>
        <w:t xml:space="preserve"> a </w:t>
      </w:r>
      <w:r w:rsidR="00097D2A" w:rsidRPr="007E6F86">
        <w:rPr>
          <w:rFonts w:asciiTheme="minorHAnsi" w:hAnsiTheme="minorHAnsi" w:cstheme="minorHAnsi"/>
          <w:spacing w:val="4"/>
          <w:sz w:val="20"/>
          <w:szCs w:val="20"/>
        </w:rPr>
        <w:t>l</w:t>
      </w:r>
      <w:r w:rsidR="009C2FE0" w:rsidRPr="007E6F86">
        <w:rPr>
          <w:rFonts w:asciiTheme="minorHAnsi" w:hAnsiTheme="minorHAnsi" w:cstheme="minorHAnsi"/>
          <w:spacing w:val="4"/>
          <w:sz w:val="20"/>
          <w:szCs w:val="20"/>
        </w:rPr>
        <w:t>as de</w:t>
      </w:r>
      <w:r>
        <w:rPr>
          <w:rFonts w:asciiTheme="minorHAnsi" w:hAnsiTheme="minorHAnsi" w:cstheme="minorHAnsi"/>
          <w:spacing w:val="4"/>
          <w:sz w:val="20"/>
          <w:szCs w:val="20"/>
        </w:rPr>
        <w:t>l</w:t>
      </w:r>
      <w:r w:rsidR="00C7057C">
        <w:rPr>
          <w:rFonts w:asciiTheme="minorHAnsi" w:hAnsiTheme="minorHAnsi" w:cstheme="minorHAnsi"/>
          <w:spacing w:val="4"/>
          <w:sz w:val="20"/>
          <w:szCs w:val="20"/>
        </w:rPr>
        <w:t xml:space="preserve"> mes </w:t>
      </w:r>
      <w:r>
        <w:rPr>
          <w:rFonts w:asciiTheme="minorHAnsi" w:hAnsiTheme="minorHAnsi" w:cstheme="minorHAnsi"/>
          <w:spacing w:val="4"/>
          <w:sz w:val="20"/>
          <w:szCs w:val="20"/>
        </w:rPr>
        <w:t>precedente</w:t>
      </w:r>
      <w:r w:rsidR="00703DB5" w:rsidRPr="007E6F86">
        <w:rPr>
          <w:rFonts w:asciiTheme="minorHAnsi" w:hAnsiTheme="minorHAnsi" w:cstheme="minorHAnsi"/>
          <w:spacing w:val="4"/>
          <w:sz w:val="20"/>
          <w:szCs w:val="20"/>
        </w:rPr>
        <w:t>:</w:t>
      </w:r>
      <w:r w:rsidR="00580ECE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4F52A6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en los establecimientos 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no </w:t>
      </w:r>
      <w:r w:rsidR="004F52A6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manufactureros </w:t>
      </w:r>
      <w:r>
        <w:rPr>
          <w:rFonts w:asciiTheme="minorHAnsi" w:hAnsiTheme="minorHAnsi" w:cstheme="minorHAnsi"/>
          <w:spacing w:val="4"/>
          <w:sz w:val="20"/>
          <w:szCs w:val="20"/>
        </w:rPr>
        <w:t>retrocedie</w:t>
      </w:r>
      <w:r w:rsidR="006C3E20">
        <w:rPr>
          <w:rFonts w:asciiTheme="minorHAnsi" w:hAnsiTheme="minorHAnsi" w:cstheme="minorHAnsi"/>
          <w:spacing w:val="4"/>
          <w:sz w:val="20"/>
          <w:szCs w:val="20"/>
        </w:rPr>
        <w:t>ron</w:t>
      </w:r>
      <w:r w:rsidR="00212133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4"/>
          <w:sz w:val="20"/>
          <w:szCs w:val="20"/>
        </w:rPr>
        <w:t>(</w:t>
      </w:r>
      <w:r>
        <w:rPr>
          <w:rFonts w:asciiTheme="minorHAnsi" w:hAnsiTheme="minorHAnsi" w:cstheme="minorHAnsi"/>
          <w:spacing w:val="4"/>
          <w:sz w:val="20"/>
          <w:szCs w:val="20"/>
        </w:rPr>
        <w:noBreakHyphen/>
        <w:t>)1</w:t>
      </w:r>
      <w:r w:rsidR="00D37F61">
        <w:rPr>
          <w:rFonts w:asciiTheme="minorHAnsi" w:hAnsiTheme="minorHAnsi" w:cstheme="minorHAnsi"/>
          <w:spacing w:val="4"/>
          <w:sz w:val="20"/>
          <w:szCs w:val="20"/>
        </w:rPr>
        <w:t>.</w:t>
      </w:r>
      <w:r>
        <w:rPr>
          <w:rFonts w:asciiTheme="minorHAnsi" w:hAnsiTheme="minorHAnsi" w:cstheme="minorHAnsi"/>
          <w:spacing w:val="4"/>
          <w:sz w:val="20"/>
          <w:szCs w:val="20"/>
        </w:rPr>
        <w:t>7</w:t>
      </w:r>
      <w:r w:rsidR="004F52A6">
        <w:rPr>
          <w:rFonts w:asciiTheme="minorHAnsi" w:hAnsiTheme="minorHAnsi" w:cstheme="minorHAnsi"/>
          <w:spacing w:val="4"/>
          <w:sz w:val="20"/>
          <w:szCs w:val="20"/>
        </w:rPr>
        <w:t>%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y </w:t>
      </w:r>
      <w:r w:rsidR="006C3E20">
        <w:rPr>
          <w:rFonts w:asciiTheme="minorHAnsi" w:hAnsiTheme="minorHAnsi" w:cstheme="minorHAnsi"/>
          <w:spacing w:val="4"/>
          <w:sz w:val="20"/>
          <w:szCs w:val="20"/>
        </w:rPr>
        <w:t xml:space="preserve">en </w:t>
      </w:r>
      <w:r w:rsidR="00C31992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los </w:t>
      </w:r>
      <w:r w:rsidR="00E90412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manufactureros </w:t>
      </w:r>
      <w:r w:rsidR="006C3E20">
        <w:rPr>
          <w:rFonts w:asciiTheme="minorHAnsi" w:hAnsiTheme="minorHAnsi" w:cstheme="minorHAnsi"/>
          <w:spacing w:val="4"/>
          <w:sz w:val="20"/>
          <w:szCs w:val="20"/>
        </w:rPr>
        <w:t>(</w:t>
      </w:r>
      <w:r w:rsidR="006C3E20">
        <w:rPr>
          <w:rFonts w:asciiTheme="minorHAnsi" w:hAnsiTheme="minorHAnsi" w:cstheme="minorHAnsi"/>
          <w:spacing w:val="4"/>
          <w:sz w:val="20"/>
          <w:szCs w:val="20"/>
        </w:rPr>
        <w:noBreakHyphen/>
        <w:t>)1</w:t>
      </w:r>
      <w:r w:rsidR="00282E40">
        <w:rPr>
          <w:rFonts w:asciiTheme="minorHAnsi" w:hAnsiTheme="minorHAnsi" w:cstheme="minorHAnsi"/>
          <w:spacing w:val="4"/>
          <w:sz w:val="20"/>
          <w:szCs w:val="20"/>
        </w:rPr>
        <w:t>.</w:t>
      </w:r>
      <w:r>
        <w:rPr>
          <w:rFonts w:asciiTheme="minorHAnsi" w:hAnsiTheme="minorHAnsi" w:cstheme="minorHAnsi"/>
          <w:spacing w:val="4"/>
          <w:sz w:val="20"/>
          <w:szCs w:val="20"/>
        </w:rPr>
        <w:t>2</w:t>
      </w:r>
      <w:r w:rsidR="00E90412" w:rsidRPr="007E6F86">
        <w:rPr>
          <w:rFonts w:asciiTheme="minorHAnsi" w:hAnsiTheme="minorHAnsi" w:cstheme="minorHAnsi"/>
          <w:spacing w:val="4"/>
          <w:sz w:val="20"/>
          <w:szCs w:val="20"/>
        </w:rPr>
        <w:t>%</w:t>
      </w:r>
      <w:r w:rsidR="005A0F99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, </w:t>
      </w:r>
      <w:r w:rsidR="008D3A3A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con </w:t>
      </w:r>
      <w:r w:rsidR="000377AA" w:rsidRPr="007E6F86">
        <w:rPr>
          <w:rFonts w:asciiTheme="minorHAnsi" w:hAnsiTheme="minorHAnsi" w:cstheme="minorHAnsi"/>
          <w:spacing w:val="4"/>
          <w:sz w:val="20"/>
          <w:szCs w:val="20"/>
        </w:rPr>
        <w:t>series</w:t>
      </w:r>
      <w:r w:rsidR="003B541E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ajustada</w:t>
      </w:r>
      <w:r w:rsidR="008D3A3A" w:rsidRPr="007E6F86">
        <w:rPr>
          <w:rFonts w:asciiTheme="minorHAnsi" w:hAnsiTheme="minorHAnsi" w:cstheme="minorHAnsi"/>
          <w:spacing w:val="4"/>
          <w:sz w:val="20"/>
          <w:szCs w:val="20"/>
        </w:rPr>
        <w:t>s por estacionalidad</w:t>
      </w:r>
      <w:r w:rsidR="005338ED" w:rsidRPr="007E6F86">
        <w:rPr>
          <w:rFonts w:asciiTheme="minorHAnsi" w:hAnsiTheme="minorHAnsi" w:cstheme="minorHAnsi"/>
          <w:spacing w:val="4"/>
          <w:sz w:val="20"/>
          <w:szCs w:val="20"/>
        </w:rPr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404A9787" w14:textId="77777777" w:rsidTr="009F1F36">
        <w:trPr>
          <w:cantSplit/>
        </w:trPr>
        <w:tc>
          <w:tcPr>
            <w:tcW w:w="4844" w:type="dxa"/>
          </w:tcPr>
          <w:p w14:paraId="553CB5CE" w14:textId="6B5A9FDC" w:rsidR="009815E0" w:rsidRPr="007E6F86" w:rsidRDefault="00AE1DC4" w:rsidP="008C0471">
            <w:pPr>
              <w:pStyle w:val="Textoindependiente"/>
              <w:keepNext/>
              <w:keepLines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E6F86">
              <w:rPr>
                <w:rFonts w:asciiTheme="minorHAnsi" w:hAnsiTheme="minorHAnsi" w:cstheme="minorHAnsi"/>
                <w:sz w:val="20"/>
                <w:szCs w:val="20"/>
              </w:rPr>
              <w:br w:type="column"/>
            </w:r>
            <w:r w:rsidRPr="007E6F86">
              <w:br w:type="column"/>
            </w:r>
            <w:r w:rsidRPr="007E6F86">
              <w:br w:type="column"/>
            </w:r>
            <w:r w:rsidRPr="007E6F86">
              <w:rPr>
                <w:rFonts w:asciiTheme="minorHAnsi" w:hAnsiTheme="minorHAnsi" w:cstheme="minorHAnsi"/>
                <w:sz w:val="20"/>
                <w:szCs w:val="20"/>
              </w:rPr>
              <w:br w:type="column"/>
            </w:r>
            <w:r w:rsidR="004824DB" w:rsidRPr="007E6F86">
              <w:br w:type="column"/>
            </w:r>
            <w:r w:rsidR="004824DB" w:rsidRPr="007E6F86">
              <w:rPr>
                <w:rFonts w:asciiTheme="minorHAnsi" w:hAnsiTheme="minorHAnsi" w:cstheme="minorHAnsi"/>
                <w:sz w:val="20"/>
                <w:szCs w:val="20"/>
              </w:rPr>
              <w:br w:type="column"/>
            </w:r>
            <w:r w:rsidR="009815E0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Horas Trabajadas </w:t>
            </w:r>
            <w:r w:rsidR="00F94554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Totales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360DB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BF32B7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enero de 2020</w:t>
            </w:r>
            <w:r w:rsidR="009815E0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 </w:t>
            </w:r>
            <w:r w:rsidR="009815E0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br/>
            </w:r>
            <w:r w:rsidR="009815E0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Series desestacionalizada y de tendencia</w:t>
            </w:r>
            <w:r w:rsidR="00635DE5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-</w:t>
            </w:r>
            <w:r w:rsidR="009815E0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ciclo</w:t>
            </w:r>
          </w:p>
          <w:p w14:paraId="1517775B" w14:textId="77777777" w:rsidR="009815E0" w:rsidRPr="007E6F86" w:rsidRDefault="009815E0" w:rsidP="008C0471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(</w:t>
            </w:r>
            <w:r w:rsidR="00580ECE" w:rsidRPr="007E6F86">
              <w:rPr>
                <w:rFonts w:asciiTheme="minorHAnsi" w:hAnsiTheme="minorHAnsi" w:cstheme="minorHAnsi"/>
                <w:sz w:val="16"/>
                <w:szCs w:val="18"/>
              </w:rPr>
              <w:t>Miles de horas</w:t>
            </w: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)</w:t>
            </w:r>
          </w:p>
        </w:tc>
      </w:tr>
      <w:tr w:rsidR="007E6F86" w:rsidRPr="007E6F86" w14:paraId="160B0DB2" w14:textId="77777777" w:rsidTr="001959F5">
        <w:tblPrEx>
          <w:tblCellMar>
            <w:left w:w="70" w:type="dxa"/>
            <w:right w:w="70" w:type="dxa"/>
          </w:tblCellMar>
        </w:tblPrEx>
        <w:trPr>
          <w:cantSplit/>
          <w:trHeight w:val="3402"/>
        </w:trPr>
        <w:tc>
          <w:tcPr>
            <w:tcW w:w="4844" w:type="dxa"/>
            <w:vAlign w:val="center"/>
          </w:tcPr>
          <w:p w14:paraId="08A3FC19" w14:textId="212016FA" w:rsidR="009815E0" w:rsidRPr="007E6F86" w:rsidRDefault="001959F5" w:rsidP="008618B8">
            <w:pPr>
              <w:keepNext/>
              <w:keepLines/>
              <w:ind w:left="-68"/>
              <w:jc w:val="center"/>
              <w:rPr>
                <w:rFonts w:cstheme="minorHAnsi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0F50272" wp14:editId="09B42367">
                  <wp:extent cx="3042000" cy="2160000"/>
                  <wp:effectExtent l="0" t="0" r="25400" b="12065"/>
                  <wp:docPr id="4" name="Gráfico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14:paraId="41192B7F" w14:textId="77777777" w:rsidR="009815E0" w:rsidRPr="007E6F86" w:rsidRDefault="009815E0" w:rsidP="009815E0">
      <w:pPr>
        <w:spacing w:after="0" w:line="140" w:lineRule="exact"/>
        <w:ind w:left="284" w:right="17" w:hanging="142"/>
        <w:jc w:val="both"/>
        <w:rPr>
          <w:rFonts w:cstheme="minorHAnsi"/>
        </w:rPr>
      </w:pPr>
      <w:r w:rsidRPr="007E6F86">
        <w:rPr>
          <w:rFonts w:cstheme="minorHAnsi"/>
          <w:sz w:val="14"/>
          <w:szCs w:val="14"/>
        </w:rPr>
        <w:t>Fuente: INEGI.</w:t>
      </w:r>
    </w:p>
    <w:p w14:paraId="7DA68C10" w14:textId="43CDD3BA" w:rsidR="00AE1DC4" w:rsidRPr="007E6F86" w:rsidRDefault="00696955" w:rsidP="009A63AA">
      <w:pPr>
        <w:pStyle w:val="Textoindependiente"/>
        <w:spacing w:before="360" w:after="240" w:line="200" w:lineRule="exact"/>
        <w:rPr>
          <w:rFonts w:asciiTheme="minorHAnsi" w:hAnsiTheme="minorHAnsi" w:cstheme="minorHAnsi"/>
          <w:sz w:val="20"/>
          <w:szCs w:val="20"/>
        </w:rPr>
      </w:pPr>
      <w:r w:rsidRPr="007E6F86">
        <w:rPr>
          <w:rFonts w:asciiTheme="minorHAnsi" w:hAnsiTheme="minorHAnsi" w:cstheme="minorHAnsi"/>
          <w:sz w:val="20"/>
          <w:szCs w:val="20"/>
        </w:rPr>
        <w:t>L</w:t>
      </w:r>
      <w:r w:rsidR="00AE1DC4" w:rsidRPr="007E6F86">
        <w:rPr>
          <w:rFonts w:asciiTheme="minorHAnsi" w:hAnsiTheme="minorHAnsi" w:cstheme="minorHAnsi"/>
          <w:sz w:val="20"/>
          <w:szCs w:val="20"/>
        </w:rPr>
        <w:t xml:space="preserve">as </w:t>
      </w:r>
      <w:r w:rsidR="00AE1DC4" w:rsidRPr="007E6F86">
        <w:rPr>
          <w:rFonts w:asciiTheme="minorHAnsi" w:hAnsiTheme="minorHAnsi" w:cstheme="minorHAnsi"/>
          <w:b/>
          <w:sz w:val="20"/>
          <w:szCs w:val="20"/>
        </w:rPr>
        <w:t>remuneraciones medias reales</w:t>
      </w:r>
      <w:r w:rsidR="008F691F" w:rsidRPr="007E6F86">
        <w:rPr>
          <w:rStyle w:val="Refdenotaalpie"/>
          <w:rFonts w:asciiTheme="minorHAnsi" w:hAnsiTheme="minorHAnsi" w:cstheme="minorHAnsi"/>
          <w:spacing w:val="4"/>
          <w:sz w:val="20"/>
          <w:szCs w:val="20"/>
        </w:rPr>
        <w:footnoteReference w:id="3"/>
      </w:r>
      <w:r w:rsidR="00AE1DC4" w:rsidRPr="007E6F86">
        <w:rPr>
          <w:rFonts w:asciiTheme="minorHAnsi" w:hAnsiTheme="minorHAnsi" w:cstheme="minorHAnsi"/>
          <w:sz w:val="20"/>
          <w:szCs w:val="20"/>
        </w:rPr>
        <w:t xml:space="preserve"> </w:t>
      </w:r>
      <w:r w:rsidR="00D93EED" w:rsidRPr="007E6F86">
        <w:rPr>
          <w:rFonts w:asciiTheme="minorHAnsi" w:hAnsiTheme="minorHAnsi" w:cstheme="minorHAnsi"/>
          <w:sz w:val="20"/>
          <w:szCs w:val="20"/>
        </w:rPr>
        <w:t xml:space="preserve">pagadas al personal contratado directamente por </w:t>
      </w:r>
      <w:r w:rsidR="00543DD8" w:rsidRPr="007E6F86">
        <w:rPr>
          <w:rFonts w:asciiTheme="minorHAnsi" w:hAnsiTheme="minorHAnsi" w:cstheme="minorHAnsi"/>
          <w:sz w:val="20"/>
          <w:szCs w:val="20"/>
        </w:rPr>
        <w:t>los</w:t>
      </w:r>
      <w:r w:rsidR="00CF674F" w:rsidRPr="007E6F86">
        <w:rPr>
          <w:rFonts w:asciiTheme="minorHAnsi" w:hAnsiTheme="minorHAnsi" w:cstheme="minorHAnsi"/>
          <w:sz w:val="20"/>
          <w:szCs w:val="20"/>
        </w:rPr>
        <w:t xml:space="preserve"> </w:t>
      </w:r>
      <w:r w:rsidR="00D93EED" w:rsidRPr="007E6F86">
        <w:rPr>
          <w:rFonts w:asciiTheme="minorHAnsi" w:hAnsiTheme="minorHAnsi" w:cstheme="minorHAnsi"/>
          <w:sz w:val="20"/>
          <w:szCs w:val="20"/>
        </w:rPr>
        <w:t>establecimiento</w:t>
      </w:r>
      <w:r w:rsidR="00543DD8" w:rsidRPr="007E6F86">
        <w:rPr>
          <w:rFonts w:asciiTheme="minorHAnsi" w:hAnsiTheme="minorHAnsi" w:cstheme="minorHAnsi"/>
          <w:sz w:val="20"/>
          <w:szCs w:val="20"/>
        </w:rPr>
        <w:t>s</w:t>
      </w:r>
      <w:r w:rsidR="00D93EED" w:rsidRPr="007E6F86">
        <w:rPr>
          <w:rFonts w:asciiTheme="minorHAnsi" w:hAnsiTheme="minorHAnsi" w:cstheme="minorHAnsi"/>
          <w:sz w:val="20"/>
          <w:szCs w:val="20"/>
        </w:rPr>
        <w:t xml:space="preserve"> </w:t>
      </w:r>
      <w:r w:rsidR="008D3A3A" w:rsidRPr="007E6F86">
        <w:rPr>
          <w:rFonts w:asciiTheme="minorHAnsi" w:hAnsiTheme="minorHAnsi" w:cstheme="minorHAnsi"/>
          <w:sz w:val="20"/>
          <w:szCs w:val="20"/>
        </w:rPr>
        <w:t xml:space="preserve">con programa IMMEX </w:t>
      </w:r>
      <w:r w:rsidR="00FD449F">
        <w:rPr>
          <w:rFonts w:asciiTheme="minorHAnsi" w:hAnsiTheme="minorHAnsi" w:cstheme="minorHAnsi"/>
          <w:sz w:val="20"/>
          <w:szCs w:val="20"/>
        </w:rPr>
        <w:t>descendie</w:t>
      </w:r>
      <w:r w:rsidR="00D37F61">
        <w:rPr>
          <w:rFonts w:asciiTheme="minorHAnsi" w:hAnsiTheme="minorHAnsi" w:cstheme="minorHAnsi"/>
          <w:sz w:val="20"/>
          <w:szCs w:val="20"/>
        </w:rPr>
        <w:t xml:space="preserve">ron </w:t>
      </w:r>
      <w:r w:rsidR="00FD449F">
        <w:rPr>
          <w:rFonts w:asciiTheme="minorHAnsi" w:hAnsiTheme="minorHAnsi" w:cstheme="minorHAnsi"/>
          <w:sz w:val="20"/>
          <w:szCs w:val="20"/>
        </w:rPr>
        <w:t>(</w:t>
      </w:r>
      <w:r w:rsidR="00FD449F">
        <w:rPr>
          <w:rFonts w:asciiTheme="minorHAnsi" w:hAnsiTheme="minorHAnsi" w:cstheme="minorHAnsi"/>
          <w:sz w:val="20"/>
          <w:szCs w:val="20"/>
        </w:rPr>
        <w:noBreakHyphen/>
        <w:t>)</w:t>
      </w:r>
      <w:r w:rsidR="00D37F61">
        <w:rPr>
          <w:rFonts w:asciiTheme="minorHAnsi" w:hAnsiTheme="minorHAnsi" w:cstheme="minorHAnsi"/>
          <w:sz w:val="20"/>
          <w:szCs w:val="20"/>
        </w:rPr>
        <w:t>1.</w:t>
      </w:r>
      <w:r w:rsidR="00FD449F">
        <w:rPr>
          <w:rFonts w:asciiTheme="minorHAnsi" w:hAnsiTheme="minorHAnsi" w:cstheme="minorHAnsi"/>
          <w:sz w:val="20"/>
          <w:szCs w:val="20"/>
        </w:rPr>
        <w:t>3</w:t>
      </w:r>
      <w:r w:rsidR="00EC1BD2">
        <w:rPr>
          <w:rFonts w:asciiTheme="minorHAnsi" w:hAnsiTheme="minorHAnsi" w:cstheme="minorHAnsi"/>
          <w:sz w:val="20"/>
          <w:szCs w:val="20"/>
        </w:rPr>
        <w:t>%</w:t>
      </w:r>
      <w:r w:rsidR="007E410F" w:rsidRPr="007E6F86">
        <w:rPr>
          <w:rFonts w:asciiTheme="minorHAnsi" w:hAnsiTheme="minorHAnsi" w:cstheme="minorHAnsi"/>
          <w:sz w:val="20"/>
          <w:szCs w:val="20"/>
        </w:rPr>
        <w:t xml:space="preserve"> </w:t>
      </w:r>
      <w:r w:rsidR="00FD449F">
        <w:rPr>
          <w:rFonts w:asciiTheme="minorHAnsi" w:hAnsiTheme="minorHAnsi" w:cstheme="minorHAnsi"/>
          <w:sz w:val="20"/>
          <w:szCs w:val="20"/>
        </w:rPr>
        <w:t>durante enero</w:t>
      </w:r>
      <w:r w:rsidR="0087344E" w:rsidRPr="007E6F86">
        <w:rPr>
          <w:rFonts w:asciiTheme="minorHAnsi" w:hAnsiTheme="minorHAnsi" w:cstheme="minorHAnsi"/>
          <w:sz w:val="20"/>
          <w:szCs w:val="20"/>
        </w:rPr>
        <w:t xml:space="preserve"> de</w:t>
      </w:r>
      <w:r w:rsidR="00FD449F">
        <w:rPr>
          <w:rFonts w:asciiTheme="minorHAnsi" w:hAnsiTheme="minorHAnsi" w:cstheme="minorHAnsi"/>
          <w:sz w:val="20"/>
          <w:szCs w:val="20"/>
        </w:rPr>
        <w:t>l</w:t>
      </w:r>
      <w:r w:rsidR="00C7057C">
        <w:rPr>
          <w:rFonts w:asciiTheme="minorHAnsi" w:hAnsiTheme="minorHAnsi" w:cstheme="minorHAnsi"/>
          <w:sz w:val="20"/>
          <w:szCs w:val="20"/>
        </w:rPr>
        <w:t xml:space="preserve"> año </w:t>
      </w:r>
      <w:r w:rsidR="00FD449F">
        <w:rPr>
          <w:rFonts w:asciiTheme="minorHAnsi" w:hAnsiTheme="minorHAnsi" w:cstheme="minorHAnsi"/>
          <w:sz w:val="20"/>
          <w:szCs w:val="20"/>
        </w:rPr>
        <w:t>en curso</w:t>
      </w:r>
      <w:r w:rsidR="00C50082">
        <w:rPr>
          <w:rFonts w:asciiTheme="minorHAnsi" w:hAnsiTheme="minorHAnsi" w:cstheme="minorHAnsi"/>
          <w:sz w:val="20"/>
          <w:szCs w:val="20"/>
        </w:rPr>
        <w:t xml:space="preserve"> </w:t>
      </w:r>
      <w:r w:rsidR="008101D4">
        <w:rPr>
          <w:rFonts w:asciiTheme="minorHAnsi" w:hAnsiTheme="minorHAnsi" w:cstheme="minorHAnsi"/>
          <w:sz w:val="20"/>
          <w:szCs w:val="20"/>
        </w:rPr>
        <w:t xml:space="preserve">en comparación </w:t>
      </w:r>
      <w:r w:rsidR="00EE39DD">
        <w:rPr>
          <w:rFonts w:asciiTheme="minorHAnsi" w:hAnsiTheme="minorHAnsi" w:cstheme="minorHAnsi"/>
          <w:sz w:val="20"/>
          <w:szCs w:val="20"/>
        </w:rPr>
        <w:t>con</w:t>
      </w:r>
      <w:r w:rsidR="008101D4">
        <w:rPr>
          <w:rFonts w:asciiTheme="minorHAnsi" w:hAnsiTheme="minorHAnsi" w:cstheme="minorHAnsi"/>
          <w:sz w:val="20"/>
          <w:szCs w:val="20"/>
        </w:rPr>
        <w:t xml:space="preserve"> las de</w:t>
      </w:r>
      <w:r w:rsidR="00FD449F">
        <w:rPr>
          <w:rFonts w:asciiTheme="minorHAnsi" w:hAnsiTheme="minorHAnsi" w:cstheme="minorHAnsi"/>
          <w:sz w:val="20"/>
          <w:szCs w:val="20"/>
        </w:rPr>
        <w:t xml:space="preserve"> un</w:t>
      </w:r>
      <w:r w:rsidR="00C7057C">
        <w:rPr>
          <w:rFonts w:asciiTheme="minorHAnsi" w:hAnsiTheme="minorHAnsi" w:cstheme="minorHAnsi"/>
          <w:sz w:val="20"/>
          <w:szCs w:val="20"/>
        </w:rPr>
        <w:t xml:space="preserve"> mes </w:t>
      </w:r>
      <w:r w:rsidR="00FD449F">
        <w:rPr>
          <w:rFonts w:asciiTheme="minorHAnsi" w:hAnsiTheme="minorHAnsi" w:cstheme="minorHAnsi"/>
          <w:sz w:val="20"/>
          <w:szCs w:val="20"/>
        </w:rPr>
        <w:t>antes</w:t>
      </w:r>
      <w:r w:rsidR="008D3A3A" w:rsidRPr="007E6F86">
        <w:rPr>
          <w:rFonts w:asciiTheme="minorHAnsi" w:hAnsiTheme="minorHAnsi" w:cstheme="minorHAnsi"/>
          <w:sz w:val="20"/>
          <w:szCs w:val="20"/>
        </w:rPr>
        <w:t>,</w:t>
      </w:r>
      <w:r w:rsidR="00D93EED" w:rsidRPr="007E6F86">
        <w:rPr>
          <w:rFonts w:asciiTheme="minorHAnsi" w:hAnsiTheme="minorHAnsi" w:cstheme="minorHAnsi"/>
          <w:sz w:val="20"/>
          <w:szCs w:val="20"/>
        </w:rPr>
        <w:t xml:space="preserve"> </w:t>
      </w:r>
      <w:r w:rsidR="00CF674F" w:rsidRPr="007E6F86">
        <w:rPr>
          <w:rFonts w:asciiTheme="minorHAnsi" w:hAnsiTheme="minorHAnsi" w:cstheme="minorHAnsi"/>
          <w:sz w:val="20"/>
          <w:szCs w:val="20"/>
        </w:rPr>
        <w:t xml:space="preserve">según </w:t>
      </w:r>
      <w:r w:rsidR="00A422C8" w:rsidRPr="007E6F86">
        <w:rPr>
          <w:rFonts w:asciiTheme="minorHAnsi" w:hAnsiTheme="minorHAnsi" w:cstheme="minorHAnsi"/>
          <w:sz w:val="20"/>
          <w:szCs w:val="20"/>
        </w:rPr>
        <w:t>datos desestacionalizado</w:t>
      </w:r>
      <w:r w:rsidR="00D93EED" w:rsidRPr="007E6F86">
        <w:rPr>
          <w:rFonts w:asciiTheme="minorHAnsi" w:hAnsiTheme="minorHAnsi" w:cstheme="minorHAnsi"/>
          <w:sz w:val="20"/>
          <w:szCs w:val="20"/>
        </w:rPr>
        <w:t xml:space="preserve">s. De </w:t>
      </w:r>
      <w:r w:rsidR="003E348B" w:rsidRPr="007E6F86">
        <w:rPr>
          <w:rFonts w:asciiTheme="minorHAnsi" w:hAnsiTheme="minorHAnsi" w:cstheme="minorHAnsi"/>
          <w:sz w:val="20"/>
          <w:szCs w:val="20"/>
        </w:rPr>
        <w:t xml:space="preserve">manera </w:t>
      </w:r>
      <w:r w:rsidR="00165297" w:rsidRPr="007E6F86">
        <w:rPr>
          <w:rFonts w:asciiTheme="minorHAnsi" w:hAnsiTheme="minorHAnsi" w:cstheme="minorHAnsi"/>
          <w:sz w:val="20"/>
          <w:szCs w:val="20"/>
        </w:rPr>
        <w:t>desagregada</w:t>
      </w:r>
      <w:r w:rsidR="00D93EED" w:rsidRPr="007E6F86">
        <w:rPr>
          <w:rFonts w:asciiTheme="minorHAnsi" w:hAnsiTheme="minorHAnsi" w:cstheme="minorHAnsi"/>
          <w:sz w:val="20"/>
          <w:szCs w:val="20"/>
        </w:rPr>
        <w:t xml:space="preserve">, </w:t>
      </w:r>
      <w:r w:rsidR="001D29A9" w:rsidRPr="007E6F86">
        <w:rPr>
          <w:rFonts w:asciiTheme="minorHAnsi" w:hAnsiTheme="minorHAnsi" w:cstheme="minorHAnsi"/>
          <w:sz w:val="20"/>
          <w:szCs w:val="20"/>
        </w:rPr>
        <w:t xml:space="preserve">en </w:t>
      </w:r>
      <w:r w:rsidR="00543DD8" w:rsidRPr="007E6F86">
        <w:rPr>
          <w:rFonts w:asciiTheme="minorHAnsi" w:hAnsiTheme="minorHAnsi" w:cstheme="minorHAnsi"/>
          <w:sz w:val="20"/>
          <w:szCs w:val="20"/>
        </w:rPr>
        <w:t xml:space="preserve">las unidades </w:t>
      </w:r>
      <w:r w:rsidR="00FD3F14" w:rsidRPr="007E6F86">
        <w:rPr>
          <w:rFonts w:asciiTheme="minorHAnsi" w:hAnsiTheme="minorHAnsi" w:cstheme="minorHAnsi"/>
          <w:sz w:val="20"/>
          <w:szCs w:val="20"/>
        </w:rPr>
        <w:t xml:space="preserve">económicas </w:t>
      </w:r>
      <w:r w:rsidR="00146579" w:rsidRPr="007E6F86">
        <w:rPr>
          <w:rFonts w:asciiTheme="minorHAnsi" w:hAnsiTheme="minorHAnsi" w:cstheme="minorHAnsi"/>
          <w:sz w:val="20"/>
          <w:szCs w:val="20"/>
        </w:rPr>
        <w:t xml:space="preserve">manufactureras </w:t>
      </w:r>
      <w:r w:rsidR="00D37F61">
        <w:rPr>
          <w:rFonts w:asciiTheme="minorHAnsi" w:hAnsiTheme="minorHAnsi" w:cstheme="minorHAnsi"/>
          <w:sz w:val="20"/>
          <w:szCs w:val="20"/>
        </w:rPr>
        <w:t>fuer</w:t>
      </w:r>
      <w:r w:rsidR="00EC1BD2">
        <w:rPr>
          <w:rFonts w:asciiTheme="minorHAnsi" w:hAnsiTheme="minorHAnsi" w:cstheme="minorHAnsi"/>
          <w:sz w:val="20"/>
          <w:szCs w:val="20"/>
        </w:rPr>
        <w:t xml:space="preserve">on </w:t>
      </w:r>
      <w:r w:rsidR="00FD449F">
        <w:rPr>
          <w:rFonts w:asciiTheme="minorHAnsi" w:hAnsiTheme="minorHAnsi" w:cstheme="minorHAnsi"/>
          <w:sz w:val="20"/>
          <w:szCs w:val="20"/>
        </w:rPr>
        <w:t>menores en (</w:t>
      </w:r>
      <w:r w:rsidR="00FD449F">
        <w:rPr>
          <w:rFonts w:asciiTheme="minorHAnsi" w:hAnsiTheme="minorHAnsi" w:cstheme="minorHAnsi"/>
          <w:sz w:val="20"/>
          <w:szCs w:val="20"/>
        </w:rPr>
        <w:noBreakHyphen/>
        <w:t>)1.7</w:t>
      </w:r>
      <w:r w:rsidR="001D29A9" w:rsidRPr="007E6F86">
        <w:rPr>
          <w:rFonts w:asciiTheme="minorHAnsi" w:hAnsiTheme="minorHAnsi" w:cstheme="minorHAnsi"/>
          <w:sz w:val="20"/>
          <w:szCs w:val="20"/>
        </w:rPr>
        <w:t>%</w:t>
      </w:r>
      <w:r w:rsidR="00FD449F">
        <w:rPr>
          <w:rFonts w:asciiTheme="minorHAnsi" w:hAnsiTheme="minorHAnsi" w:cstheme="minorHAnsi"/>
          <w:sz w:val="20"/>
          <w:szCs w:val="20"/>
        </w:rPr>
        <w:t>, mientras que</w:t>
      </w:r>
      <w:r w:rsidR="00EC1BD2">
        <w:rPr>
          <w:rFonts w:asciiTheme="minorHAnsi" w:hAnsiTheme="minorHAnsi" w:cstheme="minorHAnsi"/>
          <w:sz w:val="20"/>
          <w:szCs w:val="20"/>
        </w:rPr>
        <w:t xml:space="preserve"> </w:t>
      </w:r>
      <w:r w:rsidR="001D29A9" w:rsidRPr="007E6F86">
        <w:rPr>
          <w:rFonts w:asciiTheme="minorHAnsi" w:hAnsiTheme="minorHAnsi" w:cstheme="minorHAnsi"/>
          <w:sz w:val="20"/>
          <w:szCs w:val="20"/>
        </w:rPr>
        <w:t xml:space="preserve">en las </w:t>
      </w:r>
      <w:r w:rsidR="00FD449F" w:rsidRPr="007E6F86">
        <w:rPr>
          <w:rFonts w:asciiTheme="minorHAnsi" w:hAnsiTheme="minorHAnsi" w:cstheme="minorHAnsi"/>
          <w:sz w:val="20"/>
          <w:szCs w:val="20"/>
        </w:rPr>
        <w:t xml:space="preserve">no </w:t>
      </w:r>
      <w:r w:rsidR="00646044" w:rsidRPr="007E6F86">
        <w:rPr>
          <w:rFonts w:asciiTheme="minorHAnsi" w:hAnsiTheme="minorHAnsi" w:cstheme="minorHAnsi"/>
          <w:sz w:val="20"/>
          <w:szCs w:val="20"/>
        </w:rPr>
        <w:t xml:space="preserve">manufactureras </w:t>
      </w:r>
      <w:r w:rsidR="00FD449F">
        <w:rPr>
          <w:rFonts w:asciiTheme="minorHAnsi" w:hAnsiTheme="minorHAnsi" w:cstheme="minorHAnsi"/>
          <w:sz w:val="20"/>
          <w:szCs w:val="20"/>
        </w:rPr>
        <w:t>se mantuvieron sin cambio en el lapso de un mes</w:t>
      </w:r>
      <w:r w:rsidR="009D2659" w:rsidRPr="007E6F86">
        <w:rPr>
          <w:rFonts w:asciiTheme="minorHAnsi" w:hAnsiTheme="minorHAnsi" w:cstheme="minorHAnsi"/>
          <w:sz w:val="20"/>
          <w:szCs w:val="20"/>
        </w:rPr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70F4670F" w14:textId="77777777" w:rsidTr="00BE6659">
        <w:tc>
          <w:tcPr>
            <w:tcW w:w="4844" w:type="dxa"/>
          </w:tcPr>
          <w:p w14:paraId="48039B21" w14:textId="15DF416E" w:rsidR="005F3878" w:rsidRPr="007E6F86" w:rsidRDefault="005F3878" w:rsidP="009F1F36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Remuneraciones Medias Reales </w:t>
            </w:r>
            <w:r w:rsidR="008D3A3A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Totales</w:t>
            </w:r>
            <w:r w:rsidR="00A91F8F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360DB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BF32B7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enero de 2020</w:t>
            </w:r>
            <w:r w:rsidR="00460964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br/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Series desestacionalizada y de tendencia</w:t>
            </w:r>
            <w:r w:rsidR="00635DE5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-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ciclo</w:t>
            </w:r>
          </w:p>
          <w:p w14:paraId="4D632E4F" w14:textId="77777777" w:rsidR="005F3878" w:rsidRPr="007E6F86" w:rsidRDefault="005F3878" w:rsidP="008F691F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(</w:t>
            </w:r>
            <w:r w:rsidR="00580ECE" w:rsidRPr="007E6F86">
              <w:rPr>
                <w:rFonts w:asciiTheme="minorHAnsi" w:hAnsiTheme="minorHAnsi" w:cstheme="minorHAnsi"/>
                <w:sz w:val="16"/>
                <w:szCs w:val="18"/>
              </w:rPr>
              <w:t>Pesos</w:t>
            </w: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)</w:t>
            </w:r>
          </w:p>
        </w:tc>
      </w:tr>
      <w:tr w:rsidR="007E6F86" w:rsidRPr="007E6F86" w14:paraId="2C4FD689" w14:textId="77777777" w:rsidTr="001959F5">
        <w:tblPrEx>
          <w:tblCellMar>
            <w:left w:w="70" w:type="dxa"/>
            <w:right w:w="70" w:type="dxa"/>
          </w:tblCellMar>
        </w:tblPrEx>
        <w:trPr>
          <w:trHeight w:val="3402"/>
        </w:trPr>
        <w:tc>
          <w:tcPr>
            <w:tcW w:w="4844" w:type="dxa"/>
          </w:tcPr>
          <w:p w14:paraId="6B22ACE6" w14:textId="0FAF8FE9" w:rsidR="005F3878" w:rsidRPr="007E6F86" w:rsidRDefault="001959F5" w:rsidP="00B23D68">
            <w:pPr>
              <w:ind w:left="-68"/>
              <w:jc w:val="center"/>
              <w:rPr>
                <w:rFonts w:cstheme="minorHAnsi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54B5606" wp14:editId="22A9A77D">
                  <wp:extent cx="3042000" cy="2160000"/>
                  <wp:effectExtent l="0" t="0" r="25400" b="12065"/>
                  <wp:docPr id="5" name="Gráfico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14:paraId="0DE61DAA" w14:textId="77777777" w:rsidR="008D3A3A" w:rsidRPr="007E6F86" w:rsidRDefault="00E7628B" w:rsidP="008D3A3A">
      <w:pPr>
        <w:spacing w:after="0" w:line="140" w:lineRule="exact"/>
        <w:ind w:left="284" w:right="17" w:hanging="142"/>
        <w:jc w:val="both"/>
        <w:rPr>
          <w:rFonts w:cstheme="minorHAnsi"/>
        </w:rPr>
      </w:pPr>
      <w:r w:rsidRPr="007E6F86">
        <w:rPr>
          <w:rFonts w:cstheme="minorHAnsi"/>
          <w:sz w:val="14"/>
          <w:szCs w:val="14"/>
        </w:rPr>
        <w:t>F</w:t>
      </w:r>
      <w:r w:rsidR="008D3A3A" w:rsidRPr="007E6F86">
        <w:rPr>
          <w:rFonts w:cstheme="minorHAnsi"/>
          <w:sz w:val="14"/>
          <w:szCs w:val="14"/>
        </w:rPr>
        <w:t>uente: INEGI.</w:t>
      </w:r>
    </w:p>
    <w:p w14:paraId="500CB8B5" w14:textId="4BFD8C86" w:rsidR="005F3878" w:rsidRPr="007E6F86" w:rsidRDefault="00E919A1" w:rsidP="00236A0F">
      <w:pPr>
        <w:pStyle w:val="Textoindependiente"/>
        <w:spacing w:before="360" w:after="360" w:line="200" w:lineRule="exact"/>
        <w:rPr>
          <w:rFonts w:asciiTheme="minorHAnsi" w:hAnsiTheme="minorHAnsi" w:cstheme="minorHAnsi"/>
          <w:spacing w:val="-2"/>
          <w:sz w:val="20"/>
          <w:szCs w:val="20"/>
        </w:rPr>
      </w:pPr>
      <w:r w:rsidRPr="007E6F86">
        <w:rPr>
          <w:rFonts w:asciiTheme="minorHAnsi" w:hAnsiTheme="minorHAnsi" w:cstheme="minorHAnsi"/>
          <w:spacing w:val="-2"/>
          <w:sz w:val="20"/>
          <w:szCs w:val="20"/>
        </w:rPr>
        <w:lastRenderedPageBreak/>
        <w:t>A tasa</w:t>
      </w:r>
      <w:r w:rsidR="00C26542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 anual</w:t>
      </w:r>
      <w:r w:rsidR="00C26542" w:rsidRPr="007E6F86">
        <w:rPr>
          <w:rStyle w:val="Refdenotaalpie"/>
          <w:rFonts w:asciiTheme="minorHAnsi" w:hAnsiTheme="minorHAnsi" w:cstheme="minorHAnsi"/>
          <w:spacing w:val="-2"/>
          <w:sz w:val="20"/>
          <w:szCs w:val="20"/>
        </w:rPr>
        <w:footnoteReference w:id="4"/>
      </w:r>
      <w:r w:rsidR="00C26542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, </w:t>
      </w:r>
      <w:r w:rsidR="009D2659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el </w:t>
      </w:r>
      <w:r w:rsidR="005F3878" w:rsidRPr="007E6F86">
        <w:rPr>
          <w:rFonts w:asciiTheme="minorHAnsi" w:hAnsiTheme="minorHAnsi" w:cstheme="minorHAnsi"/>
          <w:spacing w:val="-2"/>
          <w:sz w:val="20"/>
          <w:szCs w:val="20"/>
        </w:rPr>
        <w:t>personal ocupado</w:t>
      </w:r>
      <w:r w:rsidR="009D2659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F164F7">
        <w:rPr>
          <w:rFonts w:asciiTheme="minorHAnsi" w:hAnsiTheme="minorHAnsi" w:cstheme="minorHAnsi"/>
          <w:spacing w:val="-2"/>
          <w:sz w:val="20"/>
          <w:szCs w:val="20"/>
        </w:rPr>
        <w:t xml:space="preserve">total </w:t>
      </w:r>
      <w:r w:rsidR="00D37F61">
        <w:rPr>
          <w:rFonts w:asciiTheme="minorHAnsi" w:hAnsiTheme="minorHAnsi" w:cstheme="minorHAnsi"/>
          <w:spacing w:val="-2"/>
          <w:sz w:val="20"/>
          <w:szCs w:val="20"/>
        </w:rPr>
        <w:t>reportó un</w:t>
      </w:r>
      <w:r w:rsidR="003F2046">
        <w:rPr>
          <w:rFonts w:asciiTheme="minorHAnsi" w:hAnsiTheme="minorHAnsi" w:cstheme="minorHAnsi"/>
          <w:spacing w:val="-2"/>
          <w:sz w:val="20"/>
          <w:szCs w:val="20"/>
        </w:rPr>
        <w:t>a</w:t>
      </w:r>
      <w:r w:rsidR="00D37F6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3F2046">
        <w:rPr>
          <w:rFonts w:asciiTheme="minorHAnsi" w:hAnsiTheme="minorHAnsi" w:cstheme="minorHAnsi"/>
          <w:spacing w:val="-2"/>
          <w:sz w:val="20"/>
          <w:szCs w:val="20"/>
        </w:rPr>
        <w:t>variación</w:t>
      </w:r>
      <w:r w:rsidR="00D37F61">
        <w:rPr>
          <w:rFonts w:asciiTheme="minorHAnsi" w:hAnsiTheme="minorHAnsi" w:cstheme="minorHAnsi"/>
          <w:spacing w:val="-2"/>
          <w:sz w:val="20"/>
          <w:szCs w:val="20"/>
        </w:rPr>
        <w:t xml:space="preserve"> de</w:t>
      </w:r>
      <w:r w:rsidR="00EB36E9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3F2046">
        <w:rPr>
          <w:rFonts w:asciiTheme="minorHAnsi" w:hAnsiTheme="minorHAnsi" w:cstheme="minorHAnsi"/>
          <w:spacing w:val="-2"/>
          <w:sz w:val="20"/>
          <w:szCs w:val="20"/>
        </w:rPr>
        <w:t>(</w:t>
      </w:r>
      <w:r w:rsidR="003F2046">
        <w:rPr>
          <w:rFonts w:asciiTheme="minorHAnsi" w:hAnsiTheme="minorHAnsi" w:cstheme="minorHAnsi"/>
          <w:spacing w:val="-2"/>
          <w:sz w:val="20"/>
          <w:szCs w:val="20"/>
        </w:rPr>
        <w:noBreakHyphen/>
        <w:t>)</w:t>
      </w:r>
      <w:r w:rsidR="003E5777">
        <w:rPr>
          <w:rFonts w:asciiTheme="minorHAnsi" w:hAnsiTheme="minorHAnsi" w:cstheme="minorHAnsi"/>
          <w:spacing w:val="-2"/>
          <w:sz w:val="20"/>
          <w:szCs w:val="20"/>
        </w:rPr>
        <w:t>0.</w:t>
      </w:r>
      <w:r w:rsidR="003F2046">
        <w:rPr>
          <w:rFonts w:asciiTheme="minorHAnsi" w:hAnsiTheme="minorHAnsi" w:cstheme="minorHAnsi"/>
          <w:spacing w:val="-2"/>
          <w:sz w:val="20"/>
          <w:szCs w:val="20"/>
        </w:rPr>
        <w:t>6</w:t>
      </w:r>
      <w:r w:rsidR="00864D40" w:rsidRPr="007E6F86">
        <w:rPr>
          <w:rFonts w:asciiTheme="minorHAnsi" w:hAnsiTheme="minorHAnsi" w:cstheme="minorHAnsi"/>
          <w:spacing w:val="-2"/>
          <w:sz w:val="20"/>
          <w:szCs w:val="20"/>
        </w:rPr>
        <w:t>%</w:t>
      </w:r>
      <w:r w:rsidR="003F2046">
        <w:rPr>
          <w:rFonts w:asciiTheme="minorHAnsi" w:hAnsiTheme="minorHAnsi" w:cstheme="minorHAnsi"/>
          <w:spacing w:val="-2"/>
          <w:sz w:val="20"/>
          <w:szCs w:val="20"/>
        </w:rPr>
        <w:t xml:space="preserve"> y </w:t>
      </w:r>
      <w:r w:rsidR="003F2046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las horas trabajadas </w:t>
      </w:r>
      <w:r w:rsidR="003F2046">
        <w:rPr>
          <w:rFonts w:asciiTheme="minorHAnsi" w:hAnsiTheme="minorHAnsi" w:cstheme="minorHAnsi"/>
          <w:spacing w:val="-2"/>
          <w:sz w:val="20"/>
          <w:szCs w:val="20"/>
        </w:rPr>
        <w:t>de (</w:t>
      </w:r>
      <w:r w:rsidR="003F2046">
        <w:rPr>
          <w:rFonts w:asciiTheme="minorHAnsi" w:hAnsiTheme="minorHAnsi" w:cstheme="minorHAnsi"/>
          <w:spacing w:val="-2"/>
          <w:sz w:val="20"/>
          <w:szCs w:val="20"/>
        </w:rPr>
        <w:noBreakHyphen/>
        <w:t>)1.9</w:t>
      </w:r>
      <w:r w:rsidR="003F2046" w:rsidRPr="007E6F86">
        <w:rPr>
          <w:rFonts w:asciiTheme="minorHAnsi" w:hAnsiTheme="minorHAnsi" w:cstheme="minorHAnsi"/>
          <w:spacing w:val="-2"/>
          <w:sz w:val="20"/>
          <w:szCs w:val="20"/>
        </w:rPr>
        <w:t>%</w:t>
      </w:r>
      <w:r w:rsidR="003F2046">
        <w:rPr>
          <w:rFonts w:asciiTheme="minorHAnsi" w:hAnsiTheme="minorHAnsi" w:cstheme="minorHAnsi"/>
          <w:spacing w:val="-2"/>
          <w:sz w:val="20"/>
          <w:szCs w:val="20"/>
        </w:rPr>
        <w:t xml:space="preserve">, </w:t>
      </w:r>
      <w:r w:rsidR="00FD1D11">
        <w:rPr>
          <w:rFonts w:asciiTheme="minorHAnsi" w:hAnsiTheme="minorHAnsi" w:cstheme="minorHAnsi"/>
          <w:spacing w:val="-2"/>
          <w:sz w:val="20"/>
          <w:szCs w:val="20"/>
        </w:rPr>
        <w:t>en tanto que</w:t>
      </w:r>
      <w:r w:rsidR="0021213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212133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las remuneraciones medias reales </w:t>
      </w:r>
      <w:r w:rsidR="003F2046">
        <w:rPr>
          <w:rFonts w:asciiTheme="minorHAnsi" w:hAnsiTheme="minorHAnsi" w:cstheme="minorHAnsi"/>
          <w:spacing w:val="-2"/>
          <w:sz w:val="20"/>
          <w:szCs w:val="20"/>
        </w:rPr>
        <w:t>aumenta</w:t>
      </w:r>
      <w:r w:rsidR="00212133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ron </w:t>
      </w:r>
      <w:r w:rsidR="003F2046">
        <w:rPr>
          <w:rFonts w:asciiTheme="minorHAnsi" w:hAnsiTheme="minorHAnsi" w:cstheme="minorHAnsi"/>
          <w:spacing w:val="-2"/>
          <w:sz w:val="20"/>
          <w:szCs w:val="20"/>
        </w:rPr>
        <w:t>2.8</w:t>
      </w:r>
      <w:r w:rsidR="00212133" w:rsidRPr="007E6F86">
        <w:rPr>
          <w:rFonts w:asciiTheme="minorHAnsi" w:hAnsiTheme="minorHAnsi" w:cstheme="minorHAnsi"/>
          <w:spacing w:val="-2"/>
          <w:sz w:val="20"/>
          <w:szCs w:val="20"/>
        </w:rPr>
        <w:t>%</w:t>
      </w:r>
      <w:r w:rsidR="003E577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D37F61">
        <w:rPr>
          <w:rFonts w:asciiTheme="minorHAnsi" w:hAnsiTheme="minorHAnsi" w:cstheme="minorHAnsi"/>
          <w:spacing w:val="-2"/>
          <w:sz w:val="20"/>
          <w:szCs w:val="20"/>
        </w:rPr>
        <w:t>en</w:t>
      </w:r>
      <w:r w:rsidR="00F3274D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3F2046">
        <w:rPr>
          <w:rFonts w:asciiTheme="minorHAnsi" w:hAnsiTheme="minorHAnsi" w:cstheme="minorHAnsi"/>
          <w:spacing w:val="-2"/>
          <w:sz w:val="20"/>
          <w:szCs w:val="20"/>
        </w:rPr>
        <w:t>el primer mes de</w:t>
      </w:r>
      <w:r w:rsidR="00941500">
        <w:rPr>
          <w:rFonts w:asciiTheme="minorHAnsi" w:hAnsiTheme="minorHAnsi" w:cstheme="minorHAnsi"/>
          <w:spacing w:val="-2"/>
          <w:sz w:val="20"/>
          <w:szCs w:val="20"/>
        </w:rPr>
        <w:t>l presente año</w:t>
      </w:r>
      <w:r w:rsidR="005F3878" w:rsidRPr="007E6F86">
        <w:rPr>
          <w:rFonts w:asciiTheme="minorHAnsi" w:hAnsiTheme="minorHAnsi" w:cstheme="minorHAnsi"/>
          <w:spacing w:val="-2"/>
          <w:sz w:val="20"/>
          <w:szCs w:val="20"/>
        </w:rPr>
        <w:t>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45160177" w14:textId="77777777" w:rsidTr="003C0CEF">
        <w:trPr>
          <w:jc w:val="center"/>
        </w:trPr>
        <w:tc>
          <w:tcPr>
            <w:tcW w:w="4844" w:type="dxa"/>
          </w:tcPr>
          <w:p w14:paraId="1316C934" w14:textId="286749CD" w:rsidR="005F3878" w:rsidRPr="007E6F86" w:rsidRDefault="00C26542" w:rsidP="009F1F36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Principales </w:t>
            </w:r>
            <w:r w:rsidR="005F3878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Indicadores de </w:t>
            </w:r>
            <w:r w:rsidR="00AE1DC4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los </w:t>
            </w:r>
            <w:r w:rsidR="000B6DF3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e</w:t>
            </w:r>
            <w:r w:rsidR="005F3878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stablecimientos 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</w:r>
            <w:r w:rsidR="005F3878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con programa </w:t>
            </w:r>
            <w:r w:rsidR="008352D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IMMEX</w:t>
            </w:r>
            <w:r w:rsidR="00AE1DC4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44094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dur</w:t>
            </w:r>
            <w:r w:rsidR="00AE1DC4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</w:t>
            </w:r>
            <w:r w:rsidR="0044094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nte</w:t>
            </w:r>
            <w:r w:rsidR="00A85A92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BF32B7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enero de 2020</w:t>
            </w:r>
          </w:p>
          <w:p w14:paraId="6C31945F" w14:textId="77777777" w:rsidR="005F3878" w:rsidRPr="007E6F86" w:rsidRDefault="00BE6659" w:rsidP="003A2CC9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C</w:t>
            </w:r>
            <w:r w:rsidR="005F3878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ifras desestacionalizadas </w:t>
            </w:r>
          </w:p>
        </w:tc>
      </w:tr>
      <w:tr w:rsidR="007E6F86" w:rsidRPr="007E6F86" w14:paraId="69D10204" w14:textId="77777777" w:rsidTr="003C0CEF">
        <w:tblPrEx>
          <w:tblCellMar>
            <w:left w:w="70" w:type="dxa"/>
            <w:right w:w="70" w:type="dxa"/>
          </w:tblCellMar>
        </w:tblPrEx>
        <w:trPr>
          <w:trHeight w:val="2707"/>
          <w:jc w:val="center"/>
        </w:trPr>
        <w:tc>
          <w:tcPr>
            <w:tcW w:w="4844" w:type="dxa"/>
          </w:tcPr>
          <w:tbl>
            <w:tblPr>
              <w:tblStyle w:val="Tablaconcuadrcula"/>
              <w:tblpPr w:vertAnchor="text" w:horzAnchor="margin" w:tblpXSpec="center" w:tblpY="1"/>
              <w:tblOverlap w:val="never"/>
              <w:tblW w:w="480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99"/>
              <w:gridCol w:w="952"/>
              <w:gridCol w:w="952"/>
            </w:tblGrid>
            <w:tr w:rsidR="007E6F86" w:rsidRPr="007E6F86" w14:paraId="1A40C318" w14:textId="77777777" w:rsidTr="00CA45B4">
              <w:trPr>
                <w:cantSplit/>
                <w:trHeight w:val="272"/>
                <w:jc w:val="center"/>
              </w:trPr>
              <w:tc>
                <w:tcPr>
                  <w:tcW w:w="2899" w:type="dxa"/>
                  <w:vMerge w:val="restar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7842FCEE" w14:textId="77777777" w:rsidR="00BA6823" w:rsidRPr="007E6F86" w:rsidRDefault="00BA6823" w:rsidP="00CA45B4">
                  <w:pPr>
                    <w:pStyle w:val="Textoindependiente"/>
                    <w:widowControl w:val="0"/>
                    <w:spacing w:line="16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Indicador</w:t>
                  </w:r>
                </w:p>
              </w:tc>
              <w:tc>
                <w:tcPr>
                  <w:tcW w:w="1904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3CEE3A56" w14:textId="77777777" w:rsidR="00BA6823" w:rsidRPr="007E6F86" w:rsidRDefault="00BA6823" w:rsidP="00CA45B4">
                  <w:pPr>
                    <w:pStyle w:val="Textoindependiente"/>
                    <w:keepNext/>
                    <w:keepLines/>
                    <w:spacing w:line="160" w:lineRule="exact"/>
                    <w:ind w:left="113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Variación % respecto al:</w:t>
                  </w:r>
                </w:p>
              </w:tc>
            </w:tr>
            <w:tr w:rsidR="007E6F86" w:rsidRPr="007E6F86" w14:paraId="632836CD" w14:textId="77777777" w:rsidTr="00CA45B4">
              <w:trPr>
                <w:cantSplit/>
                <w:trHeight w:val="272"/>
                <w:jc w:val="center"/>
              </w:trPr>
              <w:tc>
                <w:tcPr>
                  <w:tcW w:w="2899" w:type="dxa"/>
                  <w:vMerge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41893EFE" w14:textId="77777777" w:rsidR="00BA6823" w:rsidRPr="007E6F86" w:rsidRDefault="00BA6823" w:rsidP="00CA45B4">
                  <w:pPr>
                    <w:pStyle w:val="Textoindependiente"/>
                    <w:keepNext/>
                    <w:keepLines/>
                    <w:spacing w:line="16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5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494276DB" w14:textId="77777777" w:rsidR="00BA6823" w:rsidRPr="007E6F86" w:rsidRDefault="00DE78CB" w:rsidP="00CA45B4">
                  <w:pPr>
                    <w:pStyle w:val="Textoindependiente"/>
                    <w:keepNext/>
                    <w:keepLines/>
                    <w:spacing w:line="160" w:lineRule="exact"/>
                    <w:ind w:left="113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M</w:t>
                  </w:r>
                  <w:r w:rsidR="00BA6823"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es previo</w:t>
                  </w:r>
                </w:p>
              </w:tc>
              <w:tc>
                <w:tcPr>
                  <w:tcW w:w="95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15D68E92" w14:textId="77777777" w:rsidR="00BA6823" w:rsidRPr="007E6F86" w:rsidRDefault="00DE78CB" w:rsidP="00CA45B4">
                  <w:pPr>
                    <w:pStyle w:val="Textoindependiente"/>
                    <w:keepNext/>
                    <w:keepLines/>
                    <w:spacing w:line="160" w:lineRule="exact"/>
                    <w:ind w:left="113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M</w:t>
                  </w:r>
                  <w:r w:rsidR="00BA6823"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ismo mes del año anterior</w:t>
                  </w:r>
                </w:p>
              </w:tc>
            </w:tr>
            <w:tr w:rsidR="00FD449F" w:rsidRPr="007E6F86" w14:paraId="6EC418FA" w14:textId="77777777" w:rsidTr="00FD449F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18CB466B" w14:textId="77777777" w:rsidR="00FD449F" w:rsidRPr="007E6F86" w:rsidRDefault="00FD449F" w:rsidP="00FD449F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Personal Ocupado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9593895" w14:textId="09BFAF59" w:rsidR="00FD449F" w:rsidRPr="00212133" w:rsidRDefault="00FD449F" w:rsidP="00FD449F">
                  <w:pPr>
                    <w:tabs>
                      <w:tab w:val="left" w:pos="222"/>
                      <w:tab w:val="decimal" w:pos="516"/>
                    </w:tabs>
                    <w:ind w:left="113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ab/>
                    <w:t>(-)</w:t>
                  </w:r>
                  <w:r>
                    <w:rPr>
                      <w:b/>
                      <w:bCs/>
                    </w:rPr>
                    <w:tab/>
                    <w:t>0.3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EDC916E" w14:textId="107EE249" w:rsidR="00FD449F" w:rsidRPr="00212133" w:rsidRDefault="00FD449F" w:rsidP="00FD449F">
                  <w:pPr>
                    <w:tabs>
                      <w:tab w:val="left" w:pos="208"/>
                      <w:tab w:val="decimal" w:pos="516"/>
                    </w:tabs>
                    <w:ind w:left="113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ab/>
                    <w:t>(-)</w:t>
                  </w:r>
                  <w:r>
                    <w:rPr>
                      <w:b/>
                      <w:bCs/>
                    </w:rPr>
                    <w:tab/>
                    <w:t>0.6</w:t>
                  </w:r>
                </w:p>
              </w:tc>
            </w:tr>
            <w:tr w:rsidR="00FD449F" w:rsidRPr="007E6F86" w14:paraId="7F29B23F" w14:textId="77777777" w:rsidTr="00FD449F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3FF1DF0" w14:textId="77777777" w:rsidR="00FD449F" w:rsidRPr="007E6F86" w:rsidRDefault="00FD449F" w:rsidP="00FD449F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En establecimientos Manufactureros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1D2C686A" w14:textId="32FBF6BE" w:rsidR="00FD449F" w:rsidRPr="00212133" w:rsidRDefault="00FD449F" w:rsidP="00FD449F">
                  <w:pPr>
                    <w:tabs>
                      <w:tab w:val="left" w:pos="222"/>
                      <w:tab w:val="decimal" w:pos="516"/>
                    </w:tabs>
                    <w:ind w:left="113"/>
                    <w:rPr>
                      <w:rFonts w:cstheme="minorHAnsi"/>
                    </w:rPr>
                  </w:pPr>
                  <w:r>
                    <w:tab/>
                    <w:t>(-)</w:t>
                  </w:r>
                  <w:r>
                    <w:tab/>
                    <w:t>0.2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4BAE7775" w14:textId="2EEF0111" w:rsidR="00FD449F" w:rsidRPr="00845B10" w:rsidRDefault="00FD449F" w:rsidP="00FD449F">
                  <w:pPr>
                    <w:tabs>
                      <w:tab w:val="left" w:pos="208"/>
                      <w:tab w:val="decimal" w:pos="516"/>
                    </w:tabs>
                    <w:ind w:left="113"/>
                  </w:pPr>
                  <w:r>
                    <w:tab/>
                    <w:t>(-)</w:t>
                  </w:r>
                  <w:r>
                    <w:tab/>
                    <w:t>1.2</w:t>
                  </w:r>
                </w:p>
              </w:tc>
            </w:tr>
            <w:tr w:rsidR="00FD449F" w:rsidRPr="007E6F86" w14:paraId="6E302D40" w14:textId="77777777" w:rsidTr="00FD449F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DA8068E" w14:textId="77777777" w:rsidR="00FD449F" w:rsidRPr="007E6F86" w:rsidRDefault="00FD449F" w:rsidP="00FD449F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En establecimientos No manufactureros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210768A" w14:textId="423D2402" w:rsidR="00FD449F" w:rsidRPr="00212133" w:rsidRDefault="00FD449F" w:rsidP="00FD449F">
                  <w:pPr>
                    <w:tabs>
                      <w:tab w:val="left" w:pos="222"/>
                      <w:tab w:val="decimal" w:pos="516"/>
                    </w:tabs>
                    <w:ind w:left="113"/>
                    <w:rPr>
                      <w:rFonts w:cstheme="minorHAnsi"/>
                    </w:rPr>
                  </w:pPr>
                  <w:r>
                    <w:tab/>
                    <w:t>(-)</w:t>
                  </w:r>
                  <w:r>
                    <w:tab/>
                    <w:t>1.1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CA056D6" w14:textId="7B12B0DE" w:rsidR="00FD449F" w:rsidRPr="00212133" w:rsidRDefault="00FD449F" w:rsidP="00FD449F">
                  <w:pPr>
                    <w:tabs>
                      <w:tab w:val="decimal" w:pos="516"/>
                    </w:tabs>
                    <w:ind w:left="113"/>
                    <w:rPr>
                      <w:rFonts w:cstheme="minorHAnsi"/>
                    </w:rPr>
                  </w:pPr>
                  <w:r>
                    <w:t>4.3</w:t>
                  </w:r>
                </w:p>
              </w:tc>
            </w:tr>
            <w:tr w:rsidR="00FD449F" w:rsidRPr="007E6F86" w14:paraId="1E90D777" w14:textId="77777777" w:rsidTr="00FD449F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4944E477" w14:textId="77777777" w:rsidR="00FD449F" w:rsidRPr="007E6F86" w:rsidRDefault="00FD449F" w:rsidP="00FD449F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Horas Trabajadas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72FD7894" w14:textId="64E6158D" w:rsidR="00FD449F" w:rsidRPr="00845B10" w:rsidRDefault="00FD449F" w:rsidP="00FD449F">
                  <w:pPr>
                    <w:tabs>
                      <w:tab w:val="left" w:pos="222"/>
                      <w:tab w:val="decimal" w:pos="516"/>
                    </w:tabs>
                    <w:ind w:left="113"/>
                    <w:rPr>
                      <w:rFonts w:cstheme="minorHAnsi"/>
                      <w:b/>
                    </w:rPr>
                  </w:pPr>
                  <w:r>
                    <w:rPr>
                      <w:b/>
                      <w:bCs/>
                    </w:rPr>
                    <w:tab/>
                    <w:t>(-)</w:t>
                  </w:r>
                  <w:r>
                    <w:rPr>
                      <w:b/>
                      <w:bCs/>
                    </w:rPr>
                    <w:tab/>
                    <w:t>1.2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0107AD52" w14:textId="46BEF638" w:rsidR="00FD449F" w:rsidRPr="00212133" w:rsidRDefault="00FD449F" w:rsidP="00FD449F">
                  <w:pPr>
                    <w:tabs>
                      <w:tab w:val="left" w:pos="208"/>
                      <w:tab w:val="decimal" w:pos="516"/>
                    </w:tabs>
                    <w:ind w:left="113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ab/>
                    <w:t>(-)</w:t>
                  </w:r>
                  <w:r>
                    <w:rPr>
                      <w:b/>
                      <w:bCs/>
                    </w:rPr>
                    <w:tab/>
                    <w:t>1.9</w:t>
                  </w:r>
                </w:p>
              </w:tc>
            </w:tr>
            <w:tr w:rsidR="00FD449F" w:rsidRPr="007E6F86" w14:paraId="2E8FFC45" w14:textId="77777777" w:rsidTr="00FD449F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35A6BE4F" w14:textId="77777777" w:rsidR="00FD449F" w:rsidRPr="007E6F86" w:rsidRDefault="00FD449F" w:rsidP="00FD449F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En establecimientos Manufactureros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58DFA604" w14:textId="2CCB6EE2" w:rsidR="00FD449F" w:rsidRPr="00212133" w:rsidRDefault="00FD449F" w:rsidP="00FD449F">
                  <w:pPr>
                    <w:tabs>
                      <w:tab w:val="left" w:pos="222"/>
                      <w:tab w:val="decimal" w:pos="516"/>
                    </w:tabs>
                    <w:ind w:left="113"/>
                    <w:rPr>
                      <w:rFonts w:cstheme="minorHAnsi"/>
                    </w:rPr>
                  </w:pPr>
                  <w:r>
                    <w:tab/>
                    <w:t>(-)</w:t>
                  </w:r>
                  <w:r>
                    <w:tab/>
                    <w:t>1.2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16F0CA5C" w14:textId="5568A912" w:rsidR="00FD449F" w:rsidRPr="00212133" w:rsidRDefault="00FD449F" w:rsidP="00FD449F">
                  <w:pPr>
                    <w:tabs>
                      <w:tab w:val="left" w:pos="208"/>
                      <w:tab w:val="decimal" w:pos="516"/>
                    </w:tabs>
                    <w:ind w:left="113"/>
                    <w:rPr>
                      <w:rFonts w:cstheme="minorHAnsi"/>
                    </w:rPr>
                  </w:pPr>
                  <w:r>
                    <w:tab/>
                    <w:t>(-)</w:t>
                  </w:r>
                  <w:r>
                    <w:tab/>
                    <w:t>2.7</w:t>
                  </w:r>
                </w:p>
              </w:tc>
            </w:tr>
            <w:tr w:rsidR="00FD449F" w:rsidRPr="007E6F86" w14:paraId="0C819B1F" w14:textId="77777777" w:rsidTr="00FD449F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64CDBC87" w14:textId="77777777" w:rsidR="00FD449F" w:rsidRPr="007E6F86" w:rsidRDefault="00FD449F" w:rsidP="00FD449F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En establecimientos No manufactureros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43C6829A" w14:textId="2B0D55CE" w:rsidR="00FD449F" w:rsidRPr="00212133" w:rsidRDefault="00FD449F" w:rsidP="00FD449F">
                  <w:pPr>
                    <w:tabs>
                      <w:tab w:val="left" w:pos="222"/>
                      <w:tab w:val="decimal" w:pos="516"/>
                    </w:tabs>
                    <w:ind w:left="113"/>
                    <w:rPr>
                      <w:rFonts w:cstheme="minorHAnsi"/>
                    </w:rPr>
                  </w:pPr>
                  <w:r>
                    <w:tab/>
                    <w:t>(-)</w:t>
                  </w:r>
                  <w:r>
                    <w:tab/>
                    <w:t>1.7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318D1594" w14:textId="00A6BE96" w:rsidR="00FD449F" w:rsidRPr="00845B10" w:rsidRDefault="00FD449F" w:rsidP="00FD449F">
                  <w:pPr>
                    <w:tabs>
                      <w:tab w:val="decimal" w:pos="516"/>
                    </w:tabs>
                    <w:ind w:left="113"/>
                  </w:pPr>
                  <w:r>
                    <w:t>5.1</w:t>
                  </w:r>
                </w:p>
              </w:tc>
            </w:tr>
            <w:tr w:rsidR="00FD449F" w:rsidRPr="007E6F86" w14:paraId="40CDE3D2" w14:textId="77777777" w:rsidTr="00FD449F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6328AB42" w14:textId="77777777" w:rsidR="00FD449F" w:rsidRPr="007E6F86" w:rsidRDefault="00FD449F" w:rsidP="00FD449F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Remuneraciones Medias Reales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2A3EE941" w14:textId="074696E3" w:rsidR="00FD449F" w:rsidRPr="00845B10" w:rsidRDefault="00FD449F" w:rsidP="00FD449F">
                  <w:pPr>
                    <w:tabs>
                      <w:tab w:val="left" w:pos="222"/>
                      <w:tab w:val="decimal" w:pos="516"/>
                    </w:tabs>
                    <w:ind w:left="113"/>
                    <w:rPr>
                      <w:rFonts w:cstheme="minorHAnsi"/>
                      <w:b/>
                    </w:rPr>
                  </w:pPr>
                  <w:r>
                    <w:rPr>
                      <w:b/>
                      <w:bCs/>
                    </w:rPr>
                    <w:tab/>
                    <w:t>(-)</w:t>
                  </w:r>
                  <w:r>
                    <w:rPr>
                      <w:b/>
                      <w:bCs/>
                    </w:rPr>
                    <w:tab/>
                    <w:t>1.3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4A873A21" w14:textId="1B3FA9C0" w:rsidR="00FD449F" w:rsidRPr="00845B10" w:rsidRDefault="00FD449F" w:rsidP="00FD449F">
                  <w:pPr>
                    <w:tabs>
                      <w:tab w:val="decimal" w:pos="516"/>
                    </w:tabs>
                    <w:ind w:left="113"/>
                    <w:rPr>
                      <w:b/>
                    </w:rPr>
                  </w:pPr>
                  <w:r>
                    <w:rPr>
                      <w:b/>
                      <w:bCs/>
                    </w:rPr>
                    <w:t>2.8</w:t>
                  </w:r>
                </w:p>
              </w:tc>
            </w:tr>
            <w:tr w:rsidR="00FD449F" w:rsidRPr="007E6F86" w14:paraId="736A024B" w14:textId="77777777" w:rsidTr="00FD449F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35A9D558" w14:textId="77777777" w:rsidR="00FD449F" w:rsidRPr="007E6F86" w:rsidRDefault="00FD449F" w:rsidP="00FD449F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En establecimientos Manufactureros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F6A5394" w14:textId="263B3EB6" w:rsidR="00FD449F" w:rsidRPr="00212133" w:rsidRDefault="00FD449F" w:rsidP="00FD449F">
                  <w:pPr>
                    <w:tabs>
                      <w:tab w:val="left" w:pos="222"/>
                      <w:tab w:val="decimal" w:pos="516"/>
                    </w:tabs>
                    <w:ind w:left="113"/>
                    <w:rPr>
                      <w:rFonts w:cstheme="minorHAnsi"/>
                    </w:rPr>
                  </w:pPr>
                  <w:r>
                    <w:tab/>
                    <w:t>(-)</w:t>
                  </w:r>
                  <w:r>
                    <w:tab/>
                    <w:t>1.7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D1540F6" w14:textId="247A5D6D" w:rsidR="00FD449F" w:rsidRPr="00845B10" w:rsidRDefault="00FD449F" w:rsidP="00FD449F">
                  <w:pPr>
                    <w:tabs>
                      <w:tab w:val="decimal" w:pos="516"/>
                    </w:tabs>
                    <w:ind w:left="113"/>
                  </w:pPr>
                  <w:r>
                    <w:t>2.2</w:t>
                  </w:r>
                </w:p>
              </w:tc>
            </w:tr>
            <w:tr w:rsidR="00FD449F" w:rsidRPr="007E6F86" w14:paraId="26F6CA5D" w14:textId="77777777" w:rsidTr="00FD449F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4E6EAC9" w14:textId="77777777" w:rsidR="00FD449F" w:rsidRPr="007E6F86" w:rsidRDefault="00FD449F" w:rsidP="00FD449F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En establecimientos No manufactureros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nil"/>
                  </w:tcBorders>
                  <w:vAlign w:val="center"/>
                </w:tcPr>
                <w:p w14:paraId="69C9FE74" w14:textId="256E0962" w:rsidR="00FD449F" w:rsidRPr="00212133" w:rsidRDefault="00FD449F" w:rsidP="00FD449F">
                  <w:pPr>
                    <w:tabs>
                      <w:tab w:val="decimal" w:pos="516"/>
                    </w:tabs>
                    <w:ind w:left="113"/>
                    <w:rPr>
                      <w:rFonts w:cstheme="minorHAnsi"/>
                    </w:rPr>
                  </w:pPr>
                  <w:r>
                    <w:t>0.0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5339564" w14:textId="5C5FD1B2" w:rsidR="00FD449F" w:rsidRPr="00845B10" w:rsidRDefault="00FD449F" w:rsidP="00FD449F">
                  <w:pPr>
                    <w:tabs>
                      <w:tab w:val="decimal" w:pos="516"/>
                    </w:tabs>
                    <w:ind w:left="113"/>
                  </w:pPr>
                  <w:r>
                    <w:t>10.9</w:t>
                  </w:r>
                </w:p>
              </w:tc>
            </w:tr>
          </w:tbl>
          <w:p w14:paraId="64BE0BA1" w14:textId="77777777" w:rsidR="005F3878" w:rsidRPr="007E6F86" w:rsidRDefault="005F3878" w:rsidP="00BE6659">
            <w:pPr>
              <w:ind w:left="-42"/>
              <w:jc w:val="both"/>
              <w:rPr>
                <w:rFonts w:cstheme="minorHAnsi"/>
              </w:rPr>
            </w:pPr>
          </w:p>
        </w:tc>
      </w:tr>
    </w:tbl>
    <w:p w14:paraId="12474E30" w14:textId="77777777" w:rsidR="00242E61" w:rsidRPr="007E6F86" w:rsidRDefault="00242E61" w:rsidP="00242E61">
      <w:pPr>
        <w:spacing w:after="0" w:line="140" w:lineRule="exact"/>
        <w:ind w:left="616" w:right="17" w:hanging="474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Nota:</w:t>
      </w:r>
      <w:r w:rsidRPr="007E6F86">
        <w:rPr>
          <w:rFonts w:cstheme="minorHAnsi"/>
          <w:sz w:val="14"/>
          <w:szCs w:val="14"/>
        </w:rPr>
        <w:tab/>
        <w:t>La serie desestacionalizada de los agregados se calcula de manera independiente a la de sus componentes.</w:t>
      </w:r>
    </w:p>
    <w:p w14:paraId="548F4F25" w14:textId="77777777" w:rsidR="005F3878" w:rsidRPr="007E6F86" w:rsidRDefault="00242E61" w:rsidP="00242E61">
      <w:pPr>
        <w:spacing w:after="0" w:line="140" w:lineRule="exact"/>
        <w:ind w:left="616" w:right="17" w:hanging="474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</w:t>
      </w:r>
      <w:r w:rsidRPr="007E6F86">
        <w:rPr>
          <w:rFonts w:cstheme="minorHAnsi"/>
          <w:sz w:val="14"/>
          <w:szCs w:val="14"/>
        </w:rPr>
        <w:tab/>
      </w:r>
      <w:r w:rsidR="005F3878" w:rsidRPr="007E6F86">
        <w:rPr>
          <w:rFonts w:cstheme="minorHAnsi"/>
          <w:sz w:val="14"/>
          <w:szCs w:val="14"/>
        </w:rPr>
        <w:t>INEGI.</w:t>
      </w:r>
    </w:p>
    <w:p w14:paraId="18DC11C4" w14:textId="77777777" w:rsidR="009815E0" w:rsidRPr="007E6F86" w:rsidRDefault="00BA3C98" w:rsidP="00236A0F">
      <w:pPr>
        <w:pStyle w:val="Textoindependiente"/>
        <w:spacing w:before="840" w:after="480" w:line="200" w:lineRule="exact"/>
        <w:rPr>
          <w:rFonts w:asciiTheme="minorHAnsi" w:hAnsiTheme="minorHAnsi" w:cstheme="minorHAnsi"/>
          <w:b/>
          <w:sz w:val="22"/>
          <w:szCs w:val="20"/>
        </w:rPr>
      </w:pPr>
      <w:r w:rsidRPr="007E6F86">
        <w:rPr>
          <w:rFonts w:asciiTheme="minorHAnsi" w:hAnsiTheme="minorHAnsi" w:cstheme="minorHAnsi"/>
          <w:b/>
          <w:sz w:val="22"/>
          <w:szCs w:val="20"/>
        </w:rPr>
        <w:t>Anexo de c</w:t>
      </w:r>
      <w:r w:rsidR="005F3878" w:rsidRPr="007E6F86">
        <w:rPr>
          <w:rFonts w:asciiTheme="minorHAnsi" w:hAnsiTheme="minorHAnsi" w:cstheme="minorHAnsi"/>
          <w:b/>
          <w:sz w:val="22"/>
          <w:szCs w:val="20"/>
        </w:rPr>
        <w:t xml:space="preserve">ifras </w:t>
      </w:r>
      <w:r w:rsidRPr="007E6F86">
        <w:rPr>
          <w:rFonts w:asciiTheme="minorHAnsi" w:hAnsiTheme="minorHAnsi" w:cstheme="minorHAnsi"/>
          <w:b/>
          <w:sz w:val="22"/>
          <w:szCs w:val="20"/>
        </w:rPr>
        <w:t>o</w:t>
      </w:r>
      <w:r w:rsidR="005F3878" w:rsidRPr="007E6F86">
        <w:rPr>
          <w:rFonts w:asciiTheme="minorHAnsi" w:hAnsiTheme="minorHAnsi" w:cstheme="minorHAnsi"/>
          <w:b/>
          <w:sz w:val="22"/>
          <w:szCs w:val="20"/>
        </w:rPr>
        <w:t>riginales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09DAB35F" w14:textId="77777777" w:rsidTr="005D12C6">
        <w:tc>
          <w:tcPr>
            <w:tcW w:w="4844" w:type="dxa"/>
          </w:tcPr>
          <w:p w14:paraId="4DA23F14" w14:textId="0372A30C" w:rsidR="003D60B2" w:rsidRPr="007E6F86" w:rsidRDefault="003D60B2" w:rsidP="003A2CC9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Distribución </w:t>
            </w:r>
            <w:r w:rsidR="00435CE6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de los Establecimientos </w:t>
            </w:r>
            <w:r w:rsidR="00435CE6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  <w:t xml:space="preserve">con programa IMMEX </w:t>
            </w:r>
            <w:r w:rsidR="00BE6659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por entidad federativa </w:t>
            </w:r>
            <w:r w:rsidR="00C26542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durante</w:t>
            </w:r>
            <w:r w:rsidR="00BF32B7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enero de 2020</w:t>
            </w:r>
            <w:r w:rsidR="00437D25" w:rsidRPr="007E6F86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p</w:t>
            </w:r>
            <w:r w:rsidR="00437D25" w:rsidRPr="007E6F86">
              <w:rPr>
                <w:rFonts w:asciiTheme="minorHAnsi" w:hAnsiTheme="minorHAnsi" w:cstheme="minorHAnsi"/>
                <w:b/>
                <w:smallCaps/>
                <w:sz w:val="22"/>
                <w:szCs w:val="22"/>
                <w:vertAlign w:val="superscript"/>
              </w:rPr>
              <w:t>/</w:t>
            </w:r>
          </w:p>
          <w:p w14:paraId="645AC8EA" w14:textId="77777777" w:rsidR="003D60B2" w:rsidRPr="007E6F86" w:rsidRDefault="003D60B2" w:rsidP="00462CB4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(Estructura porcentual)</w:t>
            </w:r>
          </w:p>
        </w:tc>
      </w:tr>
      <w:tr w:rsidR="007E6F86" w:rsidRPr="007E6F86" w14:paraId="312292CD" w14:textId="77777777" w:rsidTr="00D05251">
        <w:tblPrEx>
          <w:tblCellMar>
            <w:left w:w="70" w:type="dxa"/>
            <w:right w:w="70" w:type="dxa"/>
          </w:tblCellMar>
        </w:tblPrEx>
        <w:trPr>
          <w:trHeight w:val="3402"/>
        </w:trPr>
        <w:tc>
          <w:tcPr>
            <w:tcW w:w="4844" w:type="dxa"/>
          </w:tcPr>
          <w:p w14:paraId="261FE861" w14:textId="07A638C6" w:rsidR="003D60B2" w:rsidRPr="007E6F86" w:rsidRDefault="00D05251" w:rsidP="00CA45B4">
            <w:pPr>
              <w:ind w:left="-68"/>
              <w:rPr>
                <w:rFonts w:cstheme="minorHAnsi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E9E0A8B" wp14:editId="7EDC0866">
                  <wp:extent cx="3042000" cy="2160000"/>
                  <wp:effectExtent l="0" t="0" r="25400" b="12065"/>
                  <wp:docPr id="9" name="Gráfico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14:paraId="166699D8" w14:textId="77777777" w:rsidR="003D60B2" w:rsidRPr="007E6F86" w:rsidRDefault="003D60B2" w:rsidP="003D60B2">
      <w:pPr>
        <w:spacing w:after="0" w:line="180" w:lineRule="exact"/>
        <w:ind w:left="284" w:right="17" w:hanging="142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</w:t>
      </w:r>
      <w:r w:rsidRPr="007E6F86">
        <w:rPr>
          <w:rFonts w:cstheme="minorHAnsi"/>
          <w:position w:val="-2"/>
          <w:vertAlign w:val="superscript"/>
        </w:rPr>
        <w:t>/</w:t>
      </w:r>
      <w:r w:rsidRPr="007E6F86">
        <w:rPr>
          <w:rFonts w:cstheme="minorHAnsi"/>
        </w:rPr>
        <w:tab/>
      </w:r>
      <w:r w:rsidRPr="007E6F86">
        <w:rPr>
          <w:rFonts w:cstheme="minorHAnsi"/>
          <w:sz w:val="14"/>
          <w:szCs w:val="14"/>
        </w:rPr>
        <w:t>Cifras preliminares.</w:t>
      </w:r>
    </w:p>
    <w:p w14:paraId="79289F00" w14:textId="77777777" w:rsidR="003A2CC9" w:rsidRPr="007E6F86" w:rsidRDefault="003D60B2" w:rsidP="003A2CC9">
      <w:pPr>
        <w:spacing w:line="140" w:lineRule="exact"/>
        <w:ind w:left="284" w:right="17" w:hanging="142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INEGI.</w:t>
      </w:r>
    </w:p>
    <w:p w14:paraId="2668B14C" w14:textId="77777777" w:rsidR="003A2CC9" w:rsidRPr="007E6F86" w:rsidRDefault="003A2CC9" w:rsidP="003A2CC9">
      <w:pPr>
        <w:spacing w:line="140" w:lineRule="exact"/>
        <w:ind w:left="284" w:right="17" w:hanging="142"/>
        <w:jc w:val="both"/>
        <w:rPr>
          <w:rFonts w:cstheme="minorHAnsi"/>
          <w:sz w:val="14"/>
          <w:szCs w:val="14"/>
        </w:rPr>
      </w:pPr>
    </w:p>
    <w:tbl>
      <w:tblPr>
        <w:tblStyle w:val="Tablaconcuadrcula"/>
        <w:tblW w:w="4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2E56CB28" w14:textId="77777777" w:rsidTr="008618B8">
        <w:trPr>
          <w:jc w:val="center"/>
        </w:trPr>
        <w:tc>
          <w:tcPr>
            <w:tcW w:w="4844" w:type="dxa"/>
          </w:tcPr>
          <w:p w14:paraId="19667279" w14:textId="2B35D966" w:rsidR="00661F02" w:rsidRPr="007E6F86" w:rsidRDefault="003A2CC9" w:rsidP="003A2CC9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</w:pPr>
            <w:r w:rsidRPr="007E6F86">
              <w:rPr>
                <w:rFonts w:cstheme="minorHAnsi"/>
                <w:sz w:val="14"/>
                <w:szCs w:val="14"/>
              </w:rPr>
              <w:br w:type="column"/>
            </w:r>
            <w:r w:rsidR="00661F02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Personal Ocupado </w:t>
            </w:r>
            <w:r w:rsidR="00C26542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en los </w:t>
            </w:r>
            <w:r w:rsidR="000B6DF3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e</w:t>
            </w:r>
            <w:r w:rsidR="00C26542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stablecimientos </w:t>
            </w:r>
            <w:r w:rsidR="00C26542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  <w:t xml:space="preserve">con programa </w:t>
            </w:r>
            <w:r w:rsidR="008352D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IMMEX</w:t>
            </w:r>
            <w:r w:rsidR="00C26542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360DB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BF32B7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enero de 2020</w:t>
            </w:r>
          </w:p>
          <w:p w14:paraId="0A4258D6" w14:textId="77777777" w:rsidR="00661F02" w:rsidRPr="007E6F86" w:rsidRDefault="00661F02" w:rsidP="003A2CC9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(Variación porcentual respecto al mismo mes de un año antes)</w:t>
            </w:r>
          </w:p>
        </w:tc>
      </w:tr>
      <w:tr w:rsidR="007E6F86" w:rsidRPr="007E6F86" w14:paraId="25926582" w14:textId="77777777" w:rsidTr="00D05251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4844" w:type="dxa"/>
            <w:vAlign w:val="center"/>
          </w:tcPr>
          <w:p w14:paraId="52BC86F6" w14:textId="791F1B3E" w:rsidR="00661F02" w:rsidRPr="007E6F86" w:rsidRDefault="00DB1D0E" w:rsidP="00D05251">
            <w:pPr>
              <w:ind w:left="-68"/>
              <w:jc w:val="center"/>
              <w:rPr>
                <w:rFonts w:cstheme="minorHAnsi"/>
              </w:rPr>
            </w:pPr>
            <w:r w:rsidRPr="007E6F86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C41466" wp14:editId="62FB312D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1981200</wp:posOffset>
                      </wp:positionV>
                      <wp:extent cx="162560" cy="178435"/>
                      <wp:effectExtent l="0" t="0" r="0" b="0"/>
                      <wp:wrapNone/>
                      <wp:docPr id="2" name="5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2560" cy="178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D16267" w14:textId="77777777" w:rsidR="00FD449F" w:rsidRPr="004E4BA3" w:rsidRDefault="00FD449F" w:rsidP="00B90F3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E4BA3">
                                    <w:rPr>
                                      <w:rFonts w:asciiTheme="minorHAnsi" w:hAnsi="Calibri" w:cs="Arial"/>
                                      <w:color w:val="000000"/>
                                      <w:position w:val="4"/>
                                      <w:sz w:val="16"/>
                                      <w:szCs w:val="16"/>
                                      <w:vertAlign w:val="superscript"/>
                                    </w:rPr>
                                    <w:t>p/</w:t>
                                  </w:r>
                                </w:p>
                              </w:txbxContent>
                            </wps:txbx>
                            <wps:bodyPr vertOverflow="clip" wrap="square" lIns="36000" tIns="36000" rIns="36000" bIns="36000" numCol="1" spc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C41466" id="5 Rectángulo" o:spid="_x0000_s1026" style="position:absolute;left:0;text-align:left;margin-left:23.2pt;margin-top:156pt;width:12.8pt;height:1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" filled="f" stroked="f" strokeweight="2pt">
                      <v:path arrowok="t"/>
                      <v:textbox inset="1mm,1mm,1mm,1mm">
                        <w:txbxContent>
                          <w:p w14:paraId="44D16267" w14:textId="77777777" w:rsidR="00FD449F" w:rsidRPr="004E4BA3" w:rsidRDefault="00FD449F" w:rsidP="00B90F3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4E4BA3">
                              <w:rPr>
                                <w:rFonts w:asciiTheme="minorHAnsi" w:hAnsi="Calibri" w:cs="Arial"/>
                                <w:color w:val="000000"/>
                                <w:position w:val="4"/>
                                <w:sz w:val="16"/>
                                <w:szCs w:val="16"/>
                                <w:vertAlign w:val="superscript"/>
                              </w:rPr>
                              <w:t>p/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05251">
              <w:rPr>
                <w:noProof/>
                <w:lang w:val="en-US"/>
              </w:rPr>
              <w:drawing>
                <wp:inline distT="0" distB="0" distL="0" distR="0" wp14:anchorId="7E48CC5B" wp14:editId="78BCABFE">
                  <wp:extent cx="3042000" cy="2160000"/>
                  <wp:effectExtent l="0" t="0" r="25400" b="12065"/>
                  <wp:docPr id="10" name="Gráfico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14:paraId="7C4CF368" w14:textId="77777777" w:rsidR="00661F02" w:rsidRPr="007E6F86" w:rsidRDefault="0092682F" w:rsidP="00381D68">
      <w:pPr>
        <w:spacing w:after="0" w:line="180" w:lineRule="exact"/>
        <w:ind w:left="284" w:right="17" w:hanging="159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</w:t>
      </w:r>
      <w:r w:rsidRPr="007E6F86">
        <w:rPr>
          <w:rFonts w:cstheme="minorHAnsi"/>
          <w:position w:val="-2"/>
          <w:vertAlign w:val="superscript"/>
        </w:rPr>
        <w:t>/</w:t>
      </w:r>
      <w:r w:rsidRPr="007E6F86">
        <w:rPr>
          <w:rFonts w:cstheme="minorHAnsi"/>
        </w:rPr>
        <w:tab/>
      </w:r>
      <w:r w:rsidRPr="007E6F86">
        <w:rPr>
          <w:rFonts w:cstheme="minorHAnsi"/>
          <w:sz w:val="14"/>
          <w:szCs w:val="14"/>
        </w:rPr>
        <w:t>Cifras preliminares</w:t>
      </w:r>
      <w:r w:rsidR="00403C1A" w:rsidRPr="007E6F86">
        <w:rPr>
          <w:rFonts w:cstheme="minorHAnsi"/>
          <w:sz w:val="14"/>
          <w:szCs w:val="14"/>
        </w:rPr>
        <w:t xml:space="preserve"> a partir del </w:t>
      </w:r>
      <w:r w:rsidR="00FB6027" w:rsidRPr="007E6F86">
        <w:rPr>
          <w:rFonts w:cstheme="minorHAnsi"/>
          <w:sz w:val="14"/>
          <w:szCs w:val="14"/>
        </w:rPr>
        <w:t>año</w:t>
      </w:r>
      <w:r w:rsidR="00403C1A" w:rsidRPr="007E6F86">
        <w:rPr>
          <w:rFonts w:cstheme="minorHAnsi"/>
          <w:sz w:val="14"/>
          <w:szCs w:val="14"/>
        </w:rPr>
        <w:t xml:space="preserve"> que se indica</w:t>
      </w:r>
      <w:r w:rsidRPr="007E6F86">
        <w:rPr>
          <w:rFonts w:cstheme="minorHAnsi"/>
          <w:sz w:val="14"/>
          <w:szCs w:val="14"/>
        </w:rPr>
        <w:t>.</w:t>
      </w:r>
    </w:p>
    <w:p w14:paraId="2F22CC0D" w14:textId="77777777" w:rsidR="00381D68" w:rsidRPr="007E6F86" w:rsidRDefault="00381D68" w:rsidP="00224A75">
      <w:pPr>
        <w:spacing w:after="480" w:line="140" w:lineRule="exact"/>
        <w:ind w:left="284" w:right="17" w:hanging="142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INEGI.</w:t>
      </w:r>
    </w:p>
    <w:tbl>
      <w:tblPr>
        <w:tblStyle w:val="Tablaconcuadrcula"/>
        <w:tblW w:w="4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07377F51" w14:textId="77777777" w:rsidTr="0090208B">
        <w:tc>
          <w:tcPr>
            <w:tcW w:w="4844" w:type="dxa"/>
          </w:tcPr>
          <w:p w14:paraId="64FADE85" w14:textId="66AFA3A1" w:rsidR="0090208B" w:rsidRPr="007E6F86" w:rsidRDefault="0090208B" w:rsidP="00BF32B7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Personal Ocupado según condición de contratación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  <w:t xml:space="preserve">durante </w:t>
            </w:r>
            <w:r w:rsidR="00BF32B7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enero de 2020</w:t>
            </w:r>
            <w:r w:rsidR="00A67A85" w:rsidRPr="007E6F86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p</w:t>
            </w:r>
            <w:r w:rsidR="00A67A85" w:rsidRPr="007E6F86">
              <w:rPr>
                <w:rFonts w:asciiTheme="minorHAnsi" w:hAnsiTheme="minorHAnsi" w:cstheme="minorHAnsi"/>
                <w:b/>
                <w:smallCaps/>
                <w:sz w:val="22"/>
                <w:szCs w:val="22"/>
                <w:vertAlign w:val="superscript"/>
              </w:rPr>
              <w:t>/</w:t>
            </w:r>
          </w:p>
        </w:tc>
      </w:tr>
      <w:tr w:rsidR="007E6F86" w:rsidRPr="007E6F86" w14:paraId="0C2EA4F4" w14:textId="77777777" w:rsidTr="0090208B">
        <w:tc>
          <w:tcPr>
            <w:tcW w:w="4844" w:type="dxa"/>
          </w:tcPr>
          <w:tbl>
            <w:tblPr>
              <w:tblStyle w:val="Tablaconcuadrcula"/>
              <w:tblpPr w:leftFromText="142" w:rightFromText="142" w:vertAnchor="text" w:horzAnchor="margin" w:tblpY="35"/>
              <w:tblOverlap w:val="never"/>
              <w:tblW w:w="4983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36"/>
              <w:gridCol w:w="986"/>
              <w:gridCol w:w="876"/>
            </w:tblGrid>
            <w:tr w:rsidR="007E6F86" w:rsidRPr="007E6F86" w14:paraId="58CDBC98" w14:textId="77777777" w:rsidTr="00A94112">
              <w:trPr>
                <w:cantSplit/>
                <w:trHeight w:val="231"/>
              </w:trPr>
              <w:tc>
                <w:tcPr>
                  <w:tcW w:w="293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771C0896" w14:textId="77777777" w:rsidR="0090208B" w:rsidRPr="007E6F86" w:rsidRDefault="0090208B" w:rsidP="00C55D64">
                  <w:pPr>
                    <w:pStyle w:val="Textoindependiente"/>
                    <w:widowControl w:val="0"/>
                    <w:spacing w:line="16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Condición</w:t>
                  </w:r>
                </w:p>
              </w:tc>
              <w:tc>
                <w:tcPr>
                  <w:tcW w:w="9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09824B3F" w14:textId="77777777" w:rsidR="0090208B" w:rsidRPr="007E6F86" w:rsidRDefault="0090208B" w:rsidP="009A5C09">
                  <w:pPr>
                    <w:pStyle w:val="Textoindependiente"/>
                    <w:keepNext/>
                    <w:keepLines/>
                    <w:spacing w:line="160" w:lineRule="exact"/>
                    <w:ind w:left="15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Personas</w:t>
                  </w:r>
                </w:p>
              </w:tc>
              <w:tc>
                <w:tcPr>
                  <w:tcW w:w="8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668D60F6" w14:textId="77777777" w:rsidR="0090208B" w:rsidRPr="007E6F86" w:rsidRDefault="0090208B" w:rsidP="00DE78CB">
                  <w:pPr>
                    <w:pStyle w:val="Textoindependiente"/>
                    <w:keepNext/>
                    <w:keepLines/>
                    <w:spacing w:line="16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Variación % anual</w:t>
                  </w:r>
                </w:p>
              </w:tc>
            </w:tr>
            <w:tr w:rsidR="003F2046" w:rsidRPr="007E6F86" w14:paraId="3CA6E119" w14:textId="77777777" w:rsidTr="003F2046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67C8FD64" w14:textId="77777777" w:rsidR="003F2046" w:rsidRPr="007E6F86" w:rsidRDefault="003F2046" w:rsidP="003F2046">
                  <w:pPr>
                    <w:pStyle w:val="Textoindependiente"/>
                    <w:widowControl w:val="0"/>
                    <w:spacing w:line="200" w:lineRule="exact"/>
                    <w:ind w:left="28" w:firstLine="41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  <w:u w:val="single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  <w:u w:val="single"/>
                    </w:rPr>
                    <w:t>Total</w:t>
                  </w:r>
                </w:p>
              </w:tc>
              <w:tc>
                <w:tcPr>
                  <w:tcW w:w="986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24ADCDEE" w14:textId="5AE1C08A" w:rsidR="003F2046" w:rsidRPr="003F2046" w:rsidRDefault="003F2046" w:rsidP="003F2046">
                  <w:pPr>
                    <w:tabs>
                      <w:tab w:val="decimal" w:pos="787"/>
                    </w:tabs>
                    <w:rPr>
                      <w:b/>
                      <w:bCs/>
                      <w:u w:val="single"/>
                    </w:rPr>
                  </w:pPr>
                  <w:r w:rsidRPr="003F2046">
                    <w:rPr>
                      <w:b/>
                      <w:bCs/>
                      <w:u w:val="single"/>
                    </w:rPr>
                    <w:t>3,016,593</w:t>
                  </w:r>
                </w:p>
              </w:tc>
              <w:tc>
                <w:tcPr>
                  <w:tcW w:w="876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3AC1ECD1" w14:textId="1993655F" w:rsidR="003F2046" w:rsidRPr="00332D0E" w:rsidRDefault="003F2046" w:rsidP="003F2046">
                  <w:pPr>
                    <w:tabs>
                      <w:tab w:val="left" w:pos="165"/>
                      <w:tab w:val="decimal" w:pos="465"/>
                    </w:tabs>
                    <w:rPr>
                      <w:b/>
                      <w:bCs/>
                      <w:u w:val="single"/>
                    </w:rPr>
                  </w:pPr>
                  <w:r>
                    <w:rPr>
                      <w:b/>
                      <w:bCs/>
                    </w:rPr>
                    <w:tab/>
                    <w:t>(-)</w:t>
                  </w:r>
                  <w:r>
                    <w:rPr>
                      <w:b/>
                      <w:bCs/>
                    </w:rPr>
                    <w:tab/>
                  </w:r>
                  <w:r w:rsidRPr="003F2046">
                    <w:rPr>
                      <w:b/>
                      <w:bCs/>
                      <w:u w:val="single"/>
                    </w:rPr>
                    <w:t>0.6</w:t>
                  </w:r>
                </w:p>
              </w:tc>
            </w:tr>
            <w:tr w:rsidR="003F2046" w:rsidRPr="007E6F86" w14:paraId="386C81E0" w14:textId="77777777" w:rsidTr="003F2046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9164762" w14:textId="77777777" w:rsidR="003F2046" w:rsidRPr="007E6F86" w:rsidRDefault="003F2046" w:rsidP="003F2046">
                  <w:pPr>
                    <w:pStyle w:val="Textoindependiente"/>
                    <w:keepNext/>
                    <w:keepLines/>
                    <w:numPr>
                      <w:ilvl w:val="0"/>
                      <w:numId w:val="2"/>
                    </w:numPr>
                    <w:spacing w:line="200" w:lineRule="exact"/>
                    <w:ind w:left="170" w:hanging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 xml:space="preserve">En establecimientos Manufactureros 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6BD6980" w14:textId="431A2AA2" w:rsidR="003F2046" w:rsidRPr="00FE0C4A" w:rsidRDefault="003F2046" w:rsidP="003F2046">
                  <w:pPr>
                    <w:tabs>
                      <w:tab w:val="decimal" w:pos="787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2,675,722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B850061" w14:textId="385B9212" w:rsidR="003F2046" w:rsidRPr="00332D0E" w:rsidRDefault="003F2046" w:rsidP="003F2046">
                  <w:pPr>
                    <w:tabs>
                      <w:tab w:val="left" w:pos="165"/>
                      <w:tab w:val="decimal" w:pos="462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ab/>
                    <w:t>(-)</w:t>
                  </w:r>
                  <w:r>
                    <w:rPr>
                      <w:b/>
                      <w:bCs/>
                    </w:rPr>
                    <w:tab/>
                    <w:t>1.2</w:t>
                  </w:r>
                </w:p>
              </w:tc>
            </w:tr>
            <w:tr w:rsidR="003F2046" w:rsidRPr="007E6F86" w14:paraId="4400A317" w14:textId="77777777" w:rsidTr="003F2046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35BF32EF" w14:textId="77777777" w:rsidR="003F2046" w:rsidRPr="007E6F86" w:rsidRDefault="003F2046" w:rsidP="003F2046">
                  <w:pPr>
                    <w:pStyle w:val="Textoindependiente"/>
                    <w:keepNext/>
                    <w:keepLines/>
                    <w:spacing w:line="200" w:lineRule="exact"/>
                    <w:ind w:left="22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Contratado por el establecimiento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311DC63" w14:textId="560ADB37" w:rsidR="003F2046" w:rsidRPr="00FE0C4A" w:rsidRDefault="003F2046" w:rsidP="003F2046">
                  <w:pPr>
                    <w:tabs>
                      <w:tab w:val="decimal" w:pos="787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2,147,656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5F40621C" w14:textId="046199A2" w:rsidR="003F2046" w:rsidRPr="00332D0E" w:rsidRDefault="003F2046" w:rsidP="003F2046">
                  <w:pPr>
                    <w:tabs>
                      <w:tab w:val="left" w:pos="165"/>
                      <w:tab w:val="decimal" w:pos="462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ab/>
                    <w:t>(-)</w:t>
                  </w:r>
                  <w:r>
                    <w:rPr>
                      <w:b/>
                      <w:bCs/>
                    </w:rPr>
                    <w:tab/>
                    <w:t>0.5</w:t>
                  </w:r>
                </w:p>
              </w:tc>
            </w:tr>
            <w:tr w:rsidR="003F2046" w:rsidRPr="007E6F86" w14:paraId="638A6B01" w14:textId="77777777" w:rsidTr="003F2046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677D8ECE" w14:textId="77777777" w:rsidR="003F2046" w:rsidRPr="007E6F86" w:rsidRDefault="003F2046" w:rsidP="003F2046">
                  <w:pPr>
                    <w:pStyle w:val="Textoindependiente"/>
                    <w:keepNext/>
                    <w:keepLines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Obreros y técnicos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56DC72CA" w14:textId="6E5FE7E0" w:rsidR="003F2046" w:rsidRPr="00FE0C4A" w:rsidRDefault="003F2046" w:rsidP="003F2046">
                  <w:pPr>
                    <w:tabs>
                      <w:tab w:val="decimal" w:pos="787"/>
                    </w:tabs>
                    <w:rPr>
                      <w:bCs/>
                    </w:rPr>
                  </w:pPr>
                  <w:r>
                    <w:t>1,824,886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622C962F" w14:textId="1B2EB033" w:rsidR="003F2046" w:rsidRPr="00332D0E" w:rsidRDefault="003F2046" w:rsidP="003F2046">
                  <w:pPr>
                    <w:tabs>
                      <w:tab w:val="left" w:pos="165"/>
                      <w:tab w:val="decimal" w:pos="462"/>
                    </w:tabs>
                  </w:pPr>
                  <w:r>
                    <w:tab/>
                    <w:t>(-)</w:t>
                  </w:r>
                  <w:r>
                    <w:tab/>
                    <w:t>0.9</w:t>
                  </w:r>
                </w:p>
              </w:tc>
            </w:tr>
            <w:tr w:rsidR="003F2046" w:rsidRPr="007E6F86" w14:paraId="20361197" w14:textId="77777777" w:rsidTr="003F2046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5037EEB6" w14:textId="77777777" w:rsidR="003F2046" w:rsidRPr="007E6F86" w:rsidRDefault="003F2046" w:rsidP="003F2046">
                  <w:pPr>
                    <w:pStyle w:val="Textoindependiente"/>
                    <w:keepNext/>
                    <w:keepLines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Empleados administrativos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CCDA4CC" w14:textId="5FC2F087" w:rsidR="003F2046" w:rsidRPr="00FE0C4A" w:rsidRDefault="003F2046" w:rsidP="003F2046">
                  <w:pPr>
                    <w:tabs>
                      <w:tab w:val="decimal" w:pos="787"/>
                    </w:tabs>
                    <w:rPr>
                      <w:bCs/>
                    </w:rPr>
                  </w:pPr>
                  <w:r>
                    <w:t>322,770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4837D012" w14:textId="0B88D6D8" w:rsidR="003F2046" w:rsidRPr="00FE0C4A" w:rsidRDefault="003F2046" w:rsidP="003F2046">
                  <w:pPr>
                    <w:tabs>
                      <w:tab w:val="decimal" w:pos="462"/>
                    </w:tabs>
                  </w:pPr>
                  <w:r>
                    <w:t>1.8</w:t>
                  </w:r>
                </w:p>
              </w:tc>
            </w:tr>
            <w:tr w:rsidR="003F2046" w:rsidRPr="007E6F86" w14:paraId="4C135BC1" w14:textId="77777777" w:rsidTr="003F2046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554D9988" w14:textId="77777777" w:rsidR="003F2046" w:rsidRPr="007E6F86" w:rsidRDefault="003F2046" w:rsidP="003F2046">
                  <w:pPr>
                    <w:pStyle w:val="Textoindependiente"/>
                    <w:keepNext/>
                    <w:keepLines/>
                    <w:spacing w:line="200" w:lineRule="exact"/>
                    <w:ind w:left="22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Subcontratado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1D07E1C8" w14:textId="6AEE784A" w:rsidR="003F2046" w:rsidRPr="00FE0C4A" w:rsidRDefault="003F2046" w:rsidP="003F2046">
                  <w:pPr>
                    <w:tabs>
                      <w:tab w:val="decimal" w:pos="787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528,066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526D744C" w14:textId="1547497B" w:rsidR="003F2046" w:rsidRPr="00332D0E" w:rsidRDefault="003F2046" w:rsidP="003F2046">
                  <w:pPr>
                    <w:tabs>
                      <w:tab w:val="left" w:pos="165"/>
                      <w:tab w:val="decimal" w:pos="462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ab/>
                    <w:t>(-)</w:t>
                  </w:r>
                  <w:r>
                    <w:rPr>
                      <w:b/>
                      <w:bCs/>
                    </w:rPr>
                    <w:tab/>
                    <w:t>3.6</w:t>
                  </w:r>
                </w:p>
              </w:tc>
            </w:tr>
            <w:tr w:rsidR="003F2046" w:rsidRPr="007E6F86" w14:paraId="407C328B" w14:textId="77777777" w:rsidTr="003F2046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1DB3D448" w14:textId="77777777" w:rsidR="003F2046" w:rsidRPr="007E6F86" w:rsidRDefault="003F2046" w:rsidP="003F2046">
                  <w:pPr>
                    <w:pStyle w:val="Textoindependiente"/>
                    <w:keepNext/>
                    <w:keepLines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Obreros y técnicos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16E3877B" w14:textId="50978825" w:rsidR="003F2046" w:rsidRPr="00FE0C4A" w:rsidRDefault="003F2046" w:rsidP="003F2046">
                  <w:pPr>
                    <w:tabs>
                      <w:tab w:val="decimal" w:pos="787"/>
                    </w:tabs>
                    <w:rPr>
                      <w:bCs/>
                    </w:rPr>
                  </w:pPr>
                  <w:r>
                    <w:t>412,750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31D12B70" w14:textId="60518CD1" w:rsidR="003F2046" w:rsidRPr="00332D0E" w:rsidRDefault="003F2046" w:rsidP="003F2046">
                  <w:pPr>
                    <w:tabs>
                      <w:tab w:val="left" w:pos="165"/>
                      <w:tab w:val="decimal" w:pos="462"/>
                    </w:tabs>
                  </w:pPr>
                  <w:r>
                    <w:tab/>
                    <w:t>(-)</w:t>
                  </w:r>
                  <w:r>
                    <w:tab/>
                    <w:t>4.7</w:t>
                  </w:r>
                </w:p>
              </w:tc>
            </w:tr>
            <w:tr w:rsidR="003F2046" w:rsidRPr="007E6F86" w14:paraId="32DDBCFC" w14:textId="77777777" w:rsidTr="003F2046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7ABC394" w14:textId="77777777" w:rsidR="003F2046" w:rsidRPr="007E6F86" w:rsidRDefault="003F2046" w:rsidP="003F2046">
                  <w:pPr>
                    <w:pStyle w:val="Textoindependiente"/>
                    <w:keepNext/>
                    <w:keepLines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Empleados administrativos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137AF0BE" w14:textId="2232F1E6" w:rsidR="003F2046" w:rsidRPr="00FE0C4A" w:rsidRDefault="003F2046" w:rsidP="003F2046">
                  <w:pPr>
                    <w:tabs>
                      <w:tab w:val="decimal" w:pos="787"/>
                    </w:tabs>
                    <w:rPr>
                      <w:bCs/>
                    </w:rPr>
                  </w:pPr>
                  <w:r>
                    <w:t>115,316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6E7252C2" w14:textId="42B802F9" w:rsidR="003F2046" w:rsidRPr="00FE0C4A" w:rsidRDefault="003F2046" w:rsidP="003F2046">
                  <w:pPr>
                    <w:tabs>
                      <w:tab w:val="decimal" w:pos="462"/>
                    </w:tabs>
                  </w:pPr>
                  <w:r>
                    <w:t>0.4</w:t>
                  </w:r>
                </w:p>
              </w:tc>
            </w:tr>
            <w:tr w:rsidR="003F2046" w:rsidRPr="007E6F86" w14:paraId="34415D69" w14:textId="77777777" w:rsidTr="003F2046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FA7E796" w14:textId="77777777" w:rsidR="003F2046" w:rsidRPr="007E6F86" w:rsidRDefault="003F2046" w:rsidP="003F2046">
                  <w:pPr>
                    <w:pStyle w:val="Textoindependiente"/>
                    <w:keepNext/>
                    <w:keepLines/>
                    <w:spacing w:line="200" w:lineRule="exact"/>
                    <w:ind w:left="22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Ambos tipos de contratación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676C4FBD" w14:textId="26E31BE8" w:rsidR="003F2046" w:rsidRPr="00FE0C4A" w:rsidRDefault="003F2046" w:rsidP="003F2046">
                  <w:pPr>
                    <w:tabs>
                      <w:tab w:val="decimal" w:pos="787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2,675,722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413BF561" w14:textId="52E925A1" w:rsidR="003F2046" w:rsidRPr="00332D0E" w:rsidRDefault="003F2046" w:rsidP="003F2046">
                  <w:pPr>
                    <w:tabs>
                      <w:tab w:val="left" w:pos="165"/>
                      <w:tab w:val="decimal" w:pos="462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ab/>
                    <w:t>(-)</w:t>
                  </w:r>
                  <w:r>
                    <w:rPr>
                      <w:b/>
                      <w:bCs/>
                    </w:rPr>
                    <w:tab/>
                    <w:t>1.2</w:t>
                  </w:r>
                </w:p>
              </w:tc>
            </w:tr>
            <w:tr w:rsidR="003F2046" w:rsidRPr="007E6F86" w14:paraId="37902F30" w14:textId="77777777" w:rsidTr="003F2046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4AA95072" w14:textId="77777777" w:rsidR="003F2046" w:rsidRPr="007E6F86" w:rsidRDefault="003F2046" w:rsidP="003F2046">
                  <w:pPr>
                    <w:pStyle w:val="Textoindependiente"/>
                    <w:keepNext/>
                    <w:keepLines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Obreros y técnicos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5C80144E" w14:textId="43977CD6" w:rsidR="003F2046" w:rsidRPr="00FE0C4A" w:rsidRDefault="003F2046" w:rsidP="003F2046">
                  <w:pPr>
                    <w:tabs>
                      <w:tab w:val="decimal" w:pos="787"/>
                    </w:tabs>
                    <w:rPr>
                      <w:bCs/>
                    </w:rPr>
                  </w:pPr>
                  <w:r>
                    <w:t>2,237,636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3897EDF2" w14:textId="4BF4654E" w:rsidR="003F2046" w:rsidRPr="00332D0E" w:rsidRDefault="003F2046" w:rsidP="003F2046">
                  <w:pPr>
                    <w:tabs>
                      <w:tab w:val="left" w:pos="165"/>
                      <w:tab w:val="decimal" w:pos="462"/>
                    </w:tabs>
                  </w:pPr>
                  <w:r>
                    <w:tab/>
                    <w:t>(-)</w:t>
                  </w:r>
                  <w:r>
                    <w:tab/>
                    <w:t>1.7</w:t>
                  </w:r>
                </w:p>
              </w:tc>
            </w:tr>
            <w:tr w:rsidR="003F2046" w:rsidRPr="007E6F86" w14:paraId="3643B0FF" w14:textId="77777777" w:rsidTr="003F2046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316F08D9" w14:textId="77777777" w:rsidR="003F2046" w:rsidRPr="007E6F86" w:rsidRDefault="003F2046" w:rsidP="003F2046">
                  <w:pPr>
                    <w:pStyle w:val="Textoindependiente"/>
                    <w:keepNext/>
                    <w:keepLines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Empleados administrativos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BB34075" w14:textId="40B9E954" w:rsidR="003F2046" w:rsidRPr="00FE0C4A" w:rsidRDefault="003F2046" w:rsidP="003F2046">
                  <w:pPr>
                    <w:tabs>
                      <w:tab w:val="decimal" w:pos="787"/>
                    </w:tabs>
                    <w:rPr>
                      <w:bCs/>
                    </w:rPr>
                  </w:pPr>
                  <w:r>
                    <w:t>438,086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76BC70E3" w14:textId="20F2B864" w:rsidR="003F2046" w:rsidRPr="00FE0C4A" w:rsidRDefault="003F2046" w:rsidP="003F2046">
                  <w:pPr>
                    <w:tabs>
                      <w:tab w:val="decimal" w:pos="462"/>
                    </w:tabs>
                  </w:pPr>
                  <w:r>
                    <w:t>1.5</w:t>
                  </w:r>
                </w:p>
              </w:tc>
            </w:tr>
            <w:tr w:rsidR="003F2046" w:rsidRPr="007E6F86" w14:paraId="5FFB02B4" w14:textId="77777777" w:rsidTr="003F2046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DE9FC47" w14:textId="77777777" w:rsidR="003F2046" w:rsidRPr="007E6F86" w:rsidRDefault="003F2046" w:rsidP="003F2046">
                  <w:pPr>
                    <w:pStyle w:val="Textoindependiente"/>
                    <w:keepNext/>
                    <w:keepLines/>
                    <w:numPr>
                      <w:ilvl w:val="0"/>
                      <w:numId w:val="2"/>
                    </w:numPr>
                    <w:spacing w:line="200" w:lineRule="exact"/>
                    <w:ind w:left="170" w:hanging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En establecimientos No manufactureros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nil"/>
                  </w:tcBorders>
                  <w:vAlign w:val="center"/>
                </w:tcPr>
                <w:p w14:paraId="7480213B" w14:textId="6D16C809" w:rsidR="003F2046" w:rsidRPr="00FE0C4A" w:rsidRDefault="003F2046" w:rsidP="003F2046">
                  <w:pPr>
                    <w:tabs>
                      <w:tab w:val="decimal" w:pos="787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340,871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287D4C8" w14:textId="3CAF8366" w:rsidR="003F2046" w:rsidRPr="00FE0C4A" w:rsidRDefault="003F2046" w:rsidP="003F2046">
                  <w:pPr>
                    <w:tabs>
                      <w:tab w:val="decimal" w:pos="462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3.8</w:t>
                  </w:r>
                </w:p>
              </w:tc>
            </w:tr>
          </w:tbl>
          <w:p w14:paraId="3BA38B95" w14:textId="77777777" w:rsidR="0090208B" w:rsidRPr="007E6F86" w:rsidRDefault="0090208B" w:rsidP="0090208B">
            <w:pPr>
              <w:pStyle w:val="Textoindependiente"/>
              <w:keepNext/>
              <w:keepLines/>
              <w:ind w:left="15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747AE59A" w14:textId="77777777" w:rsidR="0092682F" w:rsidRPr="007E6F86" w:rsidRDefault="0092682F" w:rsidP="00381D68">
      <w:pPr>
        <w:spacing w:after="0" w:line="180" w:lineRule="exact"/>
        <w:ind w:left="284" w:right="17" w:hanging="158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</w:t>
      </w:r>
      <w:r w:rsidRPr="007E6F86">
        <w:rPr>
          <w:rFonts w:cstheme="minorHAnsi"/>
          <w:position w:val="-2"/>
          <w:vertAlign w:val="superscript"/>
        </w:rPr>
        <w:t>/</w:t>
      </w:r>
      <w:r w:rsidRPr="007E6F86">
        <w:rPr>
          <w:rFonts w:cstheme="minorHAnsi"/>
          <w:position w:val="-2"/>
        </w:rPr>
        <w:tab/>
      </w:r>
      <w:r w:rsidRPr="007E6F86">
        <w:rPr>
          <w:rFonts w:cstheme="minorHAnsi"/>
          <w:sz w:val="14"/>
          <w:szCs w:val="14"/>
        </w:rPr>
        <w:t>Cifras preliminares.</w:t>
      </w:r>
    </w:p>
    <w:p w14:paraId="29C7314B" w14:textId="77777777" w:rsidR="00381D68" w:rsidRPr="007E6F86" w:rsidRDefault="00381D68" w:rsidP="003A2CC9">
      <w:pPr>
        <w:spacing w:after="240" w:line="140" w:lineRule="exact"/>
        <w:ind w:left="284" w:right="17" w:hanging="142"/>
        <w:jc w:val="both"/>
        <w:rPr>
          <w:rFonts w:cstheme="minorHAnsi"/>
        </w:rPr>
      </w:pPr>
      <w:r w:rsidRPr="007E6F86">
        <w:rPr>
          <w:rFonts w:cstheme="minorHAnsi"/>
          <w:sz w:val="14"/>
          <w:szCs w:val="14"/>
        </w:rPr>
        <w:t>Fuente: INEGI.</w:t>
      </w:r>
    </w:p>
    <w:tbl>
      <w:tblPr>
        <w:tblStyle w:val="Tablaconcuadrcula"/>
        <w:tblW w:w="4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0DF71365" w14:textId="77777777" w:rsidTr="000E713A">
        <w:tc>
          <w:tcPr>
            <w:tcW w:w="4844" w:type="dxa"/>
          </w:tcPr>
          <w:p w14:paraId="59BAD6E6" w14:textId="736025B2" w:rsidR="00A96075" w:rsidRPr="007E6F86" w:rsidRDefault="00A96075" w:rsidP="005949A7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lastRenderedPageBreak/>
              <w:t xml:space="preserve">Distribución </w:t>
            </w:r>
            <w:r w:rsidR="00435CE6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del Personal Ocupado</w:t>
            </w:r>
            <w:r w:rsidR="00435CE6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435CE6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  <w:t>en los establecimientos con programa IMMEX</w:t>
            </w:r>
            <w:r w:rsidR="00435CE6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 </w:t>
            </w:r>
            <w:r w:rsidR="00435CE6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br/>
            </w:r>
            <w:r w:rsidR="00C26542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por entidad federativa </w:t>
            </w:r>
            <w:r w:rsidR="00E530A2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durante </w:t>
            </w:r>
            <w:r w:rsidR="00BF32B7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enero de 2020</w:t>
            </w:r>
            <w:r w:rsidR="00C47376" w:rsidRPr="007E6F86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p</w:t>
            </w:r>
            <w:r w:rsidR="00C47376" w:rsidRPr="007E6F86">
              <w:rPr>
                <w:rFonts w:asciiTheme="minorHAnsi" w:hAnsiTheme="minorHAnsi" w:cstheme="minorHAnsi"/>
                <w:b/>
                <w:smallCaps/>
                <w:sz w:val="22"/>
                <w:szCs w:val="22"/>
                <w:vertAlign w:val="superscript"/>
              </w:rPr>
              <w:t>/</w:t>
            </w:r>
          </w:p>
          <w:p w14:paraId="6FD3086C" w14:textId="77777777" w:rsidR="00A96075" w:rsidRPr="007E6F86" w:rsidRDefault="00A96075" w:rsidP="003A2CC9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(Estructura porcentual)</w:t>
            </w:r>
          </w:p>
        </w:tc>
      </w:tr>
      <w:tr w:rsidR="007E6F86" w:rsidRPr="007E6F86" w14:paraId="22DC2D97" w14:textId="77777777" w:rsidTr="00D05251">
        <w:tblPrEx>
          <w:tblCellMar>
            <w:left w:w="70" w:type="dxa"/>
            <w:right w:w="70" w:type="dxa"/>
          </w:tblCellMar>
        </w:tblPrEx>
        <w:trPr>
          <w:trHeight w:val="3402"/>
        </w:trPr>
        <w:tc>
          <w:tcPr>
            <w:tcW w:w="4844" w:type="dxa"/>
          </w:tcPr>
          <w:p w14:paraId="5AAFBC6B" w14:textId="012B38B2" w:rsidR="00A96075" w:rsidRPr="007E6F86" w:rsidRDefault="00D05251" w:rsidP="008618B8">
            <w:pPr>
              <w:ind w:left="-68"/>
              <w:jc w:val="both"/>
              <w:rPr>
                <w:rFonts w:cstheme="minorHAnsi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DB7133A" wp14:editId="53406E5D">
                  <wp:extent cx="3042000" cy="2160000"/>
                  <wp:effectExtent l="0" t="0" r="25400" b="12065"/>
                  <wp:docPr id="11" name="Gráfico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4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</w:tbl>
    <w:p w14:paraId="73CDAFBA" w14:textId="77777777" w:rsidR="006A463D" w:rsidRPr="007E6F86" w:rsidRDefault="006A463D" w:rsidP="00381D68">
      <w:pPr>
        <w:spacing w:after="0" w:line="180" w:lineRule="exact"/>
        <w:ind w:left="308" w:right="17" w:hanging="166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</w:t>
      </w:r>
      <w:r w:rsidRPr="007E6F86">
        <w:rPr>
          <w:rFonts w:cstheme="minorHAnsi"/>
          <w:position w:val="-2"/>
          <w:vertAlign w:val="superscript"/>
        </w:rPr>
        <w:t>/</w:t>
      </w:r>
      <w:r w:rsidRPr="007E6F86">
        <w:rPr>
          <w:rFonts w:cstheme="minorHAnsi"/>
        </w:rPr>
        <w:tab/>
      </w:r>
      <w:r w:rsidR="00D01836" w:rsidRPr="007E6F86">
        <w:rPr>
          <w:rFonts w:cstheme="minorHAnsi"/>
          <w:sz w:val="14"/>
          <w:szCs w:val="14"/>
        </w:rPr>
        <w:t>Cifras preliminares.</w:t>
      </w:r>
    </w:p>
    <w:p w14:paraId="34DB636A" w14:textId="77777777" w:rsidR="00381D68" w:rsidRPr="007E6F86" w:rsidRDefault="00381D68" w:rsidP="00224A75">
      <w:pPr>
        <w:spacing w:after="480" w:line="140" w:lineRule="exact"/>
        <w:ind w:left="284" w:right="17" w:hanging="142"/>
        <w:jc w:val="both"/>
        <w:rPr>
          <w:rFonts w:cstheme="minorHAnsi"/>
        </w:rPr>
      </w:pPr>
      <w:r w:rsidRPr="007E6F86">
        <w:rPr>
          <w:rFonts w:cstheme="minorHAnsi"/>
          <w:sz w:val="14"/>
          <w:szCs w:val="14"/>
        </w:rPr>
        <w:t>Fuente: INEGI.</w:t>
      </w:r>
    </w:p>
    <w:tbl>
      <w:tblPr>
        <w:tblStyle w:val="Tablaconcuadrcula"/>
        <w:tblW w:w="484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2"/>
      </w:tblGrid>
      <w:tr w:rsidR="007E6F86" w:rsidRPr="007E6F86" w14:paraId="0B3ACC7E" w14:textId="77777777" w:rsidTr="00BE2D4D">
        <w:trPr>
          <w:jc w:val="right"/>
        </w:trPr>
        <w:tc>
          <w:tcPr>
            <w:tcW w:w="4842" w:type="dxa"/>
          </w:tcPr>
          <w:p w14:paraId="5F81A243" w14:textId="3278A35E" w:rsidR="00E441B8" w:rsidRPr="007E6F86" w:rsidRDefault="00E441B8" w:rsidP="00BF32B7">
            <w:pPr>
              <w:pStyle w:val="Textoindependiente"/>
              <w:keepNext/>
              <w:keepLines/>
              <w:spacing w:after="40" w:line="18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Horas Trabajadas y Remuneraciones Medias Reales </w:t>
            </w:r>
            <w:r w:rsidR="009F7315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br/>
            </w:r>
            <w:r w:rsidR="00FC07E3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durante </w:t>
            </w:r>
            <w:r w:rsidR="00BF32B7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enero de 2020</w:t>
            </w:r>
            <w:r w:rsidR="00A67A85" w:rsidRPr="007E6F86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p</w:t>
            </w:r>
            <w:r w:rsidR="00A67A85" w:rsidRPr="00914138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/</w:t>
            </w:r>
          </w:p>
        </w:tc>
      </w:tr>
      <w:tr w:rsidR="007E6F86" w:rsidRPr="007E6F86" w14:paraId="7D4EA024" w14:textId="77777777" w:rsidTr="00390B63">
        <w:trPr>
          <w:trHeight w:val="4212"/>
          <w:jc w:val="right"/>
        </w:trPr>
        <w:tc>
          <w:tcPr>
            <w:tcW w:w="4842" w:type="dxa"/>
          </w:tcPr>
          <w:tbl>
            <w:tblPr>
              <w:tblStyle w:val="Tablaconcuadrcula"/>
              <w:tblW w:w="4997" w:type="pct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371"/>
              <w:gridCol w:w="725"/>
              <w:gridCol w:w="713"/>
            </w:tblGrid>
            <w:tr w:rsidR="007E6F86" w:rsidRPr="007E6F86" w14:paraId="0C8EC3BC" w14:textId="77777777" w:rsidTr="00DE78CB">
              <w:tc>
                <w:tcPr>
                  <w:tcW w:w="337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69C3C3AE" w14:textId="77777777" w:rsidR="00E441B8" w:rsidRPr="007E6F86" w:rsidRDefault="00E441B8" w:rsidP="00C55D64">
                  <w:pPr>
                    <w:pStyle w:val="Textoindependiente"/>
                    <w:widowControl w:val="0"/>
                    <w:spacing w:line="16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8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8"/>
                    </w:rPr>
                    <w:t>Condición</w:t>
                  </w:r>
                </w:p>
              </w:tc>
              <w:tc>
                <w:tcPr>
                  <w:tcW w:w="72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1636D61C" w14:textId="77777777" w:rsidR="00E441B8" w:rsidRPr="007E6F86" w:rsidRDefault="00E441B8" w:rsidP="00DE78CB">
                  <w:pPr>
                    <w:pStyle w:val="Textoindependiente"/>
                    <w:widowControl w:val="0"/>
                    <w:spacing w:line="160" w:lineRule="exact"/>
                    <w:ind w:left="-80" w:right="-100"/>
                    <w:jc w:val="center"/>
                    <w:rPr>
                      <w:rFonts w:asciiTheme="minorHAnsi" w:hAnsiTheme="minorHAnsi" w:cstheme="minorHAnsi"/>
                      <w:sz w:val="16"/>
                      <w:szCs w:val="18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8"/>
                    </w:rPr>
                    <w:t xml:space="preserve">Miles de </w:t>
                  </w:r>
                  <w:r w:rsidR="00D978E3" w:rsidRPr="007E6F86">
                    <w:rPr>
                      <w:rFonts w:asciiTheme="minorHAnsi" w:hAnsiTheme="minorHAnsi" w:cstheme="minorHAnsi"/>
                      <w:sz w:val="16"/>
                      <w:szCs w:val="18"/>
                    </w:rPr>
                    <w:t>h</w:t>
                  </w:r>
                  <w:r w:rsidRPr="007E6F86">
                    <w:rPr>
                      <w:rFonts w:asciiTheme="minorHAnsi" w:hAnsiTheme="minorHAnsi" w:cstheme="minorHAnsi"/>
                      <w:sz w:val="16"/>
                      <w:szCs w:val="18"/>
                    </w:rPr>
                    <w:t>oras</w:t>
                  </w:r>
                </w:p>
              </w:tc>
              <w:tc>
                <w:tcPr>
                  <w:tcW w:w="7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50C0B93A" w14:textId="77777777" w:rsidR="00E441B8" w:rsidRPr="007E6F86" w:rsidRDefault="00E441B8" w:rsidP="00DE78CB">
                  <w:pPr>
                    <w:pStyle w:val="Textoindependiente"/>
                    <w:widowControl w:val="0"/>
                    <w:spacing w:line="160" w:lineRule="exact"/>
                    <w:ind w:left="-48" w:right="-43"/>
                    <w:jc w:val="center"/>
                    <w:rPr>
                      <w:rFonts w:asciiTheme="minorHAnsi" w:hAnsiTheme="minorHAnsi" w:cstheme="minorHAnsi"/>
                      <w:sz w:val="16"/>
                      <w:szCs w:val="18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8"/>
                    </w:rPr>
                    <w:t xml:space="preserve">Variación % </w:t>
                  </w:r>
                  <w:r w:rsidR="0039219B" w:rsidRPr="007E6F86">
                    <w:rPr>
                      <w:rFonts w:asciiTheme="minorHAnsi" w:hAnsiTheme="minorHAnsi" w:cstheme="minorHAnsi"/>
                      <w:sz w:val="16"/>
                      <w:szCs w:val="18"/>
                    </w:rPr>
                    <w:t>a</w:t>
                  </w:r>
                  <w:r w:rsidRPr="007E6F86">
                    <w:rPr>
                      <w:rFonts w:asciiTheme="minorHAnsi" w:hAnsiTheme="minorHAnsi" w:cstheme="minorHAnsi"/>
                      <w:sz w:val="16"/>
                      <w:szCs w:val="18"/>
                    </w:rPr>
                    <w:t>nual</w:t>
                  </w:r>
                </w:p>
              </w:tc>
            </w:tr>
            <w:tr w:rsidR="003F2046" w:rsidRPr="007E6F86" w14:paraId="6BC0A2BD" w14:textId="77777777" w:rsidTr="003F2046">
              <w:trPr>
                <w:trHeight w:val="227"/>
              </w:trPr>
              <w:tc>
                <w:tcPr>
                  <w:tcW w:w="3371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5BF7B8B8" w14:textId="77777777" w:rsidR="003F2046" w:rsidRPr="007E6F86" w:rsidRDefault="003F2046" w:rsidP="003F2046">
                  <w:pPr>
                    <w:pStyle w:val="Textoindependiente"/>
                    <w:widowControl w:val="0"/>
                    <w:spacing w:line="200" w:lineRule="exact"/>
                    <w:ind w:left="28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  <w:u w:val="single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  <w:u w:val="single"/>
                    </w:rPr>
                    <w:t>Horas Trabajadas</w:t>
                  </w:r>
                </w:p>
              </w:tc>
              <w:tc>
                <w:tcPr>
                  <w:tcW w:w="725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4976583D" w14:textId="34173E31" w:rsidR="003F2046" w:rsidRPr="00C531C1" w:rsidRDefault="003F2046" w:rsidP="003F2046">
                  <w:pPr>
                    <w:tabs>
                      <w:tab w:val="decimal" w:pos="562"/>
                    </w:tabs>
                    <w:rPr>
                      <w:b/>
                      <w:bCs/>
                      <w:u w:val="single"/>
                    </w:rPr>
                  </w:pPr>
                  <w:r w:rsidRPr="00C531C1">
                    <w:rPr>
                      <w:b/>
                      <w:bCs/>
                      <w:color w:val="000000"/>
                      <w:u w:val="single"/>
                    </w:rPr>
                    <w:t>584,015</w:t>
                  </w:r>
                </w:p>
              </w:tc>
              <w:tc>
                <w:tcPr>
                  <w:tcW w:w="713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5C23FD7E" w14:textId="43E7DE5D" w:rsidR="003F2046" w:rsidRPr="00643AF2" w:rsidRDefault="00C531C1" w:rsidP="00C531C1">
                  <w:pPr>
                    <w:tabs>
                      <w:tab w:val="left" w:pos="58"/>
                      <w:tab w:val="decimal" w:pos="340"/>
                    </w:tabs>
                    <w:rPr>
                      <w:b/>
                      <w:bCs/>
                      <w:u w:val="single"/>
                    </w:rPr>
                  </w:pPr>
                  <w:r>
                    <w:rPr>
                      <w:b/>
                      <w:bCs/>
                      <w:color w:val="000000"/>
                    </w:rPr>
                    <w:tab/>
                    <w:t>(-)</w:t>
                  </w:r>
                  <w:r>
                    <w:rPr>
                      <w:b/>
                      <w:bCs/>
                      <w:color w:val="000000"/>
                    </w:rPr>
                    <w:tab/>
                  </w:r>
                  <w:r w:rsidR="003F2046" w:rsidRPr="00C531C1">
                    <w:rPr>
                      <w:b/>
                      <w:bCs/>
                      <w:color w:val="000000"/>
                      <w:u w:val="single"/>
                    </w:rPr>
                    <w:t>1.6</w:t>
                  </w:r>
                </w:p>
              </w:tc>
            </w:tr>
            <w:tr w:rsidR="003F2046" w:rsidRPr="007E6F86" w14:paraId="7D873F89" w14:textId="77777777" w:rsidTr="003F2046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8300FF0" w14:textId="77777777" w:rsidR="003F2046" w:rsidRPr="007E6F86" w:rsidRDefault="003F2046" w:rsidP="003F2046">
                  <w:pPr>
                    <w:pStyle w:val="Textoindependiente"/>
                    <w:keepNext/>
                    <w:keepLines/>
                    <w:numPr>
                      <w:ilvl w:val="0"/>
                      <w:numId w:val="2"/>
                    </w:numPr>
                    <w:spacing w:line="200" w:lineRule="exact"/>
                    <w:ind w:left="170" w:hanging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 xml:space="preserve">En establecimientos Manufactureros 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6E05DF4" w14:textId="79DA332A" w:rsidR="003F2046" w:rsidRPr="00643AF2" w:rsidRDefault="003F2046" w:rsidP="003F2046">
                  <w:pPr>
                    <w:tabs>
                      <w:tab w:val="decimal" w:pos="562"/>
                    </w:tabs>
                    <w:rPr>
                      <w:b/>
                    </w:rPr>
                  </w:pPr>
                  <w:r>
                    <w:rPr>
                      <w:b/>
                      <w:bCs/>
                    </w:rPr>
                    <w:t>517,581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28812578" w14:textId="0E83EBFE" w:rsidR="003F2046" w:rsidRPr="00643AF2" w:rsidRDefault="00C531C1" w:rsidP="00C531C1">
                  <w:pPr>
                    <w:tabs>
                      <w:tab w:val="left" w:pos="58"/>
                      <w:tab w:val="decimal" w:pos="340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ab/>
                    <w:t>(-)</w:t>
                  </w:r>
                  <w:r>
                    <w:rPr>
                      <w:b/>
                      <w:bCs/>
                    </w:rPr>
                    <w:tab/>
                  </w:r>
                  <w:r w:rsidR="003F2046">
                    <w:rPr>
                      <w:b/>
                      <w:bCs/>
                    </w:rPr>
                    <w:t>2.2</w:t>
                  </w:r>
                </w:p>
              </w:tc>
            </w:tr>
            <w:tr w:rsidR="003F2046" w:rsidRPr="007E6F86" w14:paraId="713AE626" w14:textId="77777777" w:rsidTr="003F2046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489D6DE5" w14:textId="77777777" w:rsidR="003F2046" w:rsidRPr="007E6F86" w:rsidRDefault="003F2046" w:rsidP="003F2046">
                  <w:pPr>
                    <w:pStyle w:val="Textoindependiente"/>
                    <w:widowControl w:val="0"/>
                    <w:spacing w:line="200" w:lineRule="exact"/>
                    <w:ind w:left="225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Por personal contratado directamente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5A8DBF3C" w14:textId="2F00D15B" w:rsidR="003F2046" w:rsidRPr="00643AF2" w:rsidRDefault="003F2046" w:rsidP="003F2046">
                  <w:pPr>
                    <w:tabs>
                      <w:tab w:val="decimal" w:pos="562"/>
                    </w:tabs>
                    <w:rPr>
                      <w:b/>
                    </w:rPr>
                  </w:pPr>
                  <w:r>
                    <w:rPr>
                      <w:b/>
                      <w:bCs/>
                    </w:rPr>
                    <w:t>411,896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0AEE40DC" w14:textId="244E750C" w:rsidR="003F2046" w:rsidRPr="00643AF2" w:rsidRDefault="00C531C1" w:rsidP="00C531C1">
                  <w:pPr>
                    <w:tabs>
                      <w:tab w:val="left" w:pos="58"/>
                      <w:tab w:val="decimal" w:pos="340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ab/>
                    <w:t>(-)</w:t>
                  </w:r>
                  <w:r>
                    <w:rPr>
                      <w:b/>
                      <w:bCs/>
                    </w:rPr>
                    <w:tab/>
                  </w:r>
                  <w:r w:rsidR="003F2046">
                    <w:rPr>
                      <w:b/>
                      <w:bCs/>
                    </w:rPr>
                    <w:t>1.7</w:t>
                  </w:r>
                </w:p>
              </w:tc>
            </w:tr>
            <w:tr w:rsidR="003F2046" w:rsidRPr="007E6F86" w14:paraId="25EC8304" w14:textId="77777777" w:rsidTr="003F2046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B9C42C7" w14:textId="77777777" w:rsidR="003F2046" w:rsidRPr="007E6F86" w:rsidRDefault="003F2046" w:rsidP="003F2046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Obreros y técnicos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34BAB99D" w14:textId="3159878B" w:rsidR="003F2046" w:rsidRPr="00643AF2" w:rsidRDefault="003F2046" w:rsidP="003F2046">
                  <w:pPr>
                    <w:tabs>
                      <w:tab w:val="decimal" w:pos="562"/>
                    </w:tabs>
                  </w:pPr>
                  <w:r>
                    <w:t>347,898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7A6F9678" w14:textId="4F45E36A" w:rsidR="003F2046" w:rsidRPr="00643AF2" w:rsidRDefault="00C531C1" w:rsidP="00C531C1">
                  <w:pPr>
                    <w:tabs>
                      <w:tab w:val="left" w:pos="58"/>
                      <w:tab w:val="decimal" w:pos="340"/>
                    </w:tabs>
                  </w:pPr>
                  <w:r>
                    <w:tab/>
                    <w:t>(-)</w:t>
                  </w:r>
                  <w:r>
                    <w:tab/>
                  </w:r>
                  <w:r w:rsidR="003F2046">
                    <w:t>2.1</w:t>
                  </w:r>
                </w:p>
              </w:tc>
            </w:tr>
            <w:tr w:rsidR="003F2046" w:rsidRPr="007E6F86" w14:paraId="30CAACC7" w14:textId="77777777" w:rsidTr="003F2046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D6AE905" w14:textId="77777777" w:rsidR="003F2046" w:rsidRPr="007E6F86" w:rsidRDefault="003F2046" w:rsidP="003F2046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Empleados administrativos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97A6A58" w14:textId="5F8226A6" w:rsidR="003F2046" w:rsidRPr="00643AF2" w:rsidRDefault="003F2046" w:rsidP="003F2046">
                  <w:pPr>
                    <w:tabs>
                      <w:tab w:val="decimal" w:pos="562"/>
                    </w:tabs>
                  </w:pPr>
                  <w:r>
                    <w:t>63,998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384E5975" w14:textId="7ED1A2E9" w:rsidR="003F2046" w:rsidRPr="00643AF2" w:rsidRDefault="003F2046" w:rsidP="00C531C1">
                  <w:pPr>
                    <w:tabs>
                      <w:tab w:val="decimal" w:pos="340"/>
                    </w:tabs>
                  </w:pPr>
                  <w:r>
                    <w:t>0.8</w:t>
                  </w:r>
                </w:p>
              </w:tc>
            </w:tr>
            <w:tr w:rsidR="003F2046" w:rsidRPr="007E6F86" w14:paraId="3601C684" w14:textId="77777777" w:rsidTr="003F2046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6A532EE0" w14:textId="77777777" w:rsidR="003F2046" w:rsidRPr="007E6F86" w:rsidRDefault="003F2046" w:rsidP="003F2046">
                  <w:pPr>
                    <w:pStyle w:val="Textoindependiente"/>
                    <w:widowControl w:val="0"/>
                    <w:spacing w:line="200" w:lineRule="exact"/>
                    <w:ind w:left="225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Por personal subcontratado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143A2663" w14:textId="4E721FEB" w:rsidR="003F2046" w:rsidRPr="00643AF2" w:rsidRDefault="003F2046" w:rsidP="003F2046">
                  <w:pPr>
                    <w:tabs>
                      <w:tab w:val="decimal" w:pos="562"/>
                    </w:tabs>
                    <w:rPr>
                      <w:b/>
                    </w:rPr>
                  </w:pPr>
                  <w:r>
                    <w:rPr>
                      <w:b/>
                      <w:bCs/>
                    </w:rPr>
                    <w:t>105,685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15DF63BB" w14:textId="6BDD2F85" w:rsidR="003F2046" w:rsidRPr="00643AF2" w:rsidRDefault="00C531C1" w:rsidP="003F2046">
                  <w:pPr>
                    <w:tabs>
                      <w:tab w:val="left" w:pos="58"/>
                      <w:tab w:val="decimal" w:pos="340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ab/>
                    <w:t>(-)</w:t>
                  </w:r>
                  <w:r>
                    <w:rPr>
                      <w:b/>
                      <w:bCs/>
                    </w:rPr>
                    <w:tab/>
                  </w:r>
                  <w:r w:rsidR="003F2046">
                    <w:rPr>
                      <w:b/>
                      <w:bCs/>
                    </w:rPr>
                    <w:t>4.2</w:t>
                  </w:r>
                </w:p>
              </w:tc>
            </w:tr>
            <w:tr w:rsidR="003F2046" w:rsidRPr="007E6F86" w14:paraId="22A7C147" w14:textId="77777777" w:rsidTr="003F2046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D2977A9" w14:textId="77777777" w:rsidR="003F2046" w:rsidRPr="007E6F86" w:rsidRDefault="003F2046" w:rsidP="003F2046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Obreros y técnicos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3AE09A10" w14:textId="582FEDDF" w:rsidR="003F2046" w:rsidRPr="00643AF2" w:rsidRDefault="003F2046" w:rsidP="003F2046">
                  <w:pPr>
                    <w:tabs>
                      <w:tab w:val="decimal" w:pos="562"/>
                    </w:tabs>
                  </w:pPr>
                  <w:r>
                    <w:t>82,385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55832177" w14:textId="636F839A" w:rsidR="003F2046" w:rsidRPr="00643AF2" w:rsidRDefault="00C531C1" w:rsidP="003F2046">
                  <w:pPr>
                    <w:tabs>
                      <w:tab w:val="left" w:pos="58"/>
                      <w:tab w:val="decimal" w:pos="340"/>
                    </w:tabs>
                  </w:pPr>
                  <w:r>
                    <w:tab/>
                    <w:t>(-)</w:t>
                  </w:r>
                  <w:r>
                    <w:tab/>
                  </w:r>
                  <w:r w:rsidR="003F2046">
                    <w:t>5.3</w:t>
                  </w:r>
                </w:p>
              </w:tc>
            </w:tr>
            <w:tr w:rsidR="003F2046" w:rsidRPr="007E6F86" w14:paraId="70811CE4" w14:textId="77777777" w:rsidTr="003F2046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18AE7B9D" w14:textId="77777777" w:rsidR="003F2046" w:rsidRPr="007E6F86" w:rsidRDefault="003F2046" w:rsidP="003F2046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Empleados administrativos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78C90010" w14:textId="74C661AF" w:rsidR="003F2046" w:rsidRPr="00643AF2" w:rsidRDefault="003F2046" w:rsidP="003F2046">
                  <w:pPr>
                    <w:tabs>
                      <w:tab w:val="decimal" w:pos="562"/>
                    </w:tabs>
                  </w:pPr>
                  <w:r>
                    <w:t>23,300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52145155" w14:textId="4F53A135" w:rsidR="003F2046" w:rsidRPr="00643AF2" w:rsidRDefault="003F2046" w:rsidP="003F2046">
                  <w:pPr>
                    <w:tabs>
                      <w:tab w:val="decimal" w:pos="340"/>
                    </w:tabs>
                  </w:pPr>
                  <w:r>
                    <w:t>0.0</w:t>
                  </w:r>
                </w:p>
              </w:tc>
            </w:tr>
            <w:tr w:rsidR="003F2046" w:rsidRPr="007E6F86" w14:paraId="04CEDFAF" w14:textId="77777777" w:rsidTr="003F2046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243E5010" w14:textId="77777777" w:rsidR="003F2046" w:rsidRPr="007E6F86" w:rsidRDefault="003F2046" w:rsidP="003F2046">
                  <w:pPr>
                    <w:pStyle w:val="Textoindependiente"/>
                    <w:widowControl w:val="0"/>
                    <w:spacing w:line="200" w:lineRule="exact"/>
                    <w:ind w:left="225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Ambos tipos de contratación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5924BC2" w14:textId="30BBEA8F" w:rsidR="003F2046" w:rsidRPr="00643AF2" w:rsidRDefault="003F2046" w:rsidP="003F2046">
                  <w:pPr>
                    <w:tabs>
                      <w:tab w:val="decimal" w:pos="562"/>
                    </w:tabs>
                    <w:rPr>
                      <w:b/>
                    </w:rPr>
                  </w:pPr>
                  <w:r>
                    <w:rPr>
                      <w:b/>
                      <w:bCs/>
                    </w:rPr>
                    <w:t>517,581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58711210" w14:textId="70B638A9" w:rsidR="003F2046" w:rsidRPr="00643AF2" w:rsidRDefault="00C531C1" w:rsidP="00C531C1">
                  <w:pPr>
                    <w:tabs>
                      <w:tab w:val="left" w:pos="58"/>
                      <w:tab w:val="decimal" w:pos="340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ab/>
                    <w:t>(-)</w:t>
                  </w:r>
                  <w:r>
                    <w:rPr>
                      <w:b/>
                      <w:bCs/>
                    </w:rPr>
                    <w:tab/>
                  </w:r>
                  <w:r w:rsidR="003F2046">
                    <w:rPr>
                      <w:b/>
                      <w:bCs/>
                    </w:rPr>
                    <w:t>2.2</w:t>
                  </w:r>
                </w:p>
              </w:tc>
            </w:tr>
            <w:tr w:rsidR="003F2046" w:rsidRPr="007E6F86" w14:paraId="0D607787" w14:textId="77777777" w:rsidTr="003F2046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0F67F752" w14:textId="77777777" w:rsidR="003F2046" w:rsidRPr="007E6F86" w:rsidRDefault="003F2046" w:rsidP="003F2046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Obreros y técnicos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2287C7DA" w14:textId="4914D268" w:rsidR="003F2046" w:rsidRPr="00643AF2" w:rsidRDefault="003F2046" w:rsidP="003F2046">
                  <w:pPr>
                    <w:tabs>
                      <w:tab w:val="decimal" w:pos="562"/>
                    </w:tabs>
                  </w:pPr>
                  <w:r>
                    <w:t>430,283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4E0ABF7A" w14:textId="76C8FE88" w:rsidR="003F2046" w:rsidRPr="00643AF2" w:rsidRDefault="00C531C1" w:rsidP="00C531C1">
                  <w:pPr>
                    <w:tabs>
                      <w:tab w:val="left" w:pos="58"/>
                      <w:tab w:val="decimal" w:pos="340"/>
                    </w:tabs>
                  </w:pPr>
                  <w:r>
                    <w:tab/>
                    <w:t>(-)</w:t>
                  </w:r>
                  <w:r>
                    <w:tab/>
                  </w:r>
                  <w:r w:rsidR="003F2046">
                    <w:t>2.8</w:t>
                  </w:r>
                </w:p>
              </w:tc>
            </w:tr>
            <w:tr w:rsidR="003F2046" w:rsidRPr="007E6F86" w14:paraId="3CFB6704" w14:textId="77777777" w:rsidTr="003F2046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48D61F1A" w14:textId="77777777" w:rsidR="003F2046" w:rsidRPr="007E6F86" w:rsidRDefault="003F2046" w:rsidP="003F2046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Empleados administrativos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597416F7" w14:textId="4B75CAD2" w:rsidR="003F2046" w:rsidRPr="00643AF2" w:rsidRDefault="003F2046" w:rsidP="003F2046">
                  <w:pPr>
                    <w:tabs>
                      <w:tab w:val="decimal" w:pos="562"/>
                    </w:tabs>
                  </w:pPr>
                  <w:r>
                    <w:t>87,298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55A1D87F" w14:textId="7AEC5C89" w:rsidR="003F2046" w:rsidRPr="00643AF2" w:rsidRDefault="003F2046" w:rsidP="003F2046">
                  <w:pPr>
                    <w:tabs>
                      <w:tab w:val="decimal" w:pos="340"/>
                    </w:tabs>
                  </w:pPr>
                  <w:r>
                    <w:t>0.6</w:t>
                  </w:r>
                </w:p>
              </w:tc>
            </w:tr>
            <w:tr w:rsidR="003F2046" w:rsidRPr="007E6F86" w14:paraId="384EBC01" w14:textId="77777777" w:rsidTr="003F2046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13ABC6FE" w14:textId="77777777" w:rsidR="003F2046" w:rsidRPr="007E6F86" w:rsidRDefault="003F2046" w:rsidP="003F2046">
                  <w:pPr>
                    <w:pStyle w:val="Textoindependiente"/>
                    <w:keepNext/>
                    <w:keepLines/>
                    <w:numPr>
                      <w:ilvl w:val="0"/>
                      <w:numId w:val="2"/>
                    </w:numPr>
                    <w:spacing w:line="200" w:lineRule="exact"/>
                    <w:ind w:left="170" w:hanging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En establecimientos No manufactureros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3FFDBD23" w14:textId="167A854D" w:rsidR="003F2046" w:rsidRPr="00643AF2" w:rsidRDefault="003F2046" w:rsidP="003F2046">
                  <w:pPr>
                    <w:tabs>
                      <w:tab w:val="decimal" w:pos="562"/>
                    </w:tabs>
                    <w:rPr>
                      <w:b/>
                    </w:rPr>
                  </w:pPr>
                  <w:r>
                    <w:rPr>
                      <w:b/>
                      <w:bCs/>
                    </w:rPr>
                    <w:t>66,434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044DD0C5" w14:textId="60BF8A8F" w:rsidR="003F2046" w:rsidRPr="00643AF2" w:rsidRDefault="003F2046" w:rsidP="003F2046">
                  <w:pPr>
                    <w:tabs>
                      <w:tab w:val="decimal" w:pos="340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3.6</w:t>
                  </w:r>
                </w:p>
              </w:tc>
            </w:tr>
            <w:tr w:rsidR="00C531C1" w:rsidRPr="007E6F86" w14:paraId="79177B9F" w14:textId="77777777" w:rsidTr="00C531C1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3F8F532C" w14:textId="77777777" w:rsidR="00C531C1" w:rsidRPr="007E6F86" w:rsidRDefault="00C531C1" w:rsidP="00C531C1">
                  <w:pPr>
                    <w:spacing w:line="200" w:lineRule="exact"/>
                    <w:rPr>
                      <w:rFonts w:cstheme="minorHAnsi"/>
                      <w:b/>
                      <w:u w:val="single"/>
                    </w:rPr>
                  </w:pPr>
                  <w:r w:rsidRPr="007E6F86">
                    <w:rPr>
                      <w:rFonts w:cstheme="minorHAnsi"/>
                      <w:b/>
                      <w:u w:val="single"/>
                    </w:rPr>
                    <w:t>Remuneraciones Medias Reales*</w:t>
                  </w:r>
                  <w:r w:rsidRPr="007E6F86">
                    <w:rPr>
                      <w:rFonts w:cstheme="minorHAnsi"/>
                      <w:b/>
                      <w:u w:val="single"/>
                      <w:vertAlign w:val="superscript"/>
                    </w:rPr>
                    <w:t>/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78768C88" w14:textId="03EE6792" w:rsidR="00C531C1" w:rsidRPr="00C531C1" w:rsidRDefault="00C531C1" w:rsidP="00C531C1">
                  <w:pPr>
                    <w:tabs>
                      <w:tab w:val="decimal" w:pos="562"/>
                    </w:tabs>
                    <w:rPr>
                      <w:b/>
                      <w:u w:val="single"/>
                    </w:rPr>
                  </w:pPr>
                  <w:r w:rsidRPr="00C531C1">
                    <w:rPr>
                      <w:b/>
                      <w:bCs/>
                      <w:u w:val="single"/>
                    </w:rPr>
                    <w:t>16,973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76FA3D88" w14:textId="0AB6F30F" w:rsidR="00C531C1" w:rsidRPr="00C531C1" w:rsidRDefault="00C531C1" w:rsidP="00C531C1">
                  <w:pPr>
                    <w:tabs>
                      <w:tab w:val="decimal" w:pos="340"/>
                    </w:tabs>
                    <w:rPr>
                      <w:b/>
                      <w:u w:val="single"/>
                    </w:rPr>
                  </w:pPr>
                  <w:r w:rsidRPr="00C531C1">
                    <w:rPr>
                      <w:b/>
                      <w:bCs/>
                      <w:u w:val="single"/>
                    </w:rPr>
                    <w:t>3.3</w:t>
                  </w:r>
                </w:p>
              </w:tc>
            </w:tr>
            <w:tr w:rsidR="00C531C1" w:rsidRPr="007E6F86" w14:paraId="7ABBB459" w14:textId="77777777" w:rsidTr="00C531C1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4EE6E49" w14:textId="77777777" w:rsidR="00C531C1" w:rsidRPr="007E6F86" w:rsidRDefault="00C531C1" w:rsidP="00C531C1">
                  <w:pPr>
                    <w:pStyle w:val="Textoindependiente"/>
                    <w:keepNext/>
                    <w:keepLines/>
                    <w:numPr>
                      <w:ilvl w:val="0"/>
                      <w:numId w:val="2"/>
                    </w:numPr>
                    <w:spacing w:line="200" w:lineRule="exact"/>
                    <w:ind w:left="170" w:hanging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 xml:space="preserve">En establecimientos Manufactureros 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A09B32C" w14:textId="6FCF882E" w:rsidR="00C531C1" w:rsidRPr="00643AF2" w:rsidRDefault="00C531C1" w:rsidP="00C531C1">
                  <w:pPr>
                    <w:tabs>
                      <w:tab w:val="decimal" w:pos="562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17,050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12B71DC" w14:textId="5DAFC95C" w:rsidR="00C531C1" w:rsidRPr="00643AF2" w:rsidRDefault="00C531C1" w:rsidP="00C531C1">
                  <w:pPr>
                    <w:tabs>
                      <w:tab w:val="decimal" w:pos="340"/>
                    </w:tabs>
                    <w:rPr>
                      <w:b/>
                    </w:rPr>
                  </w:pPr>
                  <w:r>
                    <w:rPr>
                      <w:b/>
                      <w:bCs/>
                    </w:rPr>
                    <w:t>2.6</w:t>
                  </w:r>
                </w:p>
              </w:tc>
            </w:tr>
            <w:tr w:rsidR="00C531C1" w:rsidRPr="007E6F86" w14:paraId="1AF52936" w14:textId="77777777" w:rsidTr="00C531C1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0E02B9B7" w14:textId="77777777" w:rsidR="00C531C1" w:rsidRPr="007E6F86" w:rsidRDefault="00C531C1" w:rsidP="00C531C1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Salarios pagados a obreros y técnicos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199B5868" w14:textId="3540456F" w:rsidR="00C531C1" w:rsidRPr="00643AF2" w:rsidRDefault="00C531C1" w:rsidP="00C531C1">
                  <w:pPr>
                    <w:tabs>
                      <w:tab w:val="decimal" w:pos="562"/>
                    </w:tabs>
                  </w:pPr>
                  <w:r>
                    <w:t>9,463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779B46B9" w14:textId="13926AAE" w:rsidR="00C531C1" w:rsidRPr="00643AF2" w:rsidRDefault="00C531C1" w:rsidP="00C531C1">
                  <w:pPr>
                    <w:tabs>
                      <w:tab w:val="decimal" w:pos="340"/>
                    </w:tabs>
                  </w:pPr>
                  <w:r>
                    <w:t>2.7</w:t>
                  </w:r>
                </w:p>
              </w:tc>
            </w:tr>
            <w:tr w:rsidR="00C531C1" w:rsidRPr="007E6F86" w14:paraId="61553B7A" w14:textId="77777777" w:rsidTr="00C531C1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4A3AB5CA" w14:textId="77777777" w:rsidR="00C531C1" w:rsidRPr="007E6F86" w:rsidRDefault="00C531C1" w:rsidP="00C531C1">
                  <w:pPr>
                    <w:pStyle w:val="Textoindependiente"/>
                    <w:widowControl w:val="0"/>
                    <w:spacing w:line="200" w:lineRule="exact"/>
                    <w:ind w:left="227" w:right="-99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Sueldos pagados a empleados administrativos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495CD090" w14:textId="498CEEEE" w:rsidR="00C531C1" w:rsidRPr="00643AF2" w:rsidRDefault="00C531C1" w:rsidP="00C531C1">
                  <w:pPr>
                    <w:tabs>
                      <w:tab w:val="decimal" w:pos="562"/>
                    </w:tabs>
                  </w:pPr>
                  <w:r>
                    <w:t>29,207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08B9F769" w14:textId="0FC689F4" w:rsidR="00C531C1" w:rsidRPr="00643AF2" w:rsidRDefault="00C531C1" w:rsidP="00C531C1">
                  <w:pPr>
                    <w:tabs>
                      <w:tab w:val="decimal" w:pos="340"/>
                    </w:tabs>
                  </w:pPr>
                  <w:r>
                    <w:t>1.4</w:t>
                  </w:r>
                </w:p>
              </w:tc>
            </w:tr>
            <w:tr w:rsidR="00C531C1" w:rsidRPr="007E6F86" w14:paraId="39BF5D9B" w14:textId="77777777" w:rsidTr="00C531C1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1DD7AA56" w14:textId="77777777" w:rsidR="00C531C1" w:rsidRPr="007E6F86" w:rsidRDefault="00C531C1" w:rsidP="00C531C1">
                  <w:pPr>
                    <w:pStyle w:val="Textoindependiente"/>
                    <w:widowControl w:val="0"/>
                    <w:spacing w:line="200" w:lineRule="exact"/>
                    <w:ind w:left="227" w:right="-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Contribuciones patronales a la seguridad social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75AE781C" w14:textId="7B09BF10" w:rsidR="00C531C1" w:rsidRPr="00643AF2" w:rsidRDefault="00C531C1" w:rsidP="00C531C1">
                  <w:pPr>
                    <w:tabs>
                      <w:tab w:val="decimal" w:pos="562"/>
                    </w:tabs>
                  </w:pPr>
                  <w:r>
                    <w:t>2,589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4142C654" w14:textId="08285C8C" w:rsidR="00C531C1" w:rsidRPr="00643AF2" w:rsidRDefault="00C531C1" w:rsidP="00C531C1">
                  <w:pPr>
                    <w:tabs>
                      <w:tab w:val="decimal" w:pos="340"/>
                    </w:tabs>
                  </w:pPr>
                  <w:r>
                    <w:t>5.1</w:t>
                  </w:r>
                </w:p>
              </w:tc>
            </w:tr>
            <w:tr w:rsidR="00C531C1" w:rsidRPr="007E6F86" w14:paraId="03216A2D" w14:textId="77777777" w:rsidTr="00C531C1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D76DC05" w14:textId="77777777" w:rsidR="00C531C1" w:rsidRPr="007E6F86" w:rsidRDefault="00C531C1" w:rsidP="00C531C1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Prestaciones sociales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53E3AE6A" w14:textId="4CDD5164" w:rsidR="00C531C1" w:rsidRPr="00643AF2" w:rsidRDefault="00C531C1" w:rsidP="00C531C1">
                  <w:pPr>
                    <w:tabs>
                      <w:tab w:val="decimal" w:pos="562"/>
                    </w:tabs>
                  </w:pPr>
                  <w:r>
                    <w:t>2,032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60A7096C" w14:textId="10E3A152" w:rsidR="00C531C1" w:rsidRPr="00643AF2" w:rsidRDefault="00C531C1" w:rsidP="00C531C1">
                  <w:pPr>
                    <w:tabs>
                      <w:tab w:val="left" w:pos="58"/>
                      <w:tab w:val="decimal" w:pos="340"/>
                    </w:tabs>
                  </w:pPr>
                  <w:r>
                    <w:tab/>
                    <w:t>(-)</w:t>
                  </w:r>
                  <w:r>
                    <w:tab/>
                    <w:t>1.5</w:t>
                  </w:r>
                </w:p>
              </w:tc>
            </w:tr>
            <w:tr w:rsidR="00C531C1" w:rsidRPr="007E6F86" w14:paraId="61DCA4E1" w14:textId="77777777" w:rsidTr="00C531C1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3F2F014" w14:textId="77777777" w:rsidR="00C531C1" w:rsidRPr="007E6F86" w:rsidRDefault="00C531C1" w:rsidP="00C531C1">
                  <w:pPr>
                    <w:pStyle w:val="Textoindependiente"/>
                    <w:keepNext/>
                    <w:keepLines/>
                    <w:numPr>
                      <w:ilvl w:val="0"/>
                      <w:numId w:val="2"/>
                    </w:numPr>
                    <w:spacing w:line="200" w:lineRule="exact"/>
                    <w:ind w:left="170" w:hanging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En establecimientos No manufactureros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nil"/>
                  </w:tcBorders>
                  <w:vAlign w:val="center"/>
                </w:tcPr>
                <w:p w14:paraId="09F0FDCC" w14:textId="065B5334" w:rsidR="00C531C1" w:rsidRPr="00643AF2" w:rsidRDefault="00C531C1" w:rsidP="00C531C1">
                  <w:pPr>
                    <w:tabs>
                      <w:tab w:val="decimal" w:pos="562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16,192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D452D02" w14:textId="548F098F" w:rsidR="00C531C1" w:rsidRPr="00643AF2" w:rsidRDefault="00C531C1" w:rsidP="00C531C1">
                  <w:pPr>
                    <w:tabs>
                      <w:tab w:val="decimal" w:pos="340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12.1</w:t>
                  </w:r>
                </w:p>
              </w:tc>
            </w:tr>
          </w:tbl>
          <w:p w14:paraId="68AE2F04" w14:textId="77777777" w:rsidR="00E441B8" w:rsidRPr="007E6F86" w:rsidRDefault="00E441B8" w:rsidP="004B3CA6">
            <w:pPr>
              <w:spacing w:line="220" w:lineRule="exact"/>
              <w:rPr>
                <w:rFonts w:cstheme="minorHAnsi"/>
              </w:rPr>
            </w:pPr>
          </w:p>
        </w:tc>
      </w:tr>
    </w:tbl>
    <w:p w14:paraId="4C62704D" w14:textId="6F9A2FAE" w:rsidR="00263481" w:rsidRPr="007E6F86" w:rsidRDefault="00E441B8" w:rsidP="008D07A4">
      <w:pPr>
        <w:spacing w:after="0" w:line="140" w:lineRule="exact"/>
        <w:ind w:left="322" w:hanging="210"/>
        <w:jc w:val="both"/>
        <w:rPr>
          <w:rFonts w:cstheme="minorHAnsi"/>
          <w:position w:val="-2"/>
          <w:sz w:val="18"/>
          <w:szCs w:val="18"/>
          <w:vertAlign w:val="superscript"/>
        </w:rPr>
      </w:pPr>
      <w:r w:rsidRPr="007E6F86">
        <w:rPr>
          <w:rFonts w:cstheme="minorHAnsi"/>
        </w:rPr>
        <w:t>*</w:t>
      </w:r>
      <w:r w:rsidRPr="007E6F86">
        <w:rPr>
          <w:rFonts w:cstheme="minorHAnsi"/>
          <w:vertAlign w:val="superscript"/>
        </w:rPr>
        <w:t>/</w:t>
      </w:r>
      <w:r w:rsidRPr="007E6F86">
        <w:rPr>
          <w:rFonts w:cstheme="minorHAnsi"/>
        </w:rPr>
        <w:tab/>
      </w:r>
      <w:r w:rsidRPr="007E6F86">
        <w:rPr>
          <w:rFonts w:cstheme="minorHAnsi"/>
          <w:sz w:val="14"/>
          <w:szCs w:val="14"/>
        </w:rPr>
        <w:t xml:space="preserve">Corresponden al personal ocupado que se contrata directamente, no incluye al personal subcontratado. Pesos </w:t>
      </w:r>
      <w:r w:rsidR="003918C5" w:rsidRPr="007E6F86">
        <w:rPr>
          <w:rFonts w:cstheme="minorHAnsi"/>
          <w:sz w:val="14"/>
          <w:szCs w:val="14"/>
        </w:rPr>
        <w:t xml:space="preserve">mensuales </w:t>
      </w:r>
      <w:r w:rsidR="00F1167E" w:rsidRPr="007E6F86">
        <w:rPr>
          <w:rFonts w:cstheme="minorHAnsi"/>
          <w:sz w:val="14"/>
          <w:szCs w:val="14"/>
        </w:rPr>
        <w:t>por persona</w:t>
      </w:r>
      <w:r w:rsidR="00723E0D" w:rsidRPr="007E6F86">
        <w:rPr>
          <w:rFonts w:cstheme="minorHAnsi"/>
          <w:sz w:val="14"/>
          <w:szCs w:val="14"/>
        </w:rPr>
        <w:t xml:space="preserve"> a precios de la segunda quincena de </w:t>
      </w:r>
      <w:r w:rsidR="005B22A6" w:rsidRPr="007E6F86">
        <w:rPr>
          <w:rFonts w:cstheme="minorHAnsi"/>
          <w:sz w:val="14"/>
          <w:szCs w:val="14"/>
        </w:rPr>
        <w:t xml:space="preserve">julio </w:t>
      </w:r>
      <w:r w:rsidR="00723E0D" w:rsidRPr="007E6F86">
        <w:rPr>
          <w:rFonts w:cstheme="minorHAnsi"/>
          <w:sz w:val="14"/>
          <w:szCs w:val="14"/>
        </w:rPr>
        <w:t>de 2018</w:t>
      </w:r>
      <w:r w:rsidR="008E71DB" w:rsidRPr="007E6F86">
        <w:rPr>
          <w:rFonts w:cstheme="minorHAnsi"/>
          <w:sz w:val="14"/>
          <w:szCs w:val="14"/>
        </w:rPr>
        <w:t>.</w:t>
      </w:r>
      <w:r w:rsidR="00263481" w:rsidRPr="007E6F86">
        <w:rPr>
          <w:rFonts w:cstheme="minorHAnsi"/>
          <w:position w:val="-2"/>
          <w:sz w:val="18"/>
          <w:szCs w:val="18"/>
          <w:vertAlign w:val="superscript"/>
        </w:rPr>
        <w:t xml:space="preserve"> </w:t>
      </w:r>
    </w:p>
    <w:p w14:paraId="777B111C" w14:textId="77777777" w:rsidR="00263481" w:rsidRPr="007E6F86" w:rsidRDefault="00263481" w:rsidP="008D07A4">
      <w:pPr>
        <w:spacing w:after="0" w:line="140" w:lineRule="exact"/>
        <w:ind w:left="322" w:hanging="210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</w:t>
      </w:r>
      <w:r w:rsidRPr="007E6F86">
        <w:rPr>
          <w:rFonts w:cstheme="minorHAnsi"/>
          <w:position w:val="-2"/>
          <w:vertAlign w:val="superscript"/>
        </w:rPr>
        <w:t>/</w:t>
      </w:r>
      <w:r w:rsidRPr="007E6F86">
        <w:rPr>
          <w:rFonts w:cstheme="minorHAnsi"/>
        </w:rPr>
        <w:tab/>
      </w:r>
      <w:r w:rsidRPr="007E6F86">
        <w:rPr>
          <w:rFonts w:cstheme="minorHAnsi"/>
          <w:sz w:val="14"/>
          <w:szCs w:val="14"/>
        </w:rPr>
        <w:t>Cifras preliminares.</w:t>
      </w:r>
    </w:p>
    <w:p w14:paraId="474C68E4" w14:textId="77777777" w:rsidR="000B6DF3" w:rsidRPr="007E6F86" w:rsidRDefault="00381D68" w:rsidP="008D07A4">
      <w:pPr>
        <w:spacing w:after="0" w:line="140" w:lineRule="exact"/>
        <w:ind w:left="322" w:hanging="210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INEGI.</w:t>
      </w:r>
    </w:p>
    <w:tbl>
      <w:tblPr>
        <w:tblStyle w:val="Tablaconcuadrcula"/>
        <w:tblW w:w="4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00B6B603" w14:textId="77777777" w:rsidTr="000E713A">
        <w:tc>
          <w:tcPr>
            <w:tcW w:w="4844" w:type="dxa"/>
          </w:tcPr>
          <w:p w14:paraId="5960C745" w14:textId="121E5549" w:rsidR="00CF23F1" w:rsidRPr="007E6F86" w:rsidRDefault="000B6DF3" w:rsidP="008C0471">
            <w:pPr>
              <w:pStyle w:val="Textoindependiente"/>
              <w:keepNext/>
              <w:keepLines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</w:pPr>
            <w:r w:rsidRPr="007E6F86">
              <w:rPr>
                <w:rFonts w:cstheme="minorHAnsi"/>
                <w:sz w:val="14"/>
                <w:szCs w:val="14"/>
              </w:rPr>
              <w:br w:type="column"/>
            </w:r>
            <w:r w:rsidRPr="007E6F86">
              <w:rPr>
                <w:rFonts w:cstheme="minorHAnsi"/>
                <w:sz w:val="14"/>
                <w:szCs w:val="14"/>
              </w:rPr>
              <w:br w:type="column"/>
            </w:r>
            <w:r w:rsidR="00CF23F1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Horas Trabajadas 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en los establecimientos 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  <w:t xml:space="preserve">con programa </w:t>
            </w:r>
            <w:r w:rsidR="008352D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IMMEX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 </w:t>
            </w:r>
            <w:r w:rsidR="00847A3D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por entidad federativa</w:t>
            </w:r>
            <w:r w:rsidR="009F7315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br/>
            </w:r>
            <w:r w:rsidR="00CF23F1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durante </w:t>
            </w:r>
            <w:r w:rsidR="00BF32B7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enero de 2020</w:t>
            </w:r>
            <w:r w:rsidR="00437D25" w:rsidRPr="007E6F86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p</w:t>
            </w:r>
            <w:r w:rsidR="00437D25" w:rsidRPr="007E6F86">
              <w:rPr>
                <w:rFonts w:asciiTheme="minorHAnsi" w:hAnsiTheme="minorHAnsi" w:cstheme="minorHAnsi"/>
                <w:b/>
                <w:smallCaps/>
                <w:sz w:val="22"/>
                <w:szCs w:val="22"/>
                <w:vertAlign w:val="superscript"/>
              </w:rPr>
              <w:t>/</w:t>
            </w:r>
          </w:p>
          <w:p w14:paraId="70C9971A" w14:textId="77777777" w:rsidR="00CF23F1" w:rsidRPr="007E6F86" w:rsidRDefault="00CF23F1" w:rsidP="008C0471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 xml:space="preserve">(Variación </w:t>
            </w:r>
            <w:r w:rsidR="005D5413" w:rsidRPr="007E6F86">
              <w:rPr>
                <w:rFonts w:asciiTheme="minorHAnsi" w:hAnsiTheme="minorHAnsi" w:cstheme="minorHAnsi"/>
                <w:sz w:val="16"/>
                <w:szCs w:val="18"/>
              </w:rPr>
              <w:t xml:space="preserve">porcentual </w:t>
            </w: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respecto al mismo mes de un año antes)</w:t>
            </w:r>
          </w:p>
        </w:tc>
      </w:tr>
      <w:tr w:rsidR="007E6F86" w:rsidRPr="007E6F86" w14:paraId="205A809C" w14:textId="77777777" w:rsidTr="00D05251">
        <w:tblPrEx>
          <w:tblCellMar>
            <w:left w:w="70" w:type="dxa"/>
            <w:right w:w="70" w:type="dxa"/>
          </w:tblCellMar>
        </w:tblPrEx>
        <w:trPr>
          <w:trHeight w:val="3402"/>
        </w:trPr>
        <w:tc>
          <w:tcPr>
            <w:tcW w:w="4844" w:type="dxa"/>
          </w:tcPr>
          <w:p w14:paraId="7C71446A" w14:textId="7E4C18D6" w:rsidR="00CF23F1" w:rsidRPr="007E6F86" w:rsidRDefault="00D05251" w:rsidP="00445738">
            <w:pPr>
              <w:keepNext/>
              <w:keepLines/>
              <w:ind w:left="-68" w:right="-42"/>
              <w:rPr>
                <w:rFonts w:cstheme="minorHAnsi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71C83D9" wp14:editId="72E09274">
                  <wp:extent cx="3042000" cy="2160000"/>
                  <wp:effectExtent l="0" t="0" r="25400" b="12065"/>
                  <wp:docPr id="1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5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</w:tbl>
    <w:p w14:paraId="4B04A77B" w14:textId="77777777" w:rsidR="00381D68" w:rsidRPr="007E6F86" w:rsidRDefault="00381D68" w:rsidP="00381D68">
      <w:pPr>
        <w:spacing w:after="0" w:line="180" w:lineRule="exact"/>
        <w:ind w:left="308" w:right="17" w:hanging="166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</w:t>
      </w:r>
      <w:r w:rsidRPr="007E6F86">
        <w:rPr>
          <w:rFonts w:cstheme="minorHAnsi"/>
          <w:position w:val="-2"/>
          <w:vertAlign w:val="superscript"/>
        </w:rPr>
        <w:t>/</w:t>
      </w:r>
      <w:r w:rsidRPr="007E6F86">
        <w:rPr>
          <w:rFonts w:cstheme="minorHAnsi"/>
        </w:rPr>
        <w:tab/>
      </w:r>
      <w:r w:rsidRPr="007E6F86">
        <w:rPr>
          <w:rFonts w:cstheme="minorHAnsi"/>
          <w:sz w:val="14"/>
          <w:szCs w:val="14"/>
        </w:rPr>
        <w:t>Cifras preliminares.</w:t>
      </w:r>
    </w:p>
    <w:p w14:paraId="0C99E61D" w14:textId="77777777" w:rsidR="003A2CC9" w:rsidRPr="007E6F86" w:rsidRDefault="00381D68" w:rsidP="00224A75">
      <w:pPr>
        <w:spacing w:after="480" w:line="140" w:lineRule="exact"/>
        <w:ind w:left="284" w:right="17" w:hanging="142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INEGI.</w:t>
      </w:r>
      <w:r w:rsidR="00A33240" w:rsidRPr="007E6F86">
        <w:rPr>
          <w:noProof/>
          <w:lang w:eastAsia="es-MX"/>
        </w:rPr>
        <w:t xml:space="preserve"> </w:t>
      </w:r>
    </w:p>
    <w:tbl>
      <w:tblPr>
        <w:tblStyle w:val="Tablaconcuadrcula"/>
        <w:tblW w:w="4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2"/>
      </w:tblGrid>
      <w:tr w:rsidR="007E6F86" w:rsidRPr="007E6F86" w14:paraId="0C8598ED" w14:textId="77777777" w:rsidTr="00BE2D4D">
        <w:tc>
          <w:tcPr>
            <w:tcW w:w="4842" w:type="dxa"/>
          </w:tcPr>
          <w:p w14:paraId="071DA481" w14:textId="54C77230" w:rsidR="00E441B8" w:rsidRPr="007E6F86" w:rsidRDefault="003A2CC9" w:rsidP="00D3260A">
            <w:pPr>
              <w:pStyle w:val="Textoindependiente"/>
              <w:keepNext/>
              <w:keepLines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E6F86">
              <w:rPr>
                <w:rFonts w:cstheme="minorHAnsi"/>
                <w:sz w:val="14"/>
                <w:szCs w:val="14"/>
              </w:rPr>
              <w:br w:type="column"/>
            </w:r>
            <w:r w:rsidR="00465467" w:rsidRPr="007E6F86">
              <w:br w:type="column"/>
            </w:r>
            <w:r w:rsidR="00E441B8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Ingresos de </w:t>
            </w:r>
            <w:r w:rsidR="00BB3093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los establecimientos </w:t>
            </w:r>
            <w:r w:rsidR="00BB3093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  <w:t xml:space="preserve">con programa </w:t>
            </w:r>
            <w:r w:rsidR="008352D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IMMEX</w:t>
            </w:r>
            <w:r w:rsidR="00E441B8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durante </w:t>
            </w:r>
            <w:proofErr w:type="spellStart"/>
            <w:r w:rsidR="00BF32B7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enero</w:t>
            </w:r>
            <w:r w:rsidR="00C47376" w:rsidRPr="007E6F86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p</w:t>
            </w:r>
            <w:proofErr w:type="spellEnd"/>
            <w:r w:rsidR="00C47376" w:rsidRPr="007E6F86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/</w:t>
            </w:r>
          </w:p>
          <w:p w14:paraId="173CA4A9" w14:textId="77777777" w:rsidR="00E441B8" w:rsidRPr="007E6F86" w:rsidRDefault="00E441B8" w:rsidP="00B93F1A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cstheme="minorHAnsi"/>
                <w:sz w:val="16"/>
                <w:szCs w:val="16"/>
              </w:rPr>
            </w:pPr>
            <w:r w:rsidRPr="007E6F86">
              <w:rPr>
                <w:rFonts w:asciiTheme="minorHAnsi" w:hAnsiTheme="minorHAnsi" w:cstheme="minorHAnsi"/>
                <w:sz w:val="16"/>
                <w:szCs w:val="16"/>
              </w:rPr>
              <w:t>(Millones de pesos corrientes)</w:t>
            </w:r>
          </w:p>
        </w:tc>
      </w:tr>
      <w:tr w:rsidR="007E6F86" w:rsidRPr="007E6F86" w14:paraId="35570CE7" w14:textId="77777777" w:rsidTr="00BE2D4D">
        <w:tc>
          <w:tcPr>
            <w:tcW w:w="4842" w:type="dxa"/>
          </w:tcPr>
          <w:tbl>
            <w:tblPr>
              <w:tblStyle w:val="Tablaconcuadrcula"/>
              <w:tblW w:w="5000" w:type="pct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6"/>
              <w:gridCol w:w="810"/>
              <w:gridCol w:w="810"/>
              <w:gridCol w:w="693"/>
              <w:gridCol w:w="693"/>
            </w:tblGrid>
            <w:tr w:rsidR="007E6F86" w:rsidRPr="007E6F86" w14:paraId="093DCEC9" w14:textId="77777777" w:rsidTr="00C55D64">
              <w:trPr>
                <w:trHeight w:val="314"/>
              </w:trPr>
              <w:tc>
                <w:tcPr>
                  <w:tcW w:w="1806" w:type="dxa"/>
                  <w:vMerge w:val="restart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7C48720B" w14:textId="77777777" w:rsidR="00847A3D" w:rsidRPr="007E6F86" w:rsidRDefault="00847A3D" w:rsidP="00C55D64">
                  <w:pPr>
                    <w:pStyle w:val="Textoindependiente"/>
                    <w:widowControl w:val="0"/>
                    <w:spacing w:line="16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Ingresos</w:t>
                  </w:r>
                </w:p>
              </w:tc>
              <w:tc>
                <w:tcPr>
                  <w:tcW w:w="810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024C07CF" w14:textId="487659F5" w:rsidR="00847A3D" w:rsidRPr="007E6F86" w:rsidRDefault="00A7250F" w:rsidP="00BF32B7">
                  <w:pPr>
                    <w:pStyle w:val="Textoindependiente"/>
                    <w:widowControl w:val="0"/>
                    <w:spacing w:line="16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201</w:t>
                  </w:r>
                  <w:r w:rsidR="00BF32B7">
                    <w:rPr>
                      <w:rFonts w:asciiTheme="minorHAnsi" w:hAnsiTheme="minorHAnsi" w:cstheme="minorHAnsi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810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39D454C2" w14:textId="41735FFF" w:rsidR="00847A3D" w:rsidRPr="007E6F86" w:rsidRDefault="00A7250F" w:rsidP="00BF32B7">
                  <w:pPr>
                    <w:pStyle w:val="Textoindependiente"/>
                    <w:widowControl w:val="0"/>
                    <w:spacing w:line="16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</w:t>
                  </w:r>
                  <w:r w:rsidR="00BF32B7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386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21C4780A" w14:textId="77777777" w:rsidR="00847A3D" w:rsidRPr="007E6F86" w:rsidRDefault="009A5C09" w:rsidP="00DE78CB">
                  <w:pPr>
                    <w:pStyle w:val="Textoindependiente"/>
                    <w:widowControl w:val="0"/>
                    <w:spacing w:line="16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Estructura </w:t>
                  </w:r>
                  <w:r w:rsidR="00847A3D"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porcentual</w:t>
                  </w:r>
                </w:p>
              </w:tc>
            </w:tr>
            <w:tr w:rsidR="007E6F86" w:rsidRPr="007E6F86" w14:paraId="2C67658D" w14:textId="77777777" w:rsidTr="00DE78CB">
              <w:trPr>
                <w:trHeight w:val="232"/>
              </w:trPr>
              <w:tc>
                <w:tcPr>
                  <w:tcW w:w="1806" w:type="dxa"/>
                  <w:vMerge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23329C82" w14:textId="77777777" w:rsidR="00E441B8" w:rsidRPr="007E6F86" w:rsidRDefault="00E441B8" w:rsidP="00DE78CB">
                  <w:pPr>
                    <w:pStyle w:val="Textoindependiente"/>
                    <w:widowControl w:val="0"/>
                    <w:spacing w:line="16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10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</w:tcPr>
                <w:p w14:paraId="67AAF680" w14:textId="77777777" w:rsidR="00E441B8" w:rsidRPr="007E6F86" w:rsidRDefault="00E441B8" w:rsidP="00DE78CB">
                  <w:pPr>
                    <w:pStyle w:val="Textoindependiente"/>
                    <w:widowControl w:val="0"/>
                    <w:spacing w:line="16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10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</w:tcPr>
                <w:p w14:paraId="24BF6D16" w14:textId="77777777" w:rsidR="00E441B8" w:rsidRPr="007E6F86" w:rsidRDefault="00E441B8" w:rsidP="00DE78CB">
                  <w:pPr>
                    <w:pStyle w:val="Textoindependiente"/>
                    <w:widowControl w:val="0"/>
                    <w:spacing w:line="16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69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5EC89DA3" w14:textId="03B32D44" w:rsidR="00E441B8" w:rsidRPr="007E6F86" w:rsidRDefault="00A7250F" w:rsidP="00BF32B7">
                  <w:pPr>
                    <w:pStyle w:val="Textoindependiente"/>
                    <w:widowControl w:val="0"/>
                    <w:spacing w:line="160" w:lineRule="exact"/>
                    <w:ind w:left="-108" w:right="-102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201</w:t>
                  </w:r>
                  <w:r w:rsidR="00BF32B7">
                    <w:rPr>
                      <w:rFonts w:asciiTheme="minorHAnsi" w:hAnsiTheme="minorHAnsi" w:cstheme="minorHAnsi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69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51545C57" w14:textId="1E94E97E" w:rsidR="00E441B8" w:rsidRPr="007E6F86" w:rsidRDefault="00A7250F" w:rsidP="00BF32B7">
                  <w:pPr>
                    <w:pStyle w:val="Textoindependiente"/>
                    <w:widowControl w:val="0"/>
                    <w:spacing w:line="160" w:lineRule="exact"/>
                    <w:ind w:left="-108" w:right="-102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</w:t>
                  </w:r>
                  <w:r w:rsidR="00BF32B7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</w:t>
                  </w:r>
                </w:p>
              </w:tc>
            </w:tr>
            <w:tr w:rsidR="00C531C1" w:rsidRPr="007E6F86" w14:paraId="6599D804" w14:textId="77777777" w:rsidTr="00C531C1">
              <w:trPr>
                <w:trHeight w:val="227"/>
              </w:trPr>
              <w:tc>
                <w:tcPr>
                  <w:tcW w:w="1806" w:type="dxa"/>
                  <w:tcBorders>
                    <w:top w:val="double" w:sz="4" w:space="0" w:color="auto"/>
                    <w:right w:val="double" w:sz="4" w:space="0" w:color="auto"/>
                  </w:tcBorders>
                  <w:vAlign w:val="center"/>
                </w:tcPr>
                <w:p w14:paraId="15AF93F0" w14:textId="77777777" w:rsidR="00C531C1" w:rsidRPr="007E6F86" w:rsidRDefault="00C531C1" w:rsidP="00C531C1">
                  <w:pPr>
                    <w:pStyle w:val="Textoindependiente"/>
                    <w:widowControl w:val="0"/>
                    <w:spacing w:line="200" w:lineRule="exact"/>
                    <w:ind w:left="28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Totales</w:t>
                  </w:r>
                </w:p>
              </w:tc>
              <w:tc>
                <w:tcPr>
                  <w:tcW w:w="810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BCB1D21" w14:textId="3B70A2E1" w:rsidR="00C531C1" w:rsidRPr="00643AF2" w:rsidRDefault="00C531C1" w:rsidP="00C531C1">
                  <w:pPr>
                    <w:tabs>
                      <w:tab w:val="decimal" w:pos="549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451,720</w:t>
                  </w:r>
                </w:p>
              </w:tc>
              <w:tc>
                <w:tcPr>
                  <w:tcW w:w="810" w:type="dxa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  <w:vAlign w:val="center"/>
                </w:tcPr>
                <w:p w14:paraId="0A2944A5" w14:textId="132D1A81" w:rsidR="00C531C1" w:rsidRPr="00643AF2" w:rsidRDefault="00C531C1" w:rsidP="00C531C1">
                  <w:pPr>
                    <w:tabs>
                      <w:tab w:val="decimal" w:pos="551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462,307</w:t>
                  </w:r>
                </w:p>
              </w:tc>
              <w:tc>
                <w:tcPr>
                  <w:tcW w:w="693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6C3B369F" w14:textId="0AC8B088" w:rsidR="00C531C1" w:rsidRPr="007E6F86" w:rsidRDefault="00C531C1" w:rsidP="00C531C1">
                  <w:pPr>
                    <w:tabs>
                      <w:tab w:val="decimal" w:pos="272"/>
                    </w:tabs>
                    <w:rPr>
                      <w:b/>
                      <w:bCs/>
                    </w:rPr>
                  </w:pPr>
                  <w:r w:rsidRPr="007E6F86">
                    <w:rPr>
                      <w:b/>
                      <w:bCs/>
                    </w:rPr>
                    <w:t>100.0</w:t>
                  </w:r>
                </w:p>
              </w:tc>
              <w:tc>
                <w:tcPr>
                  <w:tcW w:w="693" w:type="dxa"/>
                  <w:tcBorders>
                    <w:top w:val="double" w:sz="4" w:space="0" w:color="auto"/>
                    <w:left w:val="nil"/>
                  </w:tcBorders>
                  <w:vAlign w:val="center"/>
                </w:tcPr>
                <w:p w14:paraId="36AB52F2" w14:textId="5298ADA8" w:rsidR="00C531C1" w:rsidRPr="007E6F86" w:rsidRDefault="00C531C1" w:rsidP="00C531C1">
                  <w:pPr>
                    <w:tabs>
                      <w:tab w:val="decimal" w:pos="272"/>
                    </w:tabs>
                    <w:rPr>
                      <w:b/>
                      <w:bCs/>
                    </w:rPr>
                  </w:pPr>
                  <w:r w:rsidRPr="007E6F86">
                    <w:rPr>
                      <w:b/>
                      <w:bCs/>
                    </w:rPr>
                    <w:t>100.0</w:t>
                  </w:r>
                </w:p>
              </w:tc>
            </w:tr>
            <w:tr w:rsidR="00C531C1" w:rsidRPr="007E6F86" w14:paraId="3CF3AD97" w14:textId="77777777" w:rsidTr="00C531C1">
              <w:trPr>
                <w:trHeight w:val="227"/>
              </w:trPr>
              <w:tc>
                <w:tcPr>
                  <w:tcW w:w="1806" w:type="dxa"/>
                  <w:tcBorders>
                    <w:right w:val="double" w:sz="4" w:space="0" w:color="auto"/>
                  </w:tcBorders>
                  <w:vAlign w:val="center"/>
                </w:tcPr>
                <w:p w14:paraId="5A0103F1" w14:textId="77777777" w:rsidR="00C531C1" w:rsidRPr="007E6F86" w:rsidRDefault="00C531C1" w:rsidP="00C531C1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Manufactureros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7401235E" w14:textId="7942D95C" w:rsidR="00C531C1" w:rsidRPr="00643AF2" w:rsidRDefault="00C531C1" w:rsidP="00C531C1">
                  <w:pPr>
                    <w:tabs>
                      <w:tab w:val="decimal" w:pos="549"/>
                    </w:tabs>
                  </w:pPr>
                  <w:r>
                    <w:t>425,899</w:t>
                  </w:r>
                </w:p>
              </w:tc>
              <w:tc>
                <w:tcPr>
                  <w:tcW w:w="810" w:type="dxa"/>
                  <w:tcBorders>
                    <w:left w:val="nil"/>
                    <w:right w:val="double" w:sz="4" w:space="0" w:color="auto"/>
                  </w:tcBorders>
                  <w:vAlign w:val="center"/>
                </w:tcPr>
                <w:p w14:paraId="6AB6BFC9" w14:textId="6136D699" w:rsidR="00C531C1" w:rsidRPr="00643AF2" w:rsidRDefault="00C531C1" w:rsidP="00C531C1">
                  <w:pPr>
                    <w:tabs>
                      <w:tab w:val="decimal" w:pos="551"/>
                    </w:tabs>
                  </w:pPr>
                  <w:r>
                    <w:t>432,882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7FE87EEC" w14:textId="709C8E8C" w:rsidR="00C531C1" w:rsidRPr="00643AF2" w:rsidRDefault="00C531C1" w:rsidP="00C531C1">
                  <w:pPr>
                    <w:tabs>
                      <w:tab w:val="decimal" w:pos="272"/>
                    </w:tabs>
                  </w:pPr>
                  <w:r>
                    <w:t>94.3</w:t>
                  </w:r>
                </w:p>
              </w:tc>
              <w:tc>
                <w:tcPr>
                  <w:tcW w:w="693" w:type="dxa"/>
                  <w:tcBorders>
                    <w:left w:val="nil"/>
                  </w:tcBorders>
                  <w:vAlign w:val="center"/>
                </w:tcPr>
                <w:p w14:paraId="155A1C12" w14:textId="72796F6B" w:rsidR="00C531C1" w:rsidRPr="00643AF2" w:rsidRDefault="00C531C1" w:rsidP="00C531C1">
                  <w:pPr>
                    <w:tabs>
                      <w:tab w:val="decimal" w:pos="272"/>
                    </w:tabs>
                  </w:pPr>
                  <w:r>
                    <w:t>93.6</w:t>
                  </w:r>
                </w:p>
              </w:tc>
            </w:tr>
            <w:tr w:rsidR="00C531C1" w:rsidRPr="007E6F86" w14:paraId="037413AF" w14:textId="77777777" w:rsidTr="00C531C1">
              <w:trPr>
                <w:trHeight w:val="227"/>
              </w:trPr>
              <w:tc>
                <w:tcPr>
                  <w:tcW w:w="1806" w:type="dxa"/>
                  <w:tcBorders>
                    <w:right w:val="double" w:sz="4" w:space="0" w:color="auto"/>
                  </w:tcBorders>
                  <w:vAlign w:val="center"/>
                </w:tcPr>
                <w:p w14:paraId="6B574588" w14:textId="77777777" w:rsidR="00C531C1" w:rsidRPr="007E6F86" w:rsidRDefault="00C531C1" w:rsidP="00C531C1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No manufactureros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E135DC8" w14:textId="4497C508" w:rsidR="00C531C1" w:rsidRPr="00643AF2" w:rsidRDefault="00C531C1" w:rsidP="00C531C1">
                  <w:pPr>
                    <w:tabs>
                      <w:tab w:val="decimal" w:pos="549"/>
                    </w:tabs>
                  </w:pPr>
                  <w:r>
                    <w:t>25,821</w:t>
                  </w:r>
                </w:p>
              </w:tc>
              <w:tc>
                <w:tcPr>
                  <w:tcW w:w="810" w:type="dxa"/>
                  <w:tcBorders>
                    <w:left w:val="nil"/>
                    <w:right w:val="double" w:sz="4" w:space="0" w:color="auto"/>
                  </w:tcBorders>
                  <w:vAlign w:val="center"/>
                </w:tcPr>
                <w:p w14:paraId="18018060" w14:textId="65FFED11" w:rsidR="00C531C1" w:rsidRPr="00643AF2" w:rsidRDefault="00C531C1" w:rsidP="00C531C1">
                  <w:pPr>
                    <w:tabs>
                      <w:tab w:val="decimal" w:pos="551"/>
                    </w:tabs>
                  </w:pPr>
                  <w:r>
                    <w:t>29,425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CA697A1" w14:textId="1E59A9EC" w:rsidR="00C531C1" w:rsidRPr="00643AF2" w:rsidRDefault="00C531C1" w:rsidP="00C531C1">
                  <w:pPr>
                    <w:tabs>
                      <w:tab w:val="decimal" w:pos="272"/>
                    </w:tabs>
                  </w:pPr>
                  <w:r>
                    <w:t>5.7</w:t>
                  </w:r>
                </w:p>
              </w:tc>
              <w:tc>
                <w:tcPr>
                  <w:tcW w:w="693" w:type="dxa"/>
                  <w:tcBorders>
                    <w:left w:val="nil"/>
                  </w:tcBorders>
                  <w:vAlign w:val="center"/>
                </w:tcPr>
                <w:p w14:paraId="6E13AA2B" w14:textId="3F5AB7D4" w:rsidR="00C531C1" w:rsidRPr="00643AF2" w:rsidRDefault="00C531C1" w:rsidP="00C531C1">
                  <w:pPr>
                    <w:tabs>
                      <w:tab w:val="decimal" w:pos="272"/>
                    </w:tabs>
                  </w:pPr>
                  <w:r>
                    <w:t>6.4</w:t>
                  </w:r>
                </w:p>
              </w:tc>
            </w:tr>
            <w:tr w:rsidR="00C531C1" w:rsidRPr="007E6F86" w14:paraId="4BED0B67" w14:textId="77777777" w:rsidTr="00C531C1">
              <w:trPr>
                <w:trHeight w:val="113"/>
              </w:trPr>
              <w:tc>
                <w:tcPr>
                  <w:tcW w:w="1806" w:type="dxa"/>
                  <w:tcBorders>
                    <w:right w:val="double" w:sz="4" w:space="0" w:color="auto"/>
                  </w:tcBorders>
                  <w:vAlign w:val="center"/>
                </w:tcPr>
                <w:p w14:paraId="1723CEF5" w14:textId="77777777" w:rsidR="00C531C1" w:rsidRPr="007E6F86" w:rsidRDefault="00C531C1" w:rsidP="00C531C1">
                  <w:pPr>
                    <w:pStyle w:val="Textoindependiente"/>
                    <w:widowControl w:val="0"/>
                    <w:jc w:val="left"/>
                    <w:rPr>
                      <w:rFonts w:ascii="Calibri" w:hAnsi="Calibri"/>
                      <w:sz w:val="6"/>
                      <w:szCs w:val="10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53C75130" w14:textId="52AB0FA5" w:rsidR="00C531C1" w:rsidRPr="00643AF2" w:rsidRDefault="00C531C1" w:rsidP="00C531C1">
                  <w:pPr>
                    <w:tabs>
                      <w:tab w:val="decimal" w:pos="549"/>
                    </w:tabs>
                    <w:rPr>
                      <w:sz w:val="6"/>
                    </w:rPr>
                  </w:pPr>
                </w:p>
              </w:tc>
              <w:tc>
                <w:tcPr>
                  <w:tcW w:w="810" w:type="dxa"/>
                  <w:tcBorders>
                    <w:left w:val="nil"/>
                    <w:right w:val="double" w:sz="4" w:space="0" w:color="auto"/>
                  </w:tcBorders>
                  <w:vAlign w:val="center"/>
                </w:tcPr>
                <w:p w14:paraId="20828385" w14:textId="31E46B78" w:rsidR="00C531C1" w:rsidRPr="00643AF2" w:rsidRDefault="00C531C1" w:rsidP="00C531C1">
                  <w:pPr>
                    <w:tabs>
                      <w:tab w:val="decimal" w:pos="551"/>
                    </w:tabs>
                    <w:rPr>
                      <w:sz w:val="6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49FC3A11" w14:textId="23DB8FE3" w:rsidR="00C531C1" w:rsidRPr="00643AF2" w:rsidRDefault="00C531C1" w:rsidP="00C531C1">
                  <w:pPr>
                    <w:tabs>
                      <w:tab w:val="decimal" w:pos="272"/>
                    </w:tabs>
                    <w:rPr>
                      <w:sz w:val="6"/>
                    </w:rPr>
                  </w:pPr>
                </w:p>
              </w:tc>
              <w:tc>
                <w:tcPr>
                  <w:tcW w:w="693" w:type="dxa"/>
                  <w:tcBorders>
                    <w:left w:val="nil"/>
                  </w:tcBorders>
                  <w:vAlign w:val="center"/>
                </w:tcPr>
                <w:p w14:paraId="6C4C7338" w14:textId="5331AB11" w:rsidR="00C531C1" w:rsidRPr="00643AF2" w:rsidRDefault="00C531C1" w:rsidP="00C531C1">
                  <w:pPr>
                    <w:tabs>
                      <w:tab w:val="decimal" w:pos="272"/>
                    </w:tabs>
                    <w:rPr>
                      <w:sz w:val="6"/>
                    </w:rPr>
                  </w:pPr>
                </w:p>
              </w:tc>
            </w:tr>
            <w:tr w:rsidR="00C531C1" w:rsidRPr="007E6F86" w14:paraId="3666F65C" w14:textId="77777777" w:rsidTr="00C531C1">
              <w:trPr>
                <w:trHeight w:val="227"/>
              </w:trPr>
              <w:tc>
                <w:tcPr>
                  <w:tcW w:w="1806" w:type="dxa"/>
                  <w:tcBorders>
                    <w:right w:val="double" w:sz="4" w:space="0" w:color="auto"/>
                  </w:tcBorders>
                  <w:vAlign w:val="center"/>
                </w:tcPr>
                <w:p w14:paraId="5FDB4329" w14:textId="77777777" w:rsidR="00C531C1" w:rsidRPr="007E6F86" w:rsidRDefault="00C531C1" w:rsidP="00C531C1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Mercado nacional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79AC6670" w14:textId="4A1F4564" w:rsidR="00C531C1" w:rsidRPr="00643AF2" w:rsidRDefault="00C531C1" w:rsidP="00C531C1">
                  <w:pPr>
                    <w:tabs>
                      <w:tab w:val="decimal" w:pos="549"/>
                    </w:tabs>
                  </w:pPr>
                  <w:r>
                    <w:t>187,619</w:t>
                  </w:r>
                </w:p>
              </w:tc>
              <w:tc>
                <w:tcPr>
                  <w:tcW w:w="810" w:type="dxa"/>
                  <w:tcBorders>
                    <w:left w:val="nil"/>
                    <w:right w:val="double" w:sz="4" w:space="0" w:color="auto"/>
                  </w:tcBorders>
                  <w:vAlign w:val="center"/>
                </w:tcPr>
                <w:p w14:paraId="65E2E221" w14:textId="571C4931" w:rsidR="00C531C1" w:rsidRPr="00643AF2" w:rsidRDefault="00C531C1" w:rsidP="00C531C1">
                  <w:pPr>
                    <w:tabs>
                      <w:tab w:val="decimal" w:pos="551"/>
                    </w:tabs>
                  </w:pPr>
                  <w:r>
                    <w:t>178,445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4C09E72D" w14:textId="3937B519" w:rsidR="00C531C1" w:rsidRPr="00643AF2" w:rsidRDefault="00C531C1" w:rsidP="00C531C1">
                  <w:pPr>
                    <w:tabs>
                      <w:tab w:val="decimal" w:pos="272"/>
                    </w:tabs>
                  </w:pPr>
                  <w:r>
                    <w:t>41.5</w:t>
                  </w:r>
                </w:p>
              </w:tc>
              <w:tc>
                <w:tcPr>
                  <w:tcW w:w="693" w:type="dxa"/>
                  <w:tcBorders>
                    <w:left w:val="nil"/>
                  </w:tcBorders>
                  <w:vAlign w:val="center"/>
                </w:tcPr>
                <w:p w14:paraId="32F6855C" w14:textId="7C70C392" w:rsidR="00C531C1" w:rsidRPr="00643AF2" w:rsidRDefault="00C531C1" w:rsidP="00C531C1">
                  <w:pPr>
                    <w:tabs>
                      <w:tab w:val="decimal" w:pos="272"/>
                    </w:tabs>
                  </w:pPr>
                  <w:r>
                    <w:t>38.6</w:t>
                  </w:r>
                </w:p>
              </w:tc>
            </w:tr>
            <w:tr w:rsidR="00C531C1" w:rsidRPr="007E6F86" w14:paraId="636B571D" w14:textId="77777777" w:rsidTr="00C531C1">
              <w:trPr>
                <w:trHeight w:val="227"/>
              </w:trPr>
              <w:tc>
                <w:tcPr>
                  <w:tcW w:w="1806" w:type="dxa"/>
                  <w:tcBorders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705FC64" w14:textId="77777777" w:rsidR="00C531C1" w:rsidRPr="007E6F86" w:rsidRDefault="00C531C1" w:rsidP="00C531C1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Mercado extranjero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nil"/>
                  </w:tcBorders>
                  <w:vAlign w:val="center"/>
                </w:tcPr>
                <w:p w14:paraId="2BB0616B" w14:textId="30C42D44" w:rsidR="00C531C1" w:rsidRPr="00643AF2" w:rsidRDefault="00C531C1" w:rsidP="00C531C1">
                  <w:pPr>
                    <w:tabs>
                      <w:tab w:val="decimal" w:pos="549"/>
                    </w:tabs>
                  </w:pPr>
                  <w:r>
                    <w:t>264,101</w:t>
                  </w:r>
                </w:p>
              </w:tc>
              <w:tc>
                <w:tcPr>
                  <w:tcW w:w="810" w:type="dxa"/>
                  <w:tcBorders>
                    <w:left w:val="nil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8961E97" w14:textId="0EAA2F47" w:rsidR="00C531C1" w:rsidRPr="00643AF2" w:rsidRDefault="00C531C1" w:rsidP="00C531C1">
                  <w:pPr>
                    <w:tabs>
                      <w:tab w:val="decimal" w:pos="551"/>
                    </w:tabs>
                  </w:pPr>
                  <w:r>
                    <w:t>283,861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nil"/>
                  </w:tcBorders>
                  <w:vAlign w:val="center"/>
                </w:tcPr>
                <w:p w14:paraId="22203CBB" w14:textId="14F2DC59" w:rsidR="00C531C1" w:rsidRPr="00643AF2" w:rsidRDefault="00C531C1" w:rsidP="00C531C1">
                  <w:pPr>
                    <w:tabs>
                      <w:tab w:val="decimal" w:pos="272"/>
                    </w:tabs>
                  </w:pPr>
                  <w:r>
                    <w:t>58.5</w:t>
                  </w:r>
                </w:p>
              </w:tc>
              <w:tc>
                <w:tcPr>
                  <w:tcW w:w="693" w:type="dxa"/>
                  <w:tcBorders>
                    <w:left w:val="nil"/>
                    <w:bottom w:val="double" w:sz="4" w:space="0" w:color="auto"/>
                  </w:tcBorders>
                  <w:vAlign w:val="center"/>
                </w:tcPr>
                <w:p w14:paraId="49C69C69" w14:textId="32AA880A" w:rsidR="00C531C1" w:rsidRPr="00643AF2" w:rsidRDefault="00C531C1" w:rsidP="00C531C1">
                  <w:pPr>
                    <w:tabs>
                      <w:tab w:val="decimal" w:pos="272"/>
                    </w:tabs>
                  </w:pPr>
                  <w:r>
                    <w:t>61.4</w:t>
                  </w:r>
                </w:p>
              </w:tc>
            </w:tr>
          </w:tbl>
          <w:p w14:paraId="27F9CDC0" w14:textId="77777777" w:rsidR="00E441B8" w:rsidRPr="007E6F86" w:rsidRDefault="00E441B8" w:rsidP="00634F4A">
            <w:pPr>
              <w:widowControl w:val="0"/>
              <w:spacing w:line="220" w:lineRule="exact"/>
              <w:rPr>
                <w:rFonts w:cstheme="minorHAnsi"/>
                <w:sz w:val="14"/>
                <w:szCs w:val="24"/>
              </w:rPr>
            </w:pPr>
          </w:p>
        </w:tc>
      </w:tr>
    </w:tbl>
    <w:p w14:paraId="6796BEB3" w14:textId="77777777" w:rsidR="00F87F18" w:rsidRPr="007E6F86" w:rsidRDefault="00F87F18" w:rsidP="00634F4A">
      <w:pPr>
        <w:widowControl w:val="0"/>
        <w:spacing w:after="0" w:line="140" w:lineRule="exact"/>
        <w:ind w:left="488" w:hanging="397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Nota:</w:t>
      </w:r>
      <w:r w:rsidRPr="007E6F86">
        <w:rPr>
          <w:rFonts w:cstheme="minorHAnsi"/>
          <w:sz w:val="14"/>
          <w:szCs w:val="14"/>
        </w:rPr>
        <w:tab/>
        <w:t>La suma de los parciales puede no coincidir con el total debido al redondeo.</w:t>
      </w:r>
    </w:p>
    <w:p w14:paraId="1D1ECF7E" w14:textId="77777777" w:rsidR="00F87F18" w:rsidRPr="007E6F86" w:rsidRDefault="00F87F18" w:rsidP="00EA4962">
      <w:pPr>
        <w:widowControl w:val="0"/>
        <w:spacing w:after="0" w:line="140" w:lineRule="exact"/>
        <w:ind w:left="504" w:right="17" w:hanging="408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</w:t>
      </w:r>
      <w:r w:rsidRPr="007E6F86">
        <w:rPr>
          <w:rFonts w:cstheme="minorHAnsi"/>
          <w:position w:val="-2"/>
          <w:vertAlign w:val="superscript"/>
        </w:rPr>
        <w:t>/</w:t>
      </w:r>
      <w:r w:rsidRPr="007E6F86">
        <w:rPr>
          <w:rFonts w:cstheme="minorHAnsi"/>
        </w:rPr>
        <w:tab/>
      </w:r>
      <w:r w:rsidRPr="007E6F86">
        <w:rPr>
          <w:rFonts w:cstheme="minorHAnsi"/>
          <w:sz w:val="14"/>
          <w:szCs w:val="14"/>
        </w:rPr>
        <w:t>Cifras preliminares.</w:t>
      </w:r>
    </w:p>
    <w:p w14:paraId="420ACEEB" w14:textId="77777777" w:rsidR="00381D68" w:rsidRPr="007E6F86" w:rsidRDefault="00381D68" w:rsidP="00EA4962">
      <w:pPr>
        <w:widowControl w:val="0"/>
        <w:spacing w:after="0" w:line="140" w:lineRule="exact"/>
        <w:ind w:left="250" w:right="17" w:hanging="142"/>
        <w:jc w:val="both"/>
        <w:rPr>
          <w:rFonts w:cstheme="minorHAnsi"/>
        </w:rPr>
      </w:pPr>
      <w:r w:rsidRPr="007E6F86">
        <w:rPr>
          <w:rFonts w:cstheme="minorHAnsi"/>
          <w:sz w:val="14"/>
          <w:szCs w:val="14"/>
        </w:rPr>
        <w:t>Fuente: INEGI.</w:t>
      </w:r>
    </w:p>
    <w:p w14:paraId="33B0E56A" w14:textId="77777777" w:rsidR="000B5B31" w:rsidRPr="007E6F86" w:rsidRDefault="000B5B31" w:rsidP="00634F4A">
      <w:pPr>
        <w:widowControl w:val="0"/>
        <w:rPr>
          <w:rFonts w:cstheme="minorHAnsi"/>
          <w:sz w:val="20"/>
          <w:szCs w:val="20"/>
        </w:rPr>
      </w:pPr>
      <w:r w:rsidRPr="007E6F86">
        <w:rPr>
          <w:rFonts w:cstheme="minorHAnsi"/>
          <w:sz w:val="20"/>
          <w:szCs w:val="20"/>
        </w:rPr>
        <w:br w:type="page"/>
      </w:r>
    </w:p>
    <w:p w14:paraId="245DD765" w14:textId="77777777" w:rsidR="0053394E" w:rsidRPr="007E6F86" w:rsidRDefault="0053394E" w:rsidP="00B54A1F">
      <w:pPr>
        <w:spacing w:before="120" w:after="0" w:line="200" w:lineRule="exact"/>
        <w:jc w:val="both"/>
        <w:rPr>
          <w:rFonts w:cstheme="minorHAnsi"/>
          <w:sz w:val="20"/>
          <w:szCs w:val="20"/>
        </w:rPr>
      </w:pPr>
    </w:p>
    <w:p w14:paraId="3F1D06E6" w14:textId="77777777" w:rsidR="006A7474" w:rsidRPr="007E6F86" w:rsidRDefault="006A7474" w:rsidP="005C3E39">
      <w:pPr>
        <w:spacing w:before="80" w:after="0" w:line="200" w:lineRule="exact"/>
        <w:jc w:val="both"/>
        <w:rPr>
          <w:rFonts w:cstheme="minorHAnsi"/>
          <w:sz w:val="20"/>
          <w:szCs w:val="20"/>
        </w:rPr>
        <w:sectPr w:rsidR="006A7474" w:rsidRPr="007E6F86" w:rsidSect="00F76EA3">
          <w:headerReference w:type="default" r:id="rId15"/>
          <w:footerReference w:type="even" r:id="rId16"/>
          <w:footerReference w:type="default" r:id="rId17"/>
          <w:footerReference w:type="first" r:id="rId18"/>
          <w:type w:val="continuous"/>
          <w:pgSz w:w="12240" w:h="15840" w:code="1"/>
          <w:pgMar w:top="2381" w:right="1134" w:bottom="567" w:left="1134" w:header="567" w:footer="567" w:gutter="0"/>
          <w:cols w:num="2" w:space="284"/>
          <w:docGrid w:linePitch="360"/>
          <w15:footnoteColumns w:val="1"/>
        </w:sectPr>
      </w:pPr>
    </w:p>
    <w:p w14:paraId="579E6ACA" w14:textId="753F6282" w:rsidR="00E91740" w:rsidRPr="0059397A" w:rsidRDefault="00EE66FD" w:rsidP="00B93F1A">
      <w:pPr>
        <w:spacing w:before="240" w:after="40" w:line="200" w:lineRule="exact"/>
        <w:jc w:val="center"/>
        <w:rPr>
          <w:rFonts w:cstheme="minorHAnsi"/>
          <w:b/>
          <w:smallCaps/>
          <w:position w:val="-2"/>
        </w:rPr>
      </w:pPr>
      <w:r w:rsidRPr="007E6F86">
        <w:rPr>
          <w:rFonts w:eastAsia="Times New Roman"/>
          <w:b/>
          <w:bCs/>
          <w:smallCaps/>
          <w:sz w:val="20"/>
          <w:szCs w:val="20"/>
          <w:lang w:eastAsia="es-MX"/>
        </w:rPr>
        <w:t xml:space="preserve">Composición por Subsector según principales Indicadores de los Establecimientos </w:t>
      </w:r>
      <w:r w:rsidRPr="007E6F86">
        <w:rPr>
          <w:rFonts w:eastAsia="Times New Roman"/>
          <w:b/>
          <w:bCs/>
          <w:smallCaps/>
          <w:sz w:val="20"/>
          <w:szCs w:val="20"/>
          <w:lang w:eastAsia="es-MX"/>
        </w:rPr>
        <w:br/>
        <w:t xml:space="preserve">Manufactureros con programa </w:t>
      </w:r>
      <w:r w:rsidR="008352D1" w:rsidRPr="007E6F86">
        <w:rPr>
          <w:rFonts w:eastAsia="Times New Roman"/>
          <w:b/>
          <w:bCs/>
          <w:smallCaps/>
          <w:sz w:val="20"/>
          <w:szCs w:val="20"/>
          <w:lang w:eastAsia="es-MX"/>
        </w:rPr>
        <w:t>IMMEX</w:t>
      </w:r>
      <w:r w:rsidRPr="007E6F86">
        <w:rPr>
          <w:rFonts w:eastAsia="Times New Roman"/>
          <w:b/>
          <w:bCs/>
          <w:smallCaps/>
          <w:sz w:val="20"/>
          <w:szCs w:val="20"/>
          <w:lang w:eastAsia="es-MX"/>
        </w:rPr>
        <w:t xml:space="preserve"> durante </w:t>
      </w:r>
      <w:r w:rsidR="00BF32B7">
        <w:rPr>
          <w:rFonts w:eastAsia="Times New Roman"/>
          <w:b/>
          <w:bCs/>
          <w:smallCaps/>
          <w:sz w:val="20"/>
          <w:szCs w:val="20"/>
          <w:lang w:eastAsia="es-MX"/>
        </w:rPr>
        <w:t>enero de 2020</w:t>
      </w:r>
      <w:r w:rsidR="00C47376" w:rsidRPr="00B97B89">
        <w:rPr>
          <w:rFonts w:asciiTheme="minorHAnsi" w:eastAsia="Times New Roman" w:hAnsiTheme="minorHAnsi" w:cstheme="minorHAnsi"/>
          <w:b/>
          <w:sz w:val="22"/>
          <w:szCs w:val="22"/>
          <w:vertAlign w:val="superscript"/>
          <w:lang w:eastAsia="es-MX"/>
        </w:rPr>
        <w:t>p/</w:t>
      </w:r>
    </w:p>
    <w:tbl>
      <w:tblPr>
        <w:tblW w:w="1055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3339"/>
        <w:gridCol w:w="746"/>
        <w:gridCol w:w="776"/>
        <w:gridCol w:w="774"/>
        <w:gridCol w:w="772"/>
        <w:gridCol w:w="746"/>
        <w:gridCol w:w="746"/>
        <w:gridCol w:w="746"/>
        <w:gridCol w:w="746"/>
        <w:gridCol w:w="748"/>
      </w:tblGrid>
      <w:tr w:rsidR="007E6F86" w:rsidRPr="007E6F86" w14:paraId="3E2BB893" w14:textId="77777777" w:rsidTr="002D30FA">
        <w:trPr>
          <w:trHeight w:val="258"/>
          <w:jc w:val="center"/>
        </w:trPr>
        <w:tc>
          <w:tcPr>
            <w:tcW w:w="3753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000000"/>
            </w:tcBorders>
            <w:shd w:val="clear" w:color="000000" w:fill="C2D69A"/>
            <w:noWrap/>
            <w:vAlign w:val="center"/>
            <w:hideMark/>
          </w:tcPr>
          <w:p w14:paraId="73739AED" w14:textId="77777777" w:rsidR="00BD1EBD" w:rsidRPr="007E6F86" w:rsidRDefault="00BD1EBD" w:rsidP="00B13F58">
            <w:pPr>
              <w:spacing w:before="40" w:after="40" w:line="180" w:lineRule="exact"/>
              <w:ind w:firstLine="336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Subsectores</w:t>
            </w:r>
          </w:p>
        </w:tc>
        <w:tc>
          <w:tcPr>
            <w:tcW w:w="746" w:type="dxa"/>
            <w:vMerge w:val="restart"/>
            <w:tcBorders>
              <w:top w:val="double" w:sz="6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350B643E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proofErr w:type="spellStart"/>
            <w:r w:rsidRPr="007E6F86">
              <w:rPr>
                <w:rFonts w:eastAsia="Times New Roman"/>
                <w:lang w:eastAsia="es-MX"/>
              </w:rPr>
              <w:t>Estableci-mientos</w:t>
            </w:r>
            <w:proofErr w:type="spellEnd"/>
          </w:p>
        </w:tc>
        <w:tc>
          <w:tcPr>
            <w:tcW w:w="2322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111178F7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Personal ocupado</w:t>
            </w:r>
          </w:p>
        </w:tc>
        <w:tc>
          <w:tcPr>
            <w:tcW w:w="74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665A586C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Horas traba-jadas</w:t>
            </w:r>
            <w:r w:rsidRPr="007E6F86">
              <w:rPr>
                <w:rFonts w:eastAsia="Times New Roman"/>
                <w:position w:val="-2"/>
                <w:sz w:val="18"/>
                <w:szCs w:val="18"/>
                <w:vertAlign w:val="superscript"/>
                <w:lang w:eastAsia="es-MX"/>
              </w:rPr>
              <w:t>1/</w:t>
            </w:r>
          </w:p>
        </w:tc>
        <w:tc>
          <w:tcPr>
            <w:tcW w:w="74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32FF0605" w14:textId="77777777" w:rsidR="00BD1EBD" w:rsidRPr="007E6F86" w:rsidRDefault="00BD1EBD" w:rsidP="0038013E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proofErr w:type="spellStart"/>
            <w:r w:rsidRPr="007E6F86">
              <w:rPr>
                <w:rFonts w:eastAsia="Times New Roman"/>
                <w:lang w:eastAsia="es-MX"/>
              </w:rPr>
              <w:t>Remune</w:t>
            </w:r>
            <w:proofErr w:type="spellEnd"/>
            <w:r w:rsidRPr="007E6F86">
              <w:rPr>
                <w:rFonts w:eastAsia="Times New Roman"/>
                <w:lang w:eastAsia="es-MX"/>
              </w:rPr>
              <w:t>-raciones</w:t>
            </w:r>
            <w:r w:rsidR="001D6FD4" w:rsidRPr="007E6F86">
              <w:rPr>
                <w:rFonts w:eastAsia="Times New Roman"/>
                <w:lang w:eastAsia="es-MX"/>
              </w:rPr>
              <w:t xml:space="preserve"> </w:t>
            </w:r>
            <w:r w:rsidR="0038013E" w:rsidRPr="007E6F86">
              <w:rPr>
                <w:rFonts w:eastAsia="Times New Roman"/>
                <w:lang w:eastAsia="es-MX"/>
              </w:rPr>
              <w:t>m</w:t>
            </w:r>
            <w:r w:rsidR="001D6FD4" w:rsidRPr="007E6F86">
              <w:rPr>
                <w:rFonts w:eastAsia="Times New Roman"/>
                <w:lang w:eastAsia="es-MX"/>
              </w:rPr>
              <w:t>edias</w:t>
            </w:r>
            <w:r w:rsidRPr="007E6F86">
              <w:rPr>
                <w:rFonts w:eastAsia="Times New Roman"/>
                <w:position w:val="-2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2240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C2D69A"/>
            <w:vAlign w:val="center"/>
          </w:tcPr>
          <w:p w14:paraId="7C96BF09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Ingresos</w:t>
            </w:r>
            <w:r w:rsidRPr="007E6F86">
              <w:rPr>
                <w:rFonts w:eastAsia="Times New Roman"/>
                <w:position w:val="-2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</w:tr>
      <w:tr w:rsidR="007E6F86" w:rsidRPr="007E6F86" w14:paraId="0B593039" w14:textId="77777777" w:rsidTr="002D30FA">
        <w:trPr>
          <w:trHeight w:val="464"/>
          <w:jc w:val="center"/>
        </w:trPr>
        <w:tc>
          <w:tcPr>
            <w:tcW w:w="3753" w:type="dxa"/>
            <w:gridSpan w:val="2"/>
            <w:vMerge/>
            <w:tcBorders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2E54C66E" w14:textId="77777777" w:rsidR="00BD1EBD" w:rsidRPr="007E6F86" w:rsidRDefault="00BD1EBD" w:rsidP="00B13F58">
            <w:pPr>
              <w:spacing w:before="40" w:after="40" w:line="180" w:lineRule="exact"/>
              <w:jc w:val="center"/>
              <w:rPr>
                <w:rFonts w:eastAsia="Times New Roman"/>
                <w:lang w:eastAsia="es-MX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054D3A70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7EC7914F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Total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491E6D7F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proofErr w:type="spellStart"/>
            <w:r w:rsidRPr="007E6F86">
              <w:rPr>
                <w:rFonts w:eastAsia="Times New Roman"/>
                <w:lang w:eastAsia="es-MX"/>
              </w:rPr>
              <w:t>Depen</w:t>
            </w:r>
            <w:proofErr w:type="spellEnd"/>
            <w:r w:rsidRPr="007E6F86">
              <w:rPr>
                <w:rFonts w:eastAsia="Times New Roman"/>
                <w:lang w:eastAsia="es-MX"/>
              </w:rPr>
              <w:t>-diente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2F5B8D42" w14:textId="77777777" w:rsidR="00BD1EBD" w:rsidRPr="007E6F86" w:rsidRDefault="004570D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proofErr w:type="spellStart"/>
            <w:r w:rsidRPr="007E6F86">
              <w:rPr>
                <w:rFonts w:eastAsia="Times New Roman"/>
                <w:lang w:eastAsia="es-MX"/>
              </w:rPr>
              <w:t>S</w:t>
            </w:r>
            <w:r w:rsidR="00BD1EBD" w:rsidRPr="007E6F86">
              <w:rPr>
                <w:rFonts w:eastAsia="Times New Roman"/>
                <w:lang w:eastAsia="es-MX"/>
              </w:rPr>
              <w:t>ubcon</w:t>
            </w:r>
            <w:proofErr w:type="spellEnd"/>
            <w:r w:rsidR="00BD1EBD" w:rsidRPr="007E6F86">
              <w:rPr>
                <w:rFonts w:eastAsia="Times New Roman"/>
                <w:lang w:eastAsia="es-MX"/>
              </w:rPr>
              <w:t>-tratado</w:t>
            </w: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6646FAEF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4C159A7C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</w:tcPr>
          <w:p w14:paraId="73D463F5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Total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360B90D6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Mercado nacional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C2D69A"/>
            <w:vAlign w:val="center"/>
            <w:hideMark/>
          </w:tcPr>
          <w:p w14:paraId="74C02BB2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Mercado extranjero</w:t>
            </w:r>
          </w:p>
        </w:tc>
      </w:tr>
      <w:tr w:rsidR="00D45BB6" w:rsidRPr="007E6F86" w14:paraId="328F0806" w14:textId="77777777" w:rsidTr="00D45BB6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779BA530" w14:textId="77777777" w:rsidR="00D45BB6" w:rsidRPr="007E6F86" w:rsidRDefault="00D45BB6" w:rsidP="00D45BB6">
            <w:pPr>
              <w:spacing w:before="20" w:after="20" w:line="200" w:lineRule="exact"/>
              <w:jc w:val="right"/>
            </w:pPr>
            <w:r w:rsidRPr="007E6F86">
              <w:t> 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291D2244" w14:textId="77777777" w:rsidR="00D45BB6" w:rsidRPr="007E6F86" w:rsidRDefault="00D45BB6" w:rsidP="00D45BB6">
            <w:pPr>
              <w:spacing w:before="20" w:after="20" w:line="200" w:lineRule="exact"/>
              <w:rPr>
                <w:b/>
                <w:bCs/>
              </w:rPr>
            </w:pPr>
            <w:r w:rsidRPr="007E6F86">
              <w:rPr>
                <w:b/>
                <w:bCs/>
              </w:rPr>
              <w:t>TOTAL NACIONAL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8600C" w14:textId="7B6E1419" w:rsidR="00D45BB6" w:rsidRPr="006124E8" w:rsidRDefault="00D45BB6" w:rsidP="00D45BB6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5,150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981EE" w14:textId="04601460" w:rsidR="00D45BB6" w:rsidRPr="006124E8" w:rsidRDefault="00D45BB6" w:rsidP="00D45BB6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2,675,722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A4B91" w14:textId="4246AD6E" w:rsidR="00D45BB6" w:rsidRPr="006124E8" w:rsidRDefault="00D45BB6" w:rsidP="00D45BB6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2,147,656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1FE26" w14:textId="18BC8AC0" w:rsidR="00D45BB6" w:rsidRPr="006124E8" w:rsidRDefault="00D45BB6" w:rsidP="00D45BB6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528,066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FD70A" w14:textId="399B9CFA" w:rsidR="00D45BB6" w:rsidRPr="006124E8" w:rsidRDefault="00D45BB6" w:rsidP="00D45BB6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517,581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96F4E" w14:textId="76926675" w:rsidR="00D45BB6" w:rsidRPr="006124E8" w:rsidRDefault="00D45BB6" w:rsidP="00D45BB6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17,050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FC08D" w14:textId="46B7E39A" w:rsidR="00D45BB6" w:rsidRPr="006124E8" w:rsidRDefault="00D45BB6" w:rsidP="00D45BB6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432,882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ACA6C" w14:textId="7404D1AD" w:rsidR="00D45BB6" w:rsidRPr="006124E8" w:rsidRDefault="00D45BB6" w:rsidP="00D45BB6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165,326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07646BFA" w14:textId="55984955" w:rsidR="00D45BB6" w:rsidRPr="006124E8" w:rsidRDefault="00D45BB6" w:rsidP="00D45BB6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267,556</w:t>
            </w:r>
          </w:p>
        </w:tc>
      </w:tr>
      <w:tr w:rsidR="00A2554C" w:rsidRPr="007E6F86" w14:paraId="187BD093" w14:textId="77777777" w:rsidTr="00A2554C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34339C7B" w14:textId="77777777" w:rsidR="00A2554C" w:rsidRPr="007E6F86" w:rsidRDefault="00A2554C" w:rsidP="00A2554C">
            <w:pPr>
              <w:spacing w:before="20" w:after="20" w:line="200" w:lineRule="exact"/>
              <w:jc w:val="right"/>
            </w:pPr>
            <w:r w:rsidRPr="007E6F86">
              <w:t>311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3B06ED68" w14:textId="77777777" w:rsidR="00A2554C" w:rsidRPr="007E6F86" w:rsidRDefault="00A2554C" w:rsidP="00A2554C">
            <w:pPr>
              <w:spacing w:before="20" w:after="20" w:line="200" w:lineRule="exact"/>
            </w:pPr>
            <w:r w:rsidRPr="007E6F86">
              <w:t>Industria alimentaria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13CE76A4" w14:textId="144BC3E4" w:rsidR="00A2554C" w:rsidRPr="006124E8" w:rsidRDefault="00A2554C" w:rsidP="00A2554C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256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72AA2C78" w14:textId="4D4F4E72" w:rsidR="00A2554C" w:rsidRPr="006124E8" w:rsidRDefault="00A2554C" w:rsidP="00A2554C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126,285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578EEF5" w14:textId="57C3865D" w:rsidR="00A2554C" w:rsidRPr="006124E8" w:rsidRDefault="00A2554C" w:rsidP="00A2554C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82,815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B73EE1F" w14:textId="2A618436" w:rsidR="00A2554C" w:rsidRPr="006124E8" w:rsidRDefault="00A2554C" w:rsidP="00A2554C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43,470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7982C8D1" w14:textId="4D98ECC8" w:rsidR="00A2554C" w:rsidRPr="006124E8" w:rsidRDefault="00A2554C" w:rsidP="00A2554C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26,246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295EE48D" w14:textId="3F634A90" w:rsidR="00A2554C" w:rsidRPr="006124E8" w:rsidRDefault="00A2554C" w:rsidP="00A2554C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17,110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872BAFB" w14:textId="5BD03638" w:rsidR="00A2554C" w:rsidRPr="006124E8" w:rsidRDefault="00A2554C" w:rsidP="00A2554C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28,675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247C0D25" w14:textId="313B0A0A" w:rsidR="00A2554C" w:rsidRPr="006124E8" w:rsidRDefault="00A2554C" w:rsidP="00A2554C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21,012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461115BD" w14:textId="44A41E7E" w:rsidR="00A2554C" w:rsidRPr="006124E8" w:rsidRDefault="00A2554C" w:rsidP="00A2554C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7,663</w:t>
            </w:r>
          </w:p>
        </w:tc>
      </w:tr>
      <w:tr w:rsidR="00A2554C" w:rsidRPr="007E6F86" w14:paraId="18C6B9D2" w14:textId="77777777" w:rsidTr="00A2554C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60FD53DE" w14:textId="77777777" w:rsidR="00A2554C" w:rsidRPr="007E6F86" w:rsidRDefault="00A2554C" w:rsidP="00A2554C">
            <w:pPr>
              <w:spacing w:before="20" w:after="20" w:line="200" w:lineRule="exact"/>
              <w:jc w:val="right"/>
            </w:pPr>
            <w:r w:rsidRPr="007E6F86">
              <w:t>312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71875BE3" w14:textId="77777777" w:rsidR="00A2554C" w:rsidRPr="007E6F86" w:rsidRDefault="00A2554C" w:rsidP="00A2554C">
            <w:pPr>
              <w:spacing w:before="20" w:after="20" w:line="200" w:lineRule="exact"/>
            </w:pPr>
            <w:r w:rsidRPr="007E6F86">
              <w:t>Industria de las bebidas y del tabaco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D1769" w14:textId="19D9B374" w:rsidR="00A2554C" w:rsidRPr="006124E8" w:rsidRDefault="00A2554C" w:rsidP="00A2554C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86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81266" w14:textId="0243FD09" w:rsidR="00A2554C" w:rsidRPr="006124E8" w:rsidRDefault="00A2554C" w:rsidP="00A2554C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33,892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6CB9D" w14:textId="3FC0C2E0" w:rsidR="00A2554C" w:rsidRPr="006124E8" w:rsidRDefault="00A2554C" w:rsidP="00A2554C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26,132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E29EB" w14:textId="77D3A241" w:rsidR="00A2554C" w:rsidRPr="006124E8" w:rsidRDefault="00A2554C" w:rsidP="00A2554C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7,760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AD4B8" w14:textId="0191FD83" w:rsidR="00A2554C" w:rsidRPr="006124E8" w:rsidRDefault="00A2554C" w:rsidP="00A2554C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6,795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F611A" w14:textId="06E39A3A" w:rsidR="00A2554C" w:rsidRPr="006124E8" w:rsidRDefault="00A2554C" w:rsidP="00A2554C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22,293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CD626" w14:textId="75675310" w:rsidR="00A2554C" w:rsidRPr="006124E8" w:rsidRDefault="00A2554C" w:rsidP="00A2554C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23,594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03006" w14:textId="1CA39F08" w:rsidR="00A2554C" w:rsidRPr="006124E8" w:rsidRDefault="00A2554C" w:rsidP="00A2554C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14,827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DCEFCD8" w14:textId="686C0EAD" w:rsidR="00A2554C" w:rsidRPr="006124E8" w:rsidRDefault="00A2554C" w:rsidP="00A2554C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8,768</w:t>
            </w:r>
          </w:p>
        </w:tc>
      </w:tr>
      <w:tr w:rsidR="00A2554C" w:rsidRPr="007E6F86" w14:paraId="23E1B927" w14:textId="77777777" w:rsidTr="00A2554C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1AD379F1" w14:textId="77777777" w:rsidR="00A2554C" w:rsidRPr="007E6F86" w:rsidRDefault="00A2554C" w:rsidP="00A2554C">
            <w:pPr>
              <w:spacing w:before="20" w:after="20" w:line="200" w:lineRule="exact"/>
              <w:jc w:val="right"/>
            </w:pPr>
            <w:r w:rsidRPr="007E6F86">
              <w:t>313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3DF9E56C" w14:textId="77777777" w:rsidR="00A2554C" w:rsidRPr="007E6F86" w:rsidRDefault="00A2554C" w:rsidP="00A2554C">
            <w:pPr>
              <w:spacing w:before="20" w:after="20" w:line="200" w:lineRule="exact"/>
            </w:pPr>
            <w:r w:rsidRPr="007E6F86">
              <w:t>Fabricación de insumos textiles y acabado de textiles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6E33607" w14:textId="7462BD55" w:rsidR="00A2554C" w:rsidRPr="006124E8" w:rsidRDefault="00A2554C" w:rsidP="00A2554C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77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459C838F" w14:textId="0D39BFF7" w:rsidR="00A2554C" w:rsidRPr="006124E8" w:rsidRDefault="00A2554C" w:rsidP="00A2554C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31,991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206FD6B3" w14:textId="64CD3C39" w:rsidR="00A2554C" w:rsidRPr="006124E8" w:rsidRDefault="00A2554C" w:rsidP="00A2554C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22,938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7D8C4B05" w14:textId="0FE6DD3D" w:rsidR="00A2554C" w:rsidRPr="006124E8" w:rsidRDefault="00A2554C" w:rsidP="00A2554C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9,053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A26EF4A" w14:textId="005F5F68" w:rsidR="00A2554C" w:rsidRPr="006124E8" w:rsidRDefault="00A2554C" w:rsidP="00A2554C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6,502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12B68FBA" w14:textId="3E9EF5F9" w:rsidR="00A2554C" w:rsidRPr="006124E8" w:rsidRDefault="00A2554C" w:rsidP="00A2554C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11,933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0B47BA3" w14:textId="4164BB73" w:rsidR="00A2554C" w:rsidRPr="006124E8" w:rsidRDefault="00A2554C" w:rsidP="00A2554C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3,327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26F7BE02" w14:textId="29725AC2" w:rsidR="00A2554C" w:rsidRPr="006124E8" w:rsidRDefault="00A2554C" w:rsidP="00A2554C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1,844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09412980" w14:textId="4E65A8CE" w:rsidR="00A2554C" w:rsidRPr="006124E8" w:rsidRDefault="00A2554C" w:rsidP="00A2554C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1,482</w:t>
            </w:r>
          </w:p>
        </w:tc>
      </w:tr>
      <w:tr w:rsidR="00A2554C" w:rsidRPr="007E6F86" w14:paraId="035FFAD2" w14:textId="77777777" w:rsidTr="00A2554C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2588DE5B" w14:textId="77777777" w:rsidR="00A2554C" w:rsidRPr="007E6F86" w:rsidRDefault="00A2554C" w:rsidP="00A2554C">
            <w:pPr>
              <w:spacing w:before="20" w:after="20" w:line="200" w:lineRule="exact"/>
              <w:jc w:val="right"/>
            </w:pPr>
            <w:r w:rsidRPr="007E6F86">
              <w:t>314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0EC70857" w14:textId="77777777" w:rsidR="00A2554C" w:rsidRPr="007E6F86" w:rsidRDefault="00A2554C" w:rsidP="00A2554C">
            <w:pPr>
              <w:spacing w:before="20" w:after="20" w:line="200" w:lineRule="exact"/>
            </w:pPr>
            <w:r w:rsidRPr="007E6F86">
              <w:t>Fabricación de productos textiles, excepto prendas de vestir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7A114" w14:textId="6C5965B0" w:rsidR="00A2554C" w:rsidRPr="006124E8" w:rsidRDefault="00A2554C" w:rsidP="00A2554C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57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B1F38" w14:textId="39B84DFC" w:rsidR="00A2554C" w:rsidRPr="006124E8" w:rsidRDefault="00A2554C" w:rsidP="00A2554C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12,672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98A36" w14:textId="5670F917" w:rsidR="00A2554C" w:rsidRPr="006124E8" w:rsidRDefault="00A2554C" w:rsidP="00A2554C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11,432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81A21" w14:textId="6C17C712" w:rsidR="00A2554C" w:rsidRPr="006124E8" w:rsidRDefault="00A2554C" w:rsidP="00A2554C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1,240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F15AB" w14:textId="27B18CDC" w:rsidR="00A2554C" w:rsidRPr="006124E8" w:rsidRDefault="00A2554C" w:rsidP="00A2554C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2,488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F0503" w14:textId="7AA642DD" w:rsidR="00A2554C" w:rsidRPr="006124E8" w:rsidRDefault="00A2554C" w:rsidP="00A2554C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12,714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FFDEF" w14:textId="19708993" w:rsidR="00A2554C" w:rsidRPr="006124E8" w:rsidRDefault="00A2554C" w:rsidP="00A2554C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730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D9C5A" w14:textId="66FF28D8" w:rsidR="00A2554C" w:rsidRPr="006124E8" w:rsidRDefault="00A2554C" w:rsidP="00A2554C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336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6D4236E" w14:textId="4A46AAC1" w:rsidR="00A2554C" w:rsidRPr="006124E8" w:rsidRDefault="00A2554C" w:rsidP="00A2554C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394</w:t>
            </w:r>
          </w:p>
        </w:tc>
      </w:tr>
      <w:tr w:rsidR="00A2554C" w:rsidRPr="007E6F86" w14:paraId="1E427D7A" w14:textId="77777777" w:rsidTr="00A2554C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noWrap/>
            <w:hideMark/>
          </w:tcPr>
          <w:p w14:paraId="14260530" w14:textId="77777777" w:rsidR="00A2554C" w:rsidRPr="007E6F86" w:rsidRDefault="00A2554C" w:rsidP="00A2554C">
            <w:pPr>
              <w:spacing w:before="20" w:after="20" w:line="200" w:lineRule="exact"/>
              <w:jc w:val="right"/>
            </w:pPr>
            <w:r w:rsidRPr="007E6F86">
              <w:t>315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11A1AD13" w14:textId="77777777" w:rsidR="00A2554C" w:rsidRPr="007E6F86" w:rsidRDefault="00A2554C" w:rsidP="00A2554C">
            <w:pPr>
              <w:spacing w:before="20" w:after="20" w:line="200" w:lineRule="exact"/>
            </w:pPr>
            <w:r w:rsidRPr="007E6F86">
              <w:t>Fabricación de prendas de vestir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027972F2" w14:textId="01D57395" w:rsidR="00A2554C" w:rsidRPr="006124E8" w:rsidRDefault="00A2554C" w:rsidP="00A2554C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299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083B5482" w14:textId="7B29DBB7" w:rsidR="00A2554C" w:rsidRPr="006124E8" w:rsidRDefault="00A2554C" w:rsidP="00A2554C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89,647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6725A13F" w14:textId="78367CA5" w:rsidR="00A2554C" w:rsidRPr="006124E8" w:rsidRDefault="00A2554C" w:rsidP="00A2554C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81,800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29A7CA31" w14:textId="324EA443" w:rsidR="00A2554C" w:rsidRPr="006124E8" w:rsidRDefault="00A2554C" w:rsidP="00A2554C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7,847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25047BF7" w14:textId="3F019D12" w:rsidR="00A2554C" w:rsidRPr="006124E8" w:rsidRDefault="00A2554C" w:rsidP="00A2554C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17,613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3814751E" w14:textId="09606B4E" w:rsidR="00A2554C" w:rsidRPr="006124E8" w:rsidRDefault="00A2554C" w:rsidP="00A2554C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8,114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3DDD732" w14:textId="711CA65D" w:rsidR="00A2554C" w:rsidRPr="006124E8" w:rsidRDefault="00A2554C" w:rsidP="00A2554C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2,442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70953DBA" w14:textId="40F561F0" w:rsidR="00A2554C" w:rsidRPr="006124E8" w:rsidRDefault="00A2554C" w:rsidP="00A2554C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457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noWrap/>
            <w:vAlign w:val="center"/>
          </w:tcPr>
          <w:p w14:paraId="286DFAFD" w14:textId="453DDB62" w:rsidR="00A2554C" w:rsidRPr="006124E8" w:rsidRDefault="00A2554C" w:rsidP="00A2554C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1,985</w:t>
            </w:r>
          </w:p>
        </w:tc>
      </w:tr>
      <w:tr w:rsidR="00A2554C" w:rsidRPr="007E6F86" w14:paraId="577FD9D7" w14:textId="77777777" w:rsidTr="00A2554C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77D46252" w14:textId="77777777" w:rsidR="00A2554C" w:rsidRPr="007E6F86" w:rsidRDefault="00A2554C" w:rsidP="00A2554C">
            <w:pPr>
              <w:spacing w:before="20" w:after="20" w:line="200" w:lineRule="exact"/>
              <w:jc w:val="right"/>
            </w:pPr>
            <w:r w:rsidRPr="007E6F86">
              <w:t>316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29CCDC0D" w14:textId="77777777" w:rsidR="00A2554C" w:rsidRPr="007E6F86" w:rsidRDefault="00A2554C" w:rsidP="00A2554C">
            <w:pPr>
              <w:spacing w:before="20" w:after="20" w:line="200" w:lineRule="exact"/>
            </w:pPr>
            <w:r w:rsidRPr="007E6F86">
              <w:t>Curtido y acabado de cuero y piel, y fabricación de productos de cuero, piel y materiales sucedáneos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2A6BB" w14:textId="79CB20AA" w:rsidR="00A2554C" w:rsidRPr="006124E8" w:rsidRDefault="00A2554C" w:rsidP="00A2554C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87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31CC3" w14:textId="25494399" w:rsidR="00A2554C" w:rsidRPr="006124E8" w:rsidRDefault="00A2554C" w:rsidP="00A2554C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23,753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353F6" w14:textId="1F24A39C" w:rsidR="00A2554C" w:rsidRPr="006124E8" w:rsidRDefault="00A2554C" w:rsidP="00A2554C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20,885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8C628" w14:textId="730806F5" w:rsidR="00A2554C" w:rsidRPr="006124E8" w:rsidRDefault="00A2554C" w:rsidP="00A2554C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2,868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6B271" w14:textId="11403FA9" w:rsidR="00A2554C" w:rsidRPr="006124E8" w:rsidRDefault="00A2554C" w:rsidP="00A2554C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4,474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85E95" w14:textId="1B045D16" w:rsidR="00A2554C" w:rsidRPr="006124E8" w:rsidRDefault="00A2554C" w:rsidP="00A2554C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12,596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1698D" w14:textId="253FAE57" w:rsidR="00A2554C" w:rsidRPr="006124E8" w:rsidRDefault="00A2554C" w:rsidP="00A2554C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1,535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AFD85" w14:textId="5DB032FA" w:rsidR="00A2554C" w:rsidRPr="006124E8" w:rsidRDefault="00A2554C" w:rsidP="00A2554C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317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64CB31A" w14:textId="669156EF" w:rsidR="00A2554C" w:rsidRPr="006124E8" w:rsidRDefault="00A2554C" w:rsidP="00A2554C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1,218</w:t>
            </w:r>
          </w:p>
        </w:tc>
      </w:tr>
      <w:tr w:rsidR="00A2554C" w:rsidRPr="007E6F86" w14:paraId="72795F06" w14:textId="77777777" w:rsidTr="00A2554C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5ED4EE70" w14:textId="77777777" w:rsidR="00A2554C" w:rsidRPr="007E6F86" w:rsidRDefault="00A2554C" w:rsidP="00A2554C">
            <w:pPr>
              <w:spacing w:before="20" w:after="20" w:line="200" w:lineRule="exact"/>
              <w:jc w:val="right"/>
            </w:pPr>
            <w:r w:rsidRPr="007E6F86">
              <w:t>321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29CC16A8" w14:textId="77777777" w:rsidR="00A2554C" w:rsidRPr="007E6F86" w:rsidRDefault="00A2554C" w:rsidP="00A2554C">
            <w:pPr>
              <w:spacing w:before="20" w:after="20" w:line="200" w:lineRule="exact"/>
            </w:pPr>
            <w:r w:rsidRPr="007E6F86">
              <w:t>Industria de la madera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158DE7F3" w14:textId="38BAF91B" w:rsidR="00A2554C" w:rsidRPr="006124E8" w:rsidRDefault="00A2554C" w:rsidP="00A2554C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58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008229C" w14:textId="4B48C23D" w:rsidR="00A2554C" w:rsidRPr="006124E8" w:rsidRDefault="00A2554C" w:rsidP="00A2554C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7,908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5324592B" w14:textId="47D06165" w:rsidR="00A2554C" w:rsidRPr="006124E8" w:rsidRDefault="00A2554C" w:rsidP="00A2554C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6,974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47D9DB1" w14:textId="3593A094" w:rsidR="00A2554C" w:rsidRPr="006124E8" w:rsidRDefault="00A2554C" w:rsidP="00A2554C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934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521752F6" w14:textId="168BC705" w:rsidR="00A2554C" w:rsidRPr="006124E8" w:rsidRDefault="00A2554C" w:rsidP="00A2554C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1,576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63D68207" w14:textId="4E83003A" w:rsidR="00A2554C" w:rsidRPr="006124E8" w:rsidRDefault="00A2554C" w:rsidP="00A2554C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11,866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7473E81" w14:textId="7F34AB81" w:rsidR="00A2554C" w:rsidRPr="006124E8" w:rsidRDefault="00A2554C" w:rsidP="00A2554C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681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4335AD49" w14:textId="19B5058C" w:rsidR="00A2554C" w:rsidRPr="006124E8" w:rsidRDefault="00A2554C" w:rsidP="00A2554C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337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</w:tcPr>
          <w:p w14:paraId="7D459BDD" w14:textId="06016C26" w:rsidR="00A2554C" w:rsidRPr="006124E8" w:rsidRDefault="00A2554C" w:rsidP="00A2554C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343</w:t>
            </w:r>
          </w:p>
        </w:tc>
      </w:tr>
      <w:tr w:rsidR="00A2554C" w:rsidRPr="007E6F86" w14:paraId="13835A60" w14:textId="77777777" w:rsidTr="00A2554C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353F5F31" w14:textId="77777777" w:rsidR="00A2554C" w:rsidRPr="007E6F86" w:rsidRDefault="00A2554C" w:rsidP="00A2554C">
            <w:pPr>
              <w:spacing w:before="20" w:after="20" w:line="200" w:lineRule="exact"/>
              <w:jc w:val="right"/>
            </w:pPr>
            <w:r w:rsidRPr="007E6F86">
              <w:t>322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5B33B7EF" w14:textId="77777777" w:rsidR="00A2554C" w:rsidRPr="007E6F86" w:rsidRDefault="00A2554C" w:rsidP="00A2554C">
            <w:pPr>
              <w:spacing w:before="20" w:after="20" w:line="200" w:lineRule="exact"/>
            </w:pPr>
            <w:r w:rsidRPr="007E6F86">
              <w:t>Industria del papel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4438F" w14:textId="04D76ABC" w:rsidR="00A2554C" w:rsidRPr="006124E8" w:rsidRDefault="00A2554C" w:rsidP="00A2554C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130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0A8D5" w14:textId="781FA7FA" w:rsidR="00A2554C" w:rsidRPr="006124E8" w:rsidRDefault="00A2554C" w:rsidP="00A2554C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35,681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99ABBA" w14:textId="3F6EF1BE" w:rsidR="00A2554C" w:rsidRPr="006124E8" w:rsidRDefault="00A2554C" w:rsidP="00A2554C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30,059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DC8D3" w14:textId="1E14CD9A" w:rsidR="00A2554C" w:rsidRPr="006124E8" w:rsidRDefault="00A2554C" w:rsidP="00A2554C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5,622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E20B8" w14:textId="3400B926" w:rsidR="00A2554C" w:rsidRPr="006124E8" w:rsidRDefault="00A2554C" w:rsidP="00A2554C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7,677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9F30F" w14:textId="1309A9E1" w:rsidR="00A2554C" w:rsidRPr="006124E8" w:rsidRDefault="00A2554C" w:rsidP="00A2554C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17,823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E537A" w14:textId="0AE69761" w:rsidR="00A2554C" w:rsidRPr="006124E8" w:rsidRDefault="00A2554C" w:rsidP="00A2554C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6,784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53EAB" w14:textId="75291164" w:rsidR="00A2554C" w:rsidRPr="006124E8" w:rsidRDefault="00A2554C" w:rsidP="00A2554C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4,610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5720DAC" w14:textId="16DE766B" w:rsidR="00A2554C" w:rsidRPr="006124E8" w:rsidRDefault="00A2554C" w:rsidP="00A2554C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2,174</w:t>
            </w:r>
          </w:p>
        </w:tc>
      </w:tr>
      <w:tr w:rsidR="00A2554C" w:rsidRPr="007E6F86" w14:paraId="51299092" w14:textId="77777777" w:rsidTr="00A2554C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312ED504" w14:textId="77777777" w:rsidR="00A2554C" w:rsidRPr="007E6F86" w:rsidRDefault="00A2554C" w:rsidP="00A2554C">
            <w:pPr>
              <w:spacing w:before="20" w:after="20" w:line="200" w:lineRule="exact"/>
              <w:jc w:val="right"/>
            </w:pPr>
            <w:r w:rsidRPr="007E6F86">
              <w:t>323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6CAEC082" w14:textId="77777777" w:rsidR="00A2554C" w:rsidRPr="007E6F86" w:rsidRDefault="00A2554C" w:rsidP="00A2554C">
            <w:pPr>
              <w:spacing w:before="20" w:after="20" w:line="200" w:lineRule="exact"/>
            </w:pPr>
            <w:r w:rsidRPr="007E6F86">
              <w:t>Impresión e industrias conexas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71C3510" w14:textId="75FE65B2" w:rsidR="00A2554C" w:rsidRPr="006124E8" w:rsidRDefault="00A2554C" w:rsidP="00A2554C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73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602C67C6" w14:textId="2D25D71F" w:rsidR="00A2554C" w:rsidRPr="006124E8" w:rsidRDefault="00A2554C" w:rsidP="00A2554C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13,909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22960347" w14:textId="50A8F7CE" w:rsidR="00A2554C" w:rsidRPr="006124E8" w:rsidRDefault="00A2554C" w:rsidP="00A2554C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11,671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7008874B" w14:textId="520774E9" w:rsidR="00A2554C" w:rsidRPr="006124E8" w:rsidRDefault="00A2554C" w:rsidP="00A2554C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2,238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123B338C" w14:textId="05C23DB9" w:rsidR="00A2554C" w:rsidRPr="006124E8" w:rsidRDefault="00A2554C" w:rsidP="00A2554C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2,745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4353989" w14:textId="6AFE657E" w:rsidR="00A2554C" w:rsidRPr="006124E8" w:rsidRDefault="00A2554C" w:rsidP="00A2554C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13,436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8ECEEAD" w14:textId="5C741DEF" w:rsidR="00A2554C" w:rsidRPr="006124E8" w:rsidRDefault="00A2554C" w:rsidP="00A2554C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664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48D1547" w14:textId="2C108AFD" w:rsidR="00A2554C" w:rsidRPr="006124E8" w:rsidRDefault="00A2554C" w:rsidP="00A2554C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305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337601A3" w14:textId="45F87BA3" w:rsidR="00A2554C" w:rsidRPr="006124E8" w:rsidRDefault="00A2554C" w:rsidP="00A2554C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360</w:t>
            </w:r>
          </w:p>
        </w:tc>
      </w:tr>
      <w:tr w:rsidR="00A2554C" w:rsidRPr="007E6F86" w14:paraId="12109FDA" w14:textId="77777777" w:rsidTr="00A2554C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429C2062" w14:textId="77777777" w:rsidR="00A2554C" w:rsidRPr="007E6F86" w:rsidRDefault="00A2554C" w:rsidP="00A2554C">
            <w:pPr>
              <w:spacing w:before="20" w:after="20" w:line="200" w:lineRule="exact"/>
              <w:jc w:val="right"/>
            </w:pPr>
            <w:r w:rsidRPr="007E6F86">
              <w:t>325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7A93264A" w14:textId="77777777" w:rsidR="00A2554C" w:rsidRPr="007E6F86" w:rsidRDefault="00A2554C" w:rsidP="00A2554C">
            <w:pPr>
              <w:spacing w:before="20" w:after="20" w:line="200" w:lineRule="exact"/>
            </w:pPr>
            <w:r w:rsidRPr="007E6F86">
              <w:t>Industria química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0EB27" w14:textId="2553A80E" w:rsidR="00A2554C" w:rsidRPr="006124E8" w:rsidRDefault="00A2554C" w:rsidP="00A2554C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217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A2430" w14:textId="112A28CF" w:rsidR="00A2554C" w:rsidRPr="006124E8" w:rsidRDefault="00A2554C" w:rsidP="00A2554C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63,336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B2A5E" w14:textId="6819C89B" w:rsidR="00A2554C" w:rsidRPr="006124E8" w:rsidRDefault="00A2554C" w:rsidP="00A2554C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36,251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52553" w14:textId="5128372A" w:rsidR="00A2554C" w:rsidRPr="006124E8" w:rsidRDefault="00A2554C" w:rsidP="00A2554C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27,085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5BE70" w14:textId="39807E77" w:rsidR="00A2554C" w:rsidRPr="006124E8" w:rsidRDefault="00A2554C" w:rsidP="00A2554C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13,188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7AE00" w14:textId="04802E99" w:rsidR="00A2554C" w:rsidRPr="006124E8" w:rsidRDefault="00A2554C" w:rsidP="00A2554C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23,309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AEB46" w14:textId="3F975411" w:rsidR="00A2554C" w:rsidRPr="006124E8" w:rsidRDefault="00A2554C" w:rsidP="00A2554C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25,035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0BBE4" w14:textId="0BA9EC9C" w:rsidR="00A2554C" w:rsidRPr="006124E8" w:rsidRDefault="00A2554C" w:rsidP="00A2554C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15,231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734DD0B" w14:textId="05022E7E" w:rsidR="00A2554C" w:rsidRPr="006124E8" w:rsidRDefault="00A2554C" w:rsidP="00A2554C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9,804</w:t>
            </w:r>
          </w:p>
        </w:tc>
      </w:tr>
      <w:tr w:rsidR="00A2554C" w:rsidRPr="007E6F86" w14:paraId="41BB6E61" w14:textId="77777777" w:rsidTr="00A2554C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22D13228" w14:textId="77777777" w:rsidR="00A2554C" w:rsidRPr="007E6F86" w:rsidRDefault="00A2554C" w:rsidP="00A2554C">
            <w:pPr>
              <w:spacing w:before="20" w:after="20" w:line="200" w:lineRule="exact"/>
              <w:jc w:val="right"/>
            </w:pPr>
            <w:r w:rsidRPr="007E6F86">
              <w:t>326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4E7DF8B4" w14:textId="77777777" w:rsidR="00A2554C" w:rsidRPr="007E6F86" w:rsidRDefault="00A2554C" w:rsidP="00A2554C">
            <w:pPr>
              <w:spacing w:before="20" w:after="20" w:line="200" w:lineRule="exact"/>
            </w:pPr>
            <w:r w:rsidRPr="007E6F86">
              <w:t>Industria del plástico y del hule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51BAF8DE" w14:textId="03E09656" w:rsidR="00A2554C" w:rsidRPr="006124E8" w:rsidRDefault="00A2554C" w:rsidP="00A2554C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580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CEA3092" w14:textId="05F94F6E" w:rsidR="00A2554C" w:rsidRPr="006124E8" w:rsidRDefault="00A2554C" w:rsidP="00A2554C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172,199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F56154D" w14:textId="7B9E2A87" w:rsidR="00A2554C" w:rsidRPr="006124E8" w:rsidRDefault="00A2554C" w:rsidP="00A2554C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122,144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747BF0A7" w14:textId="0E18F747" w:rsidR="00A2554C" w:rsidRPr="006124E8" w:rsidRDefault="00A2554C" w:rsidP="00A2554C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50,055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51CC3406" w14:textId="3184FD58" w:rsidR="00A2554C" w:rsidRPr="006124E8" w:rsidRDefault="00A2554C" w:rsidP="00A2554C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33,860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21F49FAD" w14:textId="22FFCE53" w:rsidR="00A2554C" w:rsidRPr="006124E8" w:rsidRDefault="00A2554C" w:rsidP="00A2554C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17,068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409E6CFD" w14:textId="37531C8E" w:rsidR="00A2554C" w:rsidRPr="006124E8" w:rsidRDefault="00A2554C" w:rsidP="00A2554C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19,564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18C80825" w14:textId="385E945F" w:rsidR="00A2554C" w:rsidRPr="006124E8" w:rsidRDefault="00A2554C" w:rsidP="00A2554C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9,338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</w:tcPr>
          <w:p w14:paraId="4CED2BF0" w14:textId="7B56B961" w:rsidR="00A2554C" w:rsidRPr="006124E8" w:rsidRDefault="00A2554C" w:rsidP="00A2554C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10,226</w:t>
            </w:r>
          </w:p>
        </w:tc>
      </w:tr>
      <w:tr w:rsidR="00A2554C" w:rsidRPr="007E6F86" w14:paraId="4E4CDF37" w14:textId="77777777" w:rsidTr="00A2554C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4E86510F" w14:textId="77777777" w:rsidR="00A2554C" w:rsidRPr="007E6F86" w:rsidRDefault="00A2554C" w:rsidP="00A2554C">
            <w:pPr>
              <w:spacing w:before="20" w:after="20" w:line="200" w:lineRule="exact"/>
              <w:jc w:val="right"/>
            </w:pPr>
            <w:r w:rsidRPr="007E6F86">
              <w:t>327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11E093C7" w14:textId="77777777" w:rsidR="00A2554C" w:rsidRPr="007E6F86" w:rsidRDefault="00A2554C" w:rsidP="00A2554C">
            <w:pPr>
              <w:spacing w:before="20" w:after="20" w:line="200" w:lineRule="exact"/>
            </w:pPr>
            <w:r w:rsidRPr="007E6F86">
              <w:t>Fabricación de productos a base de minerales no metálicos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1FF46" w14:textId="7034BA61" w:rsidR="00A2554C" w:rsidRPr="006124E8" w:rsidRDefault="00A2554C" w:rsidP="00A2554C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130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B134B" w14:textId="565AB950" w:rsidR="00A2554C" w:rsidRPr="006124E8" w:rsidRDefault="00A2554C" w:rsidP="00A2554C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49,836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00F9F" w14:textId="72E601C9" w:rsidR="00A2554C" w:rsidRPr="006124E8" w:rsidRDefault="00A2554C" w:rsidP="00A2554C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32,317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40568" w14:textId="20F8D322" w:rsidR="00A2554C" w:rsidRPr="006124E8" w:rsidRDefault="00A2554C" w:rsidP="00A2554C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17,519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501490" w14:textId="1C7C1790" w:rsidR="00A2554C" w:rsidRPr="006124E8" w:rsidRDefault="00A2554C" w:rsidP="00A2554C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10,669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1B17B" w14:textId="3554BA39" w:rsidR="00A2554C" w:rsidRPr="006124E8" w:rsidRDefault="00A2554C" w:rsidP="00A2554C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19,216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27500" w14:textId="4E610F85" w:rsidR="00A2554C" w:rsidRPr="006124E8" w:rsidRDefault="00A2554C" w:rsidP="00A2554C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6,906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FF7F7B" w14:textId="3549D258" w:rsidR="00A2554C" w:rsidRPr="006124E8" w:rsidRDefault="00A2554C" w:rsidP="00A2554C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3,133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60CA5C89" w14:textId="5556051D" w:rsidR="00A2554C" w:rsidRPr="006124E8" w:rsidRDefault="00A2554C" w:rsidP="00A2554C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3,774</w:t>
            </w:r>
          </w:p>
        </w:tc>
      </w:tr>
      <w:tr w:rsidR="00A2554C" w:rsidRPr="007E6F86" w14:paraId="0152888F" w14:textId="77777777" w:rsidTr="00A2554C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761C2CF3" w14:textId="77777777" w:rsidR="00A2554C" w:rsidRPr="007E6F86" w:rsidRDefault="00A2554C" w:rsidP="00A2554C">
            <w:pPr>
              <w:spacing w:before="20" w:after="20" w:line="200" w:lineRule="exact"/>
              <w:jc w:val="right"/>
            </w:pPr>
            <w:r w:rsidRPr="007E6F86">
              <w:t>331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31F55CAA" w14:textId="77777777" w:rsidR="00A2554C" w:rsidRPr="007E6F86" w:rsidRDefault="00A2554C" w:rsidP="00A2554C">
            <w:pPr>
              <w:spacing w:before="20" w:after="20" w:line="200" w:lineRule="exact"/>
            </w:pPr>
            <w:r w:rsidRPr="007E6F86">
              <w:t>Industrias metálicas básicas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2CF0BF4C" w14:textId="3B0CCB08" w:rsidR="00A2554C" w:rsidRPr="006124E8" w:rsidRDefault="00A2554C" w:rsidP="00A2554C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195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2AE7A2C6" w14:textId="466C8D49" w:rsidR="00A2554C" w:rsidRPr="006124E8" w:rsidRDefault="00A2554C" w:rsidP="00A2554C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80,855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135C4971" w14:textId="1E95A082" w:rsidR="00A2554C" w:rsidRPr="006124E8" w:rsidRDefault="00A2554C" w:rsidP="00A2554C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55,419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567A40C7" w14:textId="1974C7FA" w:rsidR="00A2554C" w:rsidRPr="006124E8" w:rsidRDefault="00A2554C" w:rsidP="00A2554C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25,436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2B13EC22" w14:textId="1C032C74" w:rsidR="00A2554C" w:rsidRPr="006124E8" w:rsidRDefault="00A2554C" w:rsidP="00A2554C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16,891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656A606" w14:textId="1AE6B57F" w:rsidR="00A2554C" w:rsidRPr="006124E8" w:rsidRDefault="00A2554C" w:rsidP="00A2554C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28,781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52C0D92" w14:textId="2CF83941" w:rsidR="00A2554C" w:rsidRPr="006124E8" w:rsidRDefault="00A2554C" w:rsidP="00A2554C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34,101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76116843" w14:textId="641B96CB" w:rsidR="00A2554C" w:rsidRPr="006124E8" w:rsidRDefault="00A2554C" w:rsidP="00A2554C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21,168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</w:tcPr>
          <w:p w14:paraId="14D9C475" w14:textId="4C096EEA" w:rsidR="00A2554C" w:rsidRPr="006124E8" w:rsidRDefault="00A2554C" w:rsidP="00A2554C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12,934</w:t>
            </w:r>
          </w:p>
        </w:tc>
      </w:tr>
      <w:tr w:rsidR="00A2554C" w:rsidRPr="007E6F86" w14:paraId="39A937F8" w14:textId="77777777" w:rsidTr="00A2554C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564D976F" w14:textId="77777777" w:rsidR="00A2554C" w:rsidRPr="007E6F86" w:rsidRDefault="00A2554C" w:rsidP="00A2554C">
            <w:pPr>
              <w:spacing w:before="20" w:after="20" w:line="200" w:lineRule="exact"/>
              <w:jc w:val="right"/>
            </w:pPr>
            <w:r w:rsidRPr="007E6F86">
              <w:t>332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79B77415" w14:textId="77777777" w:rsidR="00A2554C" w:rsidRPr="007E6F86" w:rsidRDefault="00A2554C" w:rsidP="00A2554C">
            <w:pPr>
              <w:spacing w:before="20" w:after="20" w:line="200" w:lineRule="exact"/>
            </w:pPr>
            <w:r w:rsidRPr="007E6F86">
              <w:t>Fabricación de productos metálicos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D517A" w14:textId="5752CF72" w:rsidR="00A2554C" w:rsidRPr="006124E8" w:rsidRDefault="00A2554C" w:rsidP="00A2554C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510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5B74EF" w14:textId="0D6CC514" w:rsidR="00A2554C" w:rsidRPr="006124E8" w:rsidRDefault="00A2554C" w:rsidP="00A2554C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135,729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A1D6D5" w14:textId="169C67A6" w:rsidR="00A2554C" w:rsidRPr="006124E8" w:rsidRDefault="00A2554C" w:rsidP="00A2554C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95,058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B7356" w14:textId="1D1394FC" w:rsidR="00A2554C" w:rsidRPr="006124E8" w:rsidRDefault="00A2554C" w:rsidP="00A2554C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40,671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4686F" w14:textId="339B2E35" w:rsidR="00A2554C" w:rsidRPr="006124E8" w:rsidRDefault="00A2554C" w:rsidP="00A2554C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26,385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73B06" w14:textId="6F314B87" w:rsidR="00A2554C" w:rsidRPr="006124E8" w:rsidRDefault="00A2554C" w:rsidP="00A2554C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20,666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020B5" w14:textId="08B07AA9" w:rsidR="00A2554C" w:rsidRPr="006124E8" w:rsidRDefault="00A2554C" w:rsidP="00A2554C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16,588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39D31" w14:textId="3E17251C" w:rsidR="00A2554C" w:rsidRPr="006124E8" w:rsidRDefault="00A2554C" w:rsidP="00A2554C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9,379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CB227AE" w14:textId="67674613" w:rsidR="00A2554C" w:rsidRPr="006124E8" w:rsidRDefault="00A2554C" w:rsidP="00A2554C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7,209</w:t>
            </w:r>
          </w:p>
        </w:tc>
      </w:tr>
      <w:tr w:rsidR="00A2554C" w:rsidRPr="007E6F86" w14:paraId="710F65C8" w14:textId="77777777" w:rsidTr="00A2554C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2BD5054E" w14:textId="77777777" w:rsidR="00A2554C" w:rsidRPr="007E6F86" w:rsidRDefault="00A2554C" w:rsidP="00A2554C">
            <w:pPr>
              <w:spacing w:before="20" w:after="20" w:line="200" w:lineRule="exact"/>
              <w:jc w:val="right"/>
            </w:pPr>
            <w:r w:rsidRPr="007E6F86">
              <w:t>333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26393D81" w14:textId="77777777" w:rsidR="00A2554C" w:rsidRPr="007E6F86" w:rsidRDefault="00A2554C" w:rsidP="00A2554C">
            <w:pPr>
              <w:spacing w:before="20" w:after="20" w:line="200" w:lineRule="exact"/>
            </w:pPr>
            <w:r w:rsidRPr="007E6F86">
              <w:t>Fabricación de maquinaria y equipo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7CF9523B" w14:textId="6E1B1E89" w:rsidR="00A2554C" w:rsidRPr="006124E8" w:rsidRDefault="00A2554C" w:rsidP="00A2554C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238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3D48F82" w14:textId="4A39C272" w:rsidR="00A2554C" w:rsidRPr="006124E8" w:rsidRDefault="00A2554C" w:rsidP="00A2554C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92,418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C921B43" w14:textId="1114C801" w:rsidR="00A2554C" w:rsidRPr="006124E8" w:rsidRDefault="00A2554C" w:rsidP="00A2554C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73,473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5C2C932F" w14:textId="4EC7D522" w:rsidR="00A2554C" w:rsidRPr="006124E8" w:rsidRDefault="00A2554C" w:rsidP="00A2554C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18,945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517549B" w14:textId="682AF64A" w:rsidR="00A2554C" w:rsidRPr="006124E8" w:rsidRDefault="00A2554C" w:rsidP="00A2554C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17,581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5B1592AD" w14:textId="108E0A70" w:rsidR="00A2554C" w:rsidRPr="006124E8" w:rsidRDefault="00A2554C" w:rsidP="00A2554C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19,709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65A8E4EA" w14:textId="26BD3294" w:rsidR="00A2554C" w:rsidRPr="006124E8" w:rsidRDefault="00A2554C" w:rsidP="00A2554C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14,665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1B62DEB2" w14:textId="1049B9E4" w:rsidR="00A2554C" w:rsidRPr="006124E8" w:rsidRDefault="00A2554C" w:rsidP="00A2554C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2,148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</w:tcPr>
          <w:p w14:paraId="3B06058A" w14:textId="2D0C1A36" w:rsidR="00A2554C" w:rsidRPr="006124E8" w:rsidRDefault="00A2554C" w:rsidP="00A2554C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12,518</w:t>
            </w:r>
          </w:p>
        </w:tc>
      </w:tr>
      <w:tr w:rsidR="00A2554C" w:rsidRPr="007E6F86" w14:paraId="2DD5D2E2" w14:textId="77777777" w:rsidTr="00A2554C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76C0A403" w14:textId="77777777" w:rsidR="00A2554C" w:rsidRPr="007E6F86" w:rsidRDefault="00A2554C" w:rsidP="00A2554C">
            <w:pPr>
              <w:spacing w:before="20" w:after="20" w:line="200" w:lineRule="exact"/>
              <w:jc w:val="right"/>
            </w:pPr>
            <w:r w:rsidRPr="007E6F86">
              <w:t>334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5760F8C1" w14:textId="77777777" w:rsidR="00A2554C" w:rsidRPr="007E6F86" w:rsidRDefault="00A2554C" w:rsidP="00A2554C">
            <w:pPr>
              <w:spacing w:before="20" w:after="20" w:line="200" w:lineRule="exact"/>
            </w:pPr>
            <w:r w:rsidRPr="007E6F86">
              <w:t>Fabricación de equipo de computación, comunicación, medición y de otros equipos, componentes y accesorios electrónicos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3F315" w14:textId="3D0AC107" w:rsidR="00A2554C" w:rsidRPr="006124E8" w:rsidRDefault="00A2554C" w:rsidP="00A2554C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379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146D7" w14:textId="5AB3A9DC" w:rsidR="00A2554C" w:rsidRPr="006124E8" w:rsidRDefault="00A2554C" w:rsidP="00A2554C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330,821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79A9E" w14:textId="3D1940F0" w:rsidR="00A2554C" w:rsidRPr="006124E8" w:rsidRDefault="00A2554C" w:rsidP="00A2554C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304,030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38A8D" w14:textId="188F8375" w:rsidR="00A2554C" w:rsidRPr="006124E8" w:rsidRDefault="00A2554C" w:rsidP="00A2554C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26,791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6ECF6" w14:textId="6E73D4E6" w:rsidR="00A2554C" w:rsidRPr="006124E8" w:rsidRDefault="00A2554C" w:rsidP="00A2554C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63,699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D5384" w14:textId="703F8AF2" w:rsidR="00A2554C" w:rsidRPr="006124E8" w:rsidRDefault="00A2554C" w:rsidP="00A2554C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16,508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9A0A2" w14:textId="48C98D34" w:rsidR="00A2554C" w:rsidRPr="006124E8" w:rsidRDefault="00A2554C" w:rsidP="00A2554C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14,525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42ABD" w14:textId="27704B15" w:rsidR="00A2554C" w:rsidRPr="006124E8" w:rsidRDefault="00A2554C" w:rsidP="00A2554C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887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C185DDD" w14:textId="218C27B4" w:rsidR="00A2554C" w:rsidRPr="006124E8" w:rsidRDefault="00A2554C" w:rsidP="00A2554C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13,638</w:t>
            </w:r>
          </w:p>
        </w:tc>
      </w:tr>
      <w:tr w:rsidR="00A2554C" w:rsidRPr="007E6F86" w14:paraId="05AB6B35" w14:textId="77777777" w:rsidTr="00A2554C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7F07FBA5" w14:textId="77777777" w:rsidR="00A2554C" w:rsidRPr="007E6F86" w:rsidRDefault="00A2554C" w:rsidP="00A2554C">
            <w:pPr>
              <w:spacing w:before="20" w:after="20" w:line="200" w:lineRule="exact"/>
              <w:jc w:val="right"/>
            </w:pPr>
            <w:r w:rsidRPr="007E6F86">
              <w:t>335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704DD715" w14:textId="77777777" w:rsidR="00A2554C" w:rsidRPr="007E6F86" w:rsidRDefault="00A2554C" w:rsidP="00A2554C">
            <w:pPr>
              <w:spacing w:before="20" w:after="20" w:line="200" w:lineRule="exact"/>
            </w:pPr>
            <w:r w:rsidRPr="007E6F86">
              <w:t>Fabricación de accesorios, aparatos eléctricos y equipo de generación de energía eléctrica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7541416D" w14:textId="44BBB3E8" w:rsidR="00A2554C" w:rsidRPr="006124E8" w:rsidRDefault="00A2554C" w:rsidP="00A2554C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277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6377FC17" w14:textId="25219EE2" w:rsidR="00A2554C" w:rsidRPr="006124E8" w:rsidRDefault="00A2554C" w:rsidP="00A2554C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168,042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D0EE430" w14:textId="42509B66" w:rsidR="00A2554C" w:rsidRPr="006124E8" w:rsidRDefault="00A2554C" w:rsidP="00A2554C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133,959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F54B326" w14:textId="5B5CE227" w:rsidR="00A2554C" w:rsidRPr="006124E8" w:rsidRDefault="00A2554C" w:rsidP="00A2554C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34,083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F6964A3" w14:textId="27809291" w:rsidR="00A2554C" w:rsidRPr="006124E8" w:rsidRDefault="00A2554C" w:rsidP="00A2554C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31,046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4946A505" w14:textId="75D54617" w:rsidR="00A2554C" w:rsidRPr="006124E8" w:rsidRDefault="00A2554C" w:rsidP="00A2554C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15,998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635888F" w14:textId="107ACA1E" w:rsidR="00A2554C" w:rsidRPr="006124E8" w:rsidRDefault="00A2554C" w:rsidP="00A2554C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15,078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EC4A453" w14:textId="4DA3FDC7" w:rsidR="00A2554C" w:rsidRPr="006124E8" w:rsidRDefault="00A2554C" w:rsidP="00A2554C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5,207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18E0DDD8" w14:textId="1837FB73" w:rsidR="00A2554C" w:rsidRPr="006124E8" w:rsidRDefault="00A2554C" w:rsidP="00A2554C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9,870</w:t>
            </w:r>
          </w:p>
        </w:tc>
      </w:tr>
      <w:tr w:rsidR="00A2554C" w:rsidRPr="007E6F86" w14:paraId="1DCE1760" w14:textId="77777777" w:rsidTr="00A2554C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1C3C8B86" w14:textId="77777777" w:rsidR="00A2554C" w:rsidRPr="007E6F86" w:rsidRDefault="00A2554C" w:rsidP="00A2554C">
            <w:pPr>
              <w:spacing w:before="20" w:after="20" w:line="200" w:lineRule="exact"/>
              <w:jc w:val="right"/>
            </w:pPr>
            <w:r w:rsidRPr="007E6F86">
              <w:t>336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59C16127" w14:textId="77777777" w:rsidR="00A2554C" w:rsidRPr="007E6F86" w:rsidRDefault="00A2554C" w:rsidP="00A2554C">
            <w:pPr>
              <w:spacing w:before="20" w:after="20" w:line="200" w:lineRule="exact"/>
            </w:pPr>
            <w:r w:rsidRPr="007E6F86">
              <w:t>Fabricación de equipo de transporte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90E53" w14:textId="0753EB84" w:rsidR="00A2554C" w:rsidRPr="006124E8" w:rsidRDefault="00A2554C" w:rsidP="00A2554C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1,080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77B57" w14:textId="543ACC5D" w:rsidR="00A2554C" w:rsidRPr="006124E8" w:rsidRDefault="00A2554C" w:rsidP="00A2554C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978,883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395BF" w14:textId="2C621DF6" w:rsidR="00A2554C" w:rsidRPr="006124E8" w:rsidRDefault="00A2554C" w:rsidP="00A2554C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780,688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46B65" w14:textId="4880C5C5" w:rsidR="00A2554C" w:rsidRPr="006124E8" w:rsidRDefault="00A2554C" w:rsidP="00A2554C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198,195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8E593" w14:textId="3F2C002D" w:rsidR="00A2554C" w:rsidRPr="006124E8" w:rsidRDefault="00A2554C" w:rsidP="00A2554C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185,509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BF0C0" w14:textId="6D4E9220" w:rsidR="00A2554C" w:rsidRPr="006124E8" w:rsidRDefault="00A2554C" w:rsidP="00A2554C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17,040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FC002" w14:textId="57E0F085" w:rsidR="00A2554C" w:rsidRPr="006124E8" w:rsidRDefault="00A2554C" w:rsidP="00A2554C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209,113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5C06E" w14:textId="755DDDDB" w:rsidR="00A2554C" w:rsidRPr="006124E8" w:rsidRDefault="00A2554C" w:rsidP="00A2554C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53,607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3363FC2D" w14:textId="1A3B246C" w:rsidR="00A2554C" w:rsidRPr="006124E8" w:rsidRDefault="00A2554C" w:rsidP="00A2554C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155,505</w:t>
            </w:r>
          </w:p>
        </w:tc>
      </w:tr>
      <w:tr w:rsidR="00A2554C" w:rsidRPr="007E6F86" w14:paraId="34B96D62" w14:textId="77777777" w:rsidTr="00A2554C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right w:val="nil"/>
            </w:tcBorders>
            <w:shd w:val="clear" w:color="000000" w:fill="EEECE1"/>
            <w:hideMark/>
          </w:tcPr>
          <w:p w14:paraId="06638D3A" w14:textId="77777777" w:rsidR="00A2554C" w:rsidRPr="007E6F86" w:rsidRDefault="00A2554C" w:rsidP="00A2554C">
            <w:pPr>
              <w:spacing w:before="20" w:after="20" w:line="200" w:lineRule="exact"/>
              <w:jc w:val="right"/>
            </w:pPr>
            <w:r w:rsidRPr="007E6F86">
              <w:t>337</w:t>
            </w:r>
          </w:p>
        </w:tc>
        <w:tc>
          <w:tcPr>
            <w:tcW w:w="3339" w:type="dxa"/>
            <w:tcBorders>
              <w:top w:val="nil"/>
              <w:left w:val="nil"/>
              <w:right w:val="double" w:sz="6" w:space="0" w:color="auto"/>
            </w:tcBorders>
            <w:shd w:val="clear" w:color="000000" w:fill="EEECE1"/>
            <w:hideMark/>
          </w:tcPr>
          <w:p w14:paraId="342DAB42" w14:textId="77777777" w:rsidR="00A2554C" w:rsidRPr="007E6F86" w:rsidRDefault="00A2554C" w:rsidP="00A2554C">
            <w:pPr>
              <w:spacing w:before="20" w:after="20" w:line="200" w:lineRule="exact"/>
            </w:pPr>
            <w:r w:rsidRPr="007E6F86">
              <w:t>Fabricación de muebles, colchones y persianas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570FDDDD" w14:textId="5DAE04D9" w:rsidR="00A2554C" w:rsidRPr="006124E8" w:rsidRDefault="00A2554C" w:rsidP="00A2554C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136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16BF4DCA" w14:textId="38AF47B8" w:rsidR="00A2554C" w:rsidRPr="006124E8" w:rsidRDefault="00A2554C" w:rsidP="00A2554C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37,916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44180471" w14:textId="58A9201C" w:rsidR="00A2554C" w:rsidRPr="006124E8" w:rsidRDefault="00A2554C" w:rsidP="00A2554C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36,399</w:t>
            </w:r>
          </w:p>
        </w:tc>
        <w:tc>
          <w:tcPr>
            <w:tcW w:w="772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686F3685" w14:textId="54286177" w:rsidR="00A2554C" w:rsidRPr="006124E8" w:rsidRDefault="00A2554C" w:rsidP="00A2554C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1,517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0D8B737F" w14:textId="4574C0BA" w:rsidR="00A2554C" w:rsidRPr="006124E8" w:rsidRDefault="00A2554C" w:rsidP="00A2554C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7,459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39DA872F" w14:textId="012FA725" w:rsidR="00A2554C" w:rsidRPr="006124E8" w:rsidRDefault="00A2554C" w:rsidP="00A2554C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13,536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0F80EAD2" w14:textId="5BB9AE0B" w:rsidR="00A2554C" w:rsidRPr="006124E8" w:rsidRDefault="00A2554C" w:rsidP="00A2554C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1,474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5FBD3E79" w14:textId="0432A161" w:rsidR="00A2554C" w:rsidRPr="006124E8" w:rsidRDefault="00A2554C" w:rsidP="00A2554C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198</w:t>
            </w:r>
          </w:p>
        </w:tc>
        <w:tc>
          <w:tcPr>
            <w:tcW w:w="748" w:type="dxa"/>
            <w:tcBorders>
              <w:top w:val="nil"/>
              <w:left w:val="nil"/>
              <w:right w:val="double" w:sz="6" w:space="0" w:color="auto"/>
            </w:tcBorders>
            <w:shd w:val="clear" w:color="000000" w:fill="EEECE1"/>
            <w:vAlign w:val="center"/>
          </w:tcPr>
          <w:p w14:paraId="7A128D08" w14:textId="4BEB63A2" w:rsidR="00A2554C" w:rsidRPr="006124E8" w:rsidRDefault="00A2554C" w:rsidP="00A2554C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1,276</w:t>
            </w:r>
          </w:p>
        </w:tc>
      </w:tr>
      <w:tr w:rsidR="00A2554C" w:rsidRPr="007E6F86" w14:paraId="3312CC61" w14:textId="77777777" w:rsidTr="00A2554C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48A61DA5" w14:textId="77777777" w:rsidR="00A2554C" w:rsidRPr="007E6F86" w:rsidRDefault="00A2554C" w:rsidP="00A2554C">
            <w:pPr>
              <w:spacing w:before="20" w:after="20" w:line="200" w:lineRule="exact"/>
              <w:jc w:val="right"/>
            </w:pPr>
            <w:r w:rsidRPr="007E6F86">
              <w:t>339</w:t>
            </w:r>
          </w:p>
        </w:tc>
        <w:tc>
          <w:tcPr>
            <w:tcW w:w="333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27CC2300" w14:textId="77777777" w:rsidR="00A2554C" w:rsidRPr="007E6F86" w:rsidRDefault="00A2554C" w:rsidP="00A2554C">
            <w:pPr>
              <w:spacing w:before="20" w:after="20" w:line="200" w:lineRule="exact"/>
            </w:pPr>
            <w:r w:rsidRPr="007E6F86">
              <w:t>Otras industrias manufactureras</w:t>
            </w:r>
            <w:r w:rsidRPr="007E6F86">
              <w:rPr>
                <w:position w:val="-2"/>
                <w:sz w:val="18"/>
                <w:szCs w:val="18"/>
                <w:vertAlign w:val="superscript"/>
              </w:rPr>
              <w:t>4/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5D678B98" w14:textId="3BDB6C82" w:rsidR="00A2554C" w:rsidRPr="006124E8" w:rsidRDefault="00A2554C" w:rsidP="00A2554C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285</w:t>
            </w:r>
          </w:p>
        </w:tc>
        <w:tc>
          <w:tcPr>
            <w:tcW w:w="7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686322D4" w14:textId="523CA432" w:rsidR="00A2554C" w:rsidRPr="006124E8" w:rsidRDefault="00A2554C" w:rsidP="00A2554C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189,949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3E3C0C56" w14:textId="2976B0EF" w:rsidR="00A2554C" w:rsidRPr="006124E8" w:rsidRDefault="00A2554C" w:rsidP="00A2554C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183,212</w:t>
            </w:r>
          </w:p>
        </w:tc>
        <w:tc>
          <w:tcPr>
            <w:tcW w:w="77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20B2199C" w14:textId="2FD1E43B" w:rsidR="00A2554C" w:rsidRPr="006124E8" w:rsidRDefault="00A2554C" w:rsidP="00A2554C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6,737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6B8D2B65" w14:textId="42DB1417" w:rsidR="00A2554C" w:rsidRPr="006124E8" w:rsidRDefault="00A2554C" w:rsidP="00A2554C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35,178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21C6A499" w14:textId="040B9476" w:rsidR="00A2554C" w:rsidRPr="006124E8" w:rsidRDefault="00A2554C" w:rsidP="00A2554C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16,276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5CA5526E" w14:textId="1A5EAE6C" w:rsidR="00A2554C" w:rsidRPr="006124E8" w:rsidRDefault="00A2554C" w:rsidP="00A2554C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7,399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4D581F6D" w14:textId="2E2F2B10" w:rsidR="00A2554C" w:rsidRPr="006124E8" w:rsidRDefault="00A2554C" w:rsidP="00A2554C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986</w:t>
            </w:r>
          </w:p>
        </w:tc>
        <w:tc>
          <w:tcPr>
            <w:tcW w:w="7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8BA6DCA" w14:textId="5AD4E0BD" w:rsidR="00A2554C" w:rsidRPr="006124E8" w:rsidRDefault="00A2554C" w:rsidP="00A2554C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6,414</w:t>
            </w:r>
          </w:p>
        </w:tc>
      </w:tr>
    </w:tbl>
    <w:p w14:paraId="73377196" w14:textId="77777777" w:rsidR="00BD1EBD" w:rsidRPr="007E6F86" w:rsidRDefault="00BD1EBD" w:rsidP="00B11D96">
      <w:pPr>
        <w:spacing w:after="0" w:line="180" w:lineRule="exact"/>
        <w:ind w:left="39" w:right="-176" w:hanging="181"/>
        <w:jc w:val="both"/>
        <w:rPr>
          <w:rFonts w:cstheme="minorHAnsi"/>
          <w:position w:val="-2"/>
          <w:sz w:val="18"/>
          <w:szCs w:val="18"/>
          <w:vertAlign w:val="superscript"/>
        </w:rPr>
      </w:pPr>
      <w:r w:rsidRPr="007E6F86">
        <w:rPr>
          <w:rFonts w:cstheme="minorHAnsi"/>
          <w:sz w:val="14"/>
          <w:szCs w:val="14"/>
        </w:rPr>
        <w:t>Nota: La suma de los parciales puede no coincidir con los totales debido al redondeo.</w:t>
      </w:r>
    </w:p>
    <w:p w14:paraId="310D8B38" w14:textId="77777777" w:rsidR="00B11D96" w:rsidRPr="007E6F86" w:rsidRDefault="00E91740" w:rsidP="00BD1EBD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1/</w:t>
      </w:r>
      <w:r w:rsidR="00B13F58" w:rsidRPr="007E6F86">
        <w:rPr>
          <w:rFonts w:cstheme="minorHAnsi"/>
          <w:position w:val="-2"/>
          <w:sz w:val="18"/>
          <w:szCs w:val="18"/>
          <w:vertAlign w:val="superscript"/>
        </w:rPr>
        <w:tab/>
      </w:r>
      <w:r w:rsidRPr="007E6F86">
        <w:rPr>
          <w:rFonts w:cstheme="minorHAnsi"/>
          <w:sz w:val="14"/>
          <w:szCs w:val="14"/>
        </w:rPr>
        <w:t xml:space="preserve">Miles de horas. </w:t>
      </w:r>
      <w:r w:rsidR="00B13F58" w:rsidRPr="007E6F86">
        <w:rPr>
          <w:rFonts w:cstheme="minorHAnsi"/>
          <w:sz w:val="14"/>
          <w:szCs w:val="14"/>
        </w:rPr>
        <w:t xml:space="preserve"> </w:t>
      </w:r>
    </w:p>
    <w:p w14:paraId="6FA2A368" w14:textId="19802B4D" w:rsidR="00B11D96" w:rsidRPr="007E6F86" w:rsidRDefault="00E91740" w:rsidP="00381D68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2/</w:t>
      </w:r>
      <w:r w:rsidR="00B11D96" w:rsidRPr="007E6F86">
        <w:rPr>
          <w:rFonts w:cstheme="minorHAnsi"/>
          <w:position w:val="-2"/>
          <w:sz w:val="18"/>
          <w:szCs w:val="18"/>
          <w:vertAlign w:val="superscript"/>
        </w:rPr>
        <w:tab/>
      </w:r>
      <w:r w:rsidRPr="007E6F86">
        <w:rPr>
          <w:rFonts w:cstheme="minorHAnsi"/>
          <w:spacing w:val="-3"/>
          <w:sz w:val="14"/>
          <w:szCs w:val="14"/>
        </w:rPr>
        <w:t xml:space="preserve">Remuneraciones al personal ocupado que se contrata directamente, no incluye al personal subcontratado. </w:t>
      </w:r>
      <w:r w:rsidR="00723E0D" w:rsidRPr="007E6F86">
        <w:rPr>
          <w:rFonts w:cstheme="minorHAnsi"/>
          <w:spacing w:val="-3"/>
          <w:sz w:val="14"/>
          <w:szCs w:val="14"/>
        </w:rPr>
        <w:t xml:space="preserve">Pesos mensuales por persona a precios de la segunda quincena de </w:t>
      </w:r>
      <w:r w:rsidR="005B22A6" w:rsidRPr="007E6F86">
        <w:rPr>
          <w:rFonts w:cstheme="minorHAnsi"/>
          <w:spacing w:val="-3"/>
          <w:sz w:val="14"/>
          <w:szCs w:val="14"/>
        </w:rPr>
        <w:t xml:space="preserve">julio </w:t>
      </w:r>
      <w:r w:rsidR="00723E0D" w:rsidRPr="007E6F86">
        <w:rPr>
          <w:rFonts w:cstheme="minorHAnsi"/>
          <w:spacing w:val="-3"/>
          <w:sz w:val="14"/>
          <w:szCs w:val="14"/>
        </w:rPr>
        <w:t>de 2018</w:t>
      </w:r>
      <w:r w:rsidR="0013677B" w:rsidRPr="007E6F86">
        <w:rPr>
          <w:rFonts w:cstheme="minorHAnsi"/>
          <w:spacing w:val="-3"/>
          <w:sz w:val="14"/>
          <w:szCs w:val="14"/>
        </w:rPr>
        <w:t>.</w:t>
      </w:r>
    </w:p>
    <w:p w14:paraId="4D63B23C" w14:textId="77777777" w:rsidR="00B11D96" w:rsidRPr="007E6F86" w:rsidRDefault="00E91740" w:rsidP="00381D68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3/</w:t>
      </w:r>
      <w:r w:rsidR="00B11D96" w:rsidRPr="007E6F86">
        <w:rPr>
          <w:rFonts w:cstheme="minorHAnsi"/>
          <w:position w:val="-2"/>
          <w:sz w:val="18"/>
          <w:szCs w:val="18"/>
          <w:vertAlign w:val="superscript"/>
        </w:rPr>
        <w:tab/>
      </w:r>
      <w:r w:rsidRPr="007E6F86">
        <w:rPr>
          <w:rFonts w:cstheme="minorHAnsi"/>
          <w:sz w:val="14"/>
          <w:szCs w:val="14"/>
        </w:rPr>
        <w:t>Millones de pesos a precios corrientes.</w:t>
      </w:r>
      <w:r w:rsidR="00B13F58" w:rsidRPr="007E6F86">
        <w:rPr>
          <w:rFonts w:cstheme="minorHAnsi"/>
          <w:sz w:val="14"/>
          <w:szCs w:val="14"/>
        </w:rPr>
        <w:t xml:space="preserve">  </w:t>
      </w:r>
    </w:p>
    <w:p w14:paraId="04B97F8B" w14:textId="77777777" w:rsidR="00B13F58" w:rsidRPr="007E6F86" w:rsidRDefault="00E91740" w:rsidP="00381D68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4/</w:t>
      </w:r>
      <w:r w:rsidR="00B11D96" w:rsidRPr="007E6F86">
        <w:rPr>
          <w:rFonts w:cstheme="minorHAnsi"/>
          <w:position w:val="-2"/>
          <w:sz w:val="18"/>
          <w:szCs w:val="18"/>
          <w:vertAlign w:val="superscript"/>
        </w:rPr>
        <w:tab/>
      </w:r>
      <w:r w:rsidRPr="007E6F86">
        <w:rPr>
          <w:rFonts w:cstheme="minorHAnsi"/>
          <w:sz w:val="14"/>
          <w:szCs w:val="14"/>
        </w:rPr>
        <w:t>Incluye al subsector 324 Fabricación de productos derivados de</w:t>
      </w:r>
      <w:r w:rsidR="00C47376" w:rsidRPr="007E6F86">
        <w:rPr>
          <w:rFonts w:cstheme="minorHAnsi"/>
          <w:sz w:val="14"/>
          <w:szCs w:val="14"/>
        </w:rPr>
        <w:t>l</w:t>
      </w:r>
      <w:r w:rsidRPr="007E6F86">
        <w:rPr>
          <w:rFonts w:cstheme="minorHAnsi"/>
          <w:sz w:val="14"/>
          <w:szCs w:val="14"/>
        </w:rPr>
        <w:t xml:space="preserve"> petróleo y del carbón. </w:t>
      </w:r>
      <w:r w:rsidR="00B13F58" w:rsidRPr="007E6F86">
        <w:rPr>
          <w:rFonts w:cstheme="minorHAnsi"/>
          <w:sz w:val="14"/>
          <w:szCs w:val="14"/>
        </w:rPr>
        <w:t xml:space="preserve"> </w:t>
      </w:r>
    </w:p>
    <w:p w14:paraId="5B5E9F82" w14:textId="77777777" w:rsidR="00C47376" w:rsidRPr="007E6F86" w:rsidRDefault="00C47376" w:rsidP="00FE2398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p/</w:t>
      </w:r>
      <w:r w:rsidRPr="007E6F86">
        <w:rPr>
          <w:rFonts w:cstheme="minorHAnsi"/>
          <w:sz w:val="14"/>
          <w:szCs w:val="14"/>
        </w:rPr>
        <w:tab/>
        <w:t>Cifras preliminares.</w:t>
      </w:r>
    </w:p>
    <w:p w14:paraId="581A17EA" w14:textId="77777777" w:rsidR="00091849" w:rsidRPr="007E6F86" w:rsidRDefault="00E91740" w:rsidP="00381D68">
      <w:pPr>
        <w:spacing w:after="0" w:line="140" w:lineRule="exact"/>
        <w:ind w:left="70" w:right="-177" w:hanging="22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INEGI.</w:t>
      </w:r>
    </w:p>
    <w:p w14:paraId="7C14561A" w14:textId="77777777" w:rsidR="00091849" w:rsidRPr="007E6F86" w:rsidRDefault="00091849">
      <w:pPr>
        <w:rPr>
          <w:rFonts w:cstheme="minorHAnsi"/>
          <w:sz w:val="14"/>
          <w:szCs w:val="14"/>
        </w:rPr>
        <w:sectPr w:rsidR="00091849" w:rsidRPr="007E6F86" w:rsidSect="00E91740">
          <w:type w:val="continuous"/>
          <w:pgSz w:w="12240" w:h="15840" w:code="1"/>
          <w:pgMar w:top="2552" w:right="1134" w:bottom="567" w:left="1134" w:header="284" w:footer="284" w:gutter="0"/>
          <w:cols w:space="284"/>
          <w:docGrid w:linePitch="360"/>
        </w:sectPr>
      </w:pPr>
    </w:p>
    <w:p w14:paraId="33382B71" w14:textId="77777777" w:rsidR="00D06399" w:rsidRPr="007E6F86" w:rsidRDefault="00091849" w:rsidP="00236A0F">
      <w:pPr>
        <w:rPr>
          <w:rFonts w:cstheme="minorHAnsi"/>
          <w:sz w:val="20"/>
          <w:szCs w:val="20"/>
        </w:rPr>
      </w:pPr>
      <w:r w:rsidRPr="007E6F86">
        <w:rPr>
          <w:rFonts w:cstheme="minorHAnsi"/>
          <w:sz w:val="14"/>
          <w:szCs w:val="14"/>
        </w:rPr>
        <w:br w:type="page"/>
      </w:r>
    </w:p>
    <w:p w14:paraId="0CE75B9B" w14:textId="32BA2F87" w:rsidR="00581A2F" w:rsidRPr="007E6F86" w:rsidRDefault="00EE66FD" w:rsidP="00C32297">
      <w:pPr>
        <w:spacing w:before="480" w:after="40" w:line="200" w:lineRule="exact"/>
        <w:jc w:val="center"/>
        <w:rPr>
          <w:rFonts w:cstheme="minorHAnsi"/>
          <w:sz w:val="20"/>
          <w:szCs w:val="20"/>
        </w:rPr>
      </w:pPr>
      <w:r w:rsidRPr="007E6F86">
        <w:rPr>
          <w:rFonts w:eastAsia="Times New Roman"/>
          <w:b/>
          <w:bCs/>
          <w:smallCaps/>
          <w:sz w:val="20"/>
          <w:szCs w:val="18"/>
          <w:lang w:eastAsia="es-MX"/>
        </w:rPr>
        <w:lastRenderedPageBreak/>
        <w:t xml:space="preserve">Composición por Subsector según principales Indicadores de los </w:t>
      </w:r>
      <w:r w:rsidRPr="007E6F86">
        <w:rPr>
          <w:rFonts w:eastAsia="Times New Roman"/>
          <w:b/>
          <w:bCs/>
          <w:smallCaps/>
          <w:sz w:val="20"/>
          <w:lang w:eastAsia="es-MX"/>
        </w:rPr>
        <w:t>E</w:t>
      </w:r>
      <w:r w:rsidRPr="007E6F86">
        <w:rPr>
          <w:rFonts w:eastAsia="Times New Roman"/>
          <w:b/>
          <w:bCs/>
          <w:smallCaps/>
          <w:sz w:val="20"/>
          <w:szCs w:val="18"/>
          <w:lang w:eastAsia="es-MX"/>
        </w:rPr>
        <w:t xml:space="preserve">stablecimientos </w:t>
      </w:r>
      <w:r w:rsidRPr="007E6F86">
        <w:rPr>
          <w:rFonts w:eastAsia="Times New Roman"/>
          <w:b/>
          <w:bCs/>
          <w:smallCaps/>
          <w:sz w:val="20"/>
          <w:szCs w:val="18"/>
          <w:lang w:eastAsia="es-MX"/>
        </w:rPr>
        <w:br/>
      </w:r>
      <w:r w:rsidRPr="007E6F86">
        <w:rPr>
          <w:rFonts w:eastAsia="Times New Roman"/>
          <w:b/>
          <w:bCs/>
          <w:smallCaps/>
          <w:sz w:val="20"/>
          <w:lang w:eastAsia="es-MX"/>
        </w:rPr>
        <w:t>N</w:t>
      </w:r>
      <w:r w:rsidRPr="007E6F86">
        <w:rPr>
          <w:rFonts w:eastAsia="Times New Roman"/>
          <w:b/>
          <w:bCs/>
          <w:smallCaps/>
          <w:sz w:val="20"/>
          <w:szCs w:val="18"/>
          <w:lang w:eastAsia="es-MX"/>
        </w:rPr>
        <w:t xml:space="preserve">o </w:t>
      </w:r>
      <w:r w:rsidR="003479D5" w:rsidRPr="007E6F86">
        <w:rPr>
          <w:rFonts w:eastAsia="Times New Roman"/>
          <w:b/>
          <w:bCs/>
          <w:smallCaps/>
          <w:sz w:val="20"/>
          <w:szCs w:val="18"/>
          <w:lang w:eastAsia="es-MX"/>
        </w:rPr>
        <w:t>m</w:t>
      </w:r>
      <w:r w:rsidRPr="007E6F86">
        <w:rPr>
          <w:rFonts w:eastAsia="Times New Roman"/>
          <w:b/>
          <w:bCs/>
          <w:smallCaps/>
          <w:sz w:val="20"/>
          <w:szCs w:val="18"/>
          <w:lang w:eastAsia="es-MX"/>
        </w:rPr>
        <w:t xml:space="preserve">anufactureros con programa </w:t>
      </w:r>
      <w:r w:rsidR="008352D1" w:rsidRPr="007E6F86">
        <w:rPr>
          <w:rFonts w:eastAsia="Times New Roman"/>
          <w:b/>
          <w:bCs/>
          <w:smallCaps/>
          <w:sz w:val="20"/>
          <w:szCs w:val="18"/>
          <w:lang w:eastAsia="es-MX"/>
        </w:rPr>
        <w:t>IMMEX</w:t>
      </w:r>
      <w:r w:rsidRPr="007E6F86">
        <w:rPr>
          <w:rFonts w:eastAsia="Times New Roman"/>
          <w:b/>
          <w:bCs/>
          <w:smallCaps/>
          <w:sz w:val="20"/>
          <w:szCs w:val="18"/>
          <w:lang w:eastAsia="es-MX"/>
        </w:rPr>
        <w:t xml:space="preserve"> durante </w:t>
      </w:r>
      <w:r w:rsidR="00BF32B7">
        <w:rPr>
          <w:rFonts w:eastAsia="Times New Roman"/>
          <w:b/>
          <w:bCs/>
          <w:smallCaps/>
          <w:sz w:val="20"/>
          <w:szCs w:val="18"/>
          <w:lang w:eastAsia="es-MX"/>
        </w:rPr>
        <w:t>enero de 2020</w:t>
      </w:r>
      <w:r w:rsidR="00BB1E7D" w:rsidRPr="00B97B89">
        <w:rPr>
          <w:rFonts w:asciiTheme="minorHAnsi" w:eastAsia="Times New Roman" w:hAnsiTheme="minorHAnsi" w:cstheme="minorHAnsi"/>
          <w:b/>
          <w:sz w:val="22"/>
          <w:szCs w:val="22"/>
          <w:vertAlign w:val="superscript"/>
          <w:lang w:eastAsia="es-MX"/>
        </w:rPr>
        <w:t>p/</w:t>
      </w:r>
    </w:p>
    <w:tbl>
      <w:tblPr>
        <w:tblW w:w="1054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3336"/>
        <w:gridCol w:w="746"/>
        <w:gridCol w:w="773"/>
        <w:gridCol w:w="773"/>
        <w:gridCol w:w="771"/>
        <w:gridCol w:w="746"/>
        <w:gridCol w:w="746"/>
        <w:gridCol w:w="746"/>
        <w:gridCol w:w="746"/>
        <w:gridCol w:w="746"/>
      </w:tblGrid>
      <w:tr w:rsidR="007E6F86" w:rsidRPr="007E6F86" w14:paraId="31F047B9" w14:textId="77777777" w:rsidTr="00D4744A">
        <w:trPr>
          <w:trHeight w:val="260"/>
          <w:jc w:val="center"/>
        </w:trPr>
        <w:tc>
          <w:tcPr>
            <w:tcW w:w="3751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000000"/>
            </w:tcBorders>
            <w:shd w:val="clear" w:color="000000" w:fill="C2D69A"/>
            <w:noWrap/>
            <w:vAlign w:val="center"/>
            <w:hideMark/>
          </w:tcPr>
          <w:p w14:paraId="22B1FCB6" w14:textId="77777777" w:rsidR="00DB2205" w:rsidRPr="007E6F86" w:rsidRDefault="006352B8" w:rsidP="00D4744A">
            <w:pPr>
              <w:spacing w:before="40" w:after="40" w:line="180" w:lineRule="exact"/>
              <w:ind w:firstLine="336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Subsectores</w:t>
            </w:r>
          </w:p>
        </w:tc>
        <w:tc>
          <w:tcPr>
            <w:tcW w:w="746" w:type="dxa"/>
            <w:vMerge w:val="restart"/>
            <w:tcBorders>
              <w:top w:val="double" w:sz="6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21389CD3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proofErr w:type="spellStart"/>
            <w:r w:rsidRPr="007E6F86">
              <w:rPr>
                <w:rFonts w:eastAsia="Times New Roman"/>
                <w:lang w:eastAsia="es-MX"/>
              </w:rPr>
              <w:t>Estableci-mientos</w:t>
            </w:r>
            <w:proofErr w:type="spellEnd"/>
          </w:p>
        </w:tc>
        <w:tc>
          <w:tcPr>
            <w:tcW w:w="2317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13E501CD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Personal ocupado</w:t>
            </w:r>
          </w:p>
        </w:tc>
        <w:tc>
          <w:tcPr>
            <w:tcW w:w="74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5382E353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Horas traba-jadas</w:t>
            </w:r>
            <w:r w:rsidRPr="007E6F86">
              <w:rPr>
                <w:rFonts w:eastAsia="Times New Roman"/>
                <w:position w:val="-2"/>
                <w:sz w:val="18"/>
                <w:szCs w:val="18"/>
                <w:vertAlign w:val="superscript"/>
                <w:lang w:eastAsia="es-MX"/>
              </w:rPr>
              <w:t>1/</w:t>
            </w:r>
          </w:p>
        </w:tc>
        <w:tc>
          <w:tcPr>
            <w:tcW w:w="74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5F57B66D" w14:textId="77777777" w:rsidR="00DB2205" w:rsidRPr="007E6F86" w:rsidRDefault="00DB2205" w:rsidP="00137E8C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proofErr w:type="spellStart"/>
            <w:r w:rsidRPr="007E6F86">
              <w:rPr>
                <w:rFonts w:eastAsia="Times New Roman"/>
                <w:lang w:eastAsia="es-MX"/>
              </w:rPr>
              <w:t>Remune</w:t>
            </w:r>
            <w:proofErr w:type="spellEnd"/>
            <w:r w:rsidRPr="007E6F86">
              <w:rPr>
                <w:rFonts w:eastAsia="Times New Roman"/>
                <w:lang w:eastAsia="es-MX"/>
              </w:rPr>
              <w:t xml:space="preserve">-raciones </w:t>
            </w:r>
            <w:r w:rsidR="00137E8C" w:rsidRPr="007E6F86">
              <w:rPr>
                <w:rFonts w:eastAsia="Times New Roman"/>
                <w:lang w:eastAsia="es-MX"/>
              </w:rPr>
              <w:t>m</w:t>
            </w:r>
            <w:r w:rsidRPr="007E6F86">
              <w:rPr>
                <w:rFonts w:eastAsia="Times New Roman"/>
                <w:lang w:eastAsia="es-MX"/>
              </w:rPr>
              <w:t>edias</w:t>
            </w:r>
            <w:r w:rsidRPr="007E6F86">
              <w:rPr>
                <w:rFonts w:eastAsia="Times New Roman"/>
                <w:position w:val="-2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2238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C2D69A"/>
            <w:vAlign w:val="center"/>
          </w:tcPr>
          <w:p w14:paraId="42FE542E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Ingresos</w:t>
            </w:r>
            <w:r w:rsidRPr="007E6F86">
              <w:rPr>
                <w:rFonts w:eastAsia="Times New Roman"/>
                <w:position w:val="-2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</w:tr>
      <w:tr w:rsidR="007E6F86" w:rsidRPr="007E6F86" w14:paraId="03BE43A0" w14:textId="77777777" w:rsidTr="00D4744A">
        <w:trPr>
          <w:trHeight w:val="467"/>
          <w:jc w:val="center"/>
        </w:trPr>
        <w:tc>
          <w:tcPr>
            <w:tcW w:w="3751" w:type="dxa"/>
            <w:gridSpan w:val="2"/>
            <w:vMerge/>
            <w:tcBorders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69FC43F8" w14:textId="77777777" w:rsidR="00DB2205" w:rsidRPr="007E6F86" w:rsidRDefault="00DB2205" w:rsidP="00D4744A">
            <w:pPr>
              <w:spacing w:before="40" w:after="40" w:line="180" w:lineRule="exact"/>
              <w:jc w:val="center"/>
              <w:rPr>
                <w:rFonts w:eastAsia="Times New Roman"/>
                <w:lang w:eastAsia="es-MX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0DC8710A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5DA54E58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Total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29BB6B46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proofErr w:type="spellStart"/>
            <w:r w:rsidRPr="007E6F86">
              <w:rPr>
                <w:rFonts w:eastAsia="Times New Roman"/>
                <w:lang w:eastAsia="es-MX"/>
              </w:rPr>
              <w:t>Depen</w:t>
            </w:r>
            <w:proofErr w:type="spellEnd"/>
            <w:r w:rsidRPr="007E6F86">
              <w:rPr>
                <w:rFonts w:eastAsia="Times New Roman"/>
                <w:lang w:eastAsia="es-MX"/>
              </w:rPr>
              <w:t>-diente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160F2616" w14:textId="77777777" w:rsidR="00DB2205" w:rsidRPr="007E6F86" w:rsidRDefault="00DB2205" w:rsidP="00D4744A">
            <w:pPr>
              <w:spacing w:before="40" w:after="40" w:line="180" w:lineRule="exact"/>
              <w:ind w:left="-60" w:right="-42"/>
              <w:jc w:val="center"/>
              <w:rPr>
                <w:rFonts w:eastAsia="Times New Roman"/>
                <w:lang w:eastAsia="es-MX"/>
              </w:rPr>
            </w:pPr>
            <w:proofErr w:type="spellStart"/>
            <w:r w:rsidRPr="007E6F86">
              <w:rPr>
                <w:rFonts w:eastAsia="Times New Roman"/>
                <w:lang w:eastAsia="es-MX"/>
              </w:rPr>
              <w:t>Subcon</w:t>
            </w:r>
            <w:proofErr w:type="spellEnd"/>
            <w:r w:rsidRPr="007E6F86">
              <w:rPr>
                <w:rFonts w:eastAsia="Times New Roman"/>
                <w:lang w:eastAsia="es-MX"/>
              </w:rPr>
              <w:t>-tratado</w:t>
            </w: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5E34E2AC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2DE8C1AB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</w:tcPr>
          <w:p w14:paraId="555A8726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Total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0CFFA855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Mercado nacional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C2D69A"/>
            <w:vAlign w:val="center"/>
            <w:hideMark/>
          </w:tcPr>
          <w:p w14:paraId="46E96B18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Mercado extranjero</w:t>
            </w:r>
          </w:p>
        </w:tc>
      </w:tr>
      <w:tr w:rsidR="00D45BB6" w:rsidRPr="007E6F86" w14:paraId="3B26BCCC" w14:textId="77777777" w:rsidTr="00D45BB6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504AD" w14:textId="77777777" w:rsidR="00D45BB6" w:rsidRPr="007E6F86" w:rsidRDefault="00D45BB6" w:rsidP="00D45BB6">
            <w:pPr>
              <w:spacing w:before="20" w:after="20" w:line="200" w:lineRule="exact"/>
            </w:pPr>
            <w:r w:rsidRPr="007E6F86">
              <w:t> 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E01397D" w14:textId="77777777" w:rsidR="00D45BB6" w:rsidRPr="007E6F86" w:rsidRDefault="00D45BB6" w:rsidP="00D45BB6">
            <w:pPr>
              <w:spacing w:before="20" w:after="20" w:line="200" w:lineRule="exact"/>
              <w:rPr>
                <w:b/>
                <w:bCs/>
              </w:rPr>
            </w:pPr>
            <w:r w:rsidRPr="007E6F86">
              <w:rPr>
                <w:b/>
                <w:bCs/>
              </w:rPr>
              <w:t>TOTAL NACIONAL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745AE" w14:textId="7BE1FA1A" w:rsidR="00D45BB6" w:rsidRPr="006124E8" w:rsidRDefault="00D45BB6" w:rsidP="00D45BB6">
            <w:pPr>
              <w:tabs>
                <w:tab w:val="decimal" w:pos="451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1,200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8F2CF" w14:textId="11F2D0E1" w:rsidR="00D45BB6" w:rsidRPr="006124E8" w:rsidRDefault="00D45BB6" w:rsidP="00D45BB6">
            <w:pPr>
              <w:tabs>
                <w:tab w:val="decimal" w:pos="608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340,871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7DDCB" w14:textId="6CB83FBE" w:rsidR="00D45BB6" w:rsidRPr="006124E8" w:rsidRDefault="00D45BB6" w:rsidP="00D45BB6">
            <w:pPr>
              <w:tabs>
                <w:tab w:val="decimal" w:pos="608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214,160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4927C" w14:textId="0157FC24" w:rsidR="00D45BB6" w:rsidRPr="006124E8" w:rsidRDefault="00D45BB6" w:rsidP="00D45BB6">
            <w:pPr>
              <w:tabs>
                <w:tab w:val="decimal" w:pos="608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126,711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45B71" w14:textId="25A54170" w:rsidR="00D45BB6" w:rsidRPr="006124E8" w:rsidRDefault="00D45BB6" w:rsidP="00D45BB6">
            <w:pPr>
              <w:tabs>
                <w:tab w:val="decimal" w:pos="557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66,434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4C0F6" w14:textId="6431BEE3" w:rsidR="00D45BB6" w:rsidRPr="006124E8" w:rsidRDefault="00D45BB6" w:rsidP="00D45BB6">
            <w:pPr>
              <w:tabs>
                <w:tab w:val="decimal" w:pos="557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16,192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B7F12" w14:textId="1BF07641" w:rsidR="00D45BB6" w:rsidRPr="006124E8" w:rsidRDefault="00D45BB6" w:rsidP="00D45BB6">
            <w:pPr>
              <w:tabs>
                <w:tab w:val="decimal" w:pos="557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29,425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6D059" w14:textId="48131516" w:rsidR="00D45BB6" w:rsidRPr="006124E8" w:rsidRDefault="00D45BB6" w:rsidP="00D45BB6">
            <w:pPr>
              <w:tabs>
                <w:tab w:val="decimal" w:pos="530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13,119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B63B514" w14:textId="303251F6" w:rsidR="00D45BB6" w:rsidRPr="006124E8" w:rsidRDefault="00D45BB6" w:rsidP="00D45BB6">
            <w:pPr>
              <w:tabs>
                <w:tab w:val="decimal" w:pos="530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16,306</w:t>
            </w:r>
          </w:p>
        </w:tc>
      </w:tr>
      <w:tr w:rsidR="00D45BB6" w:rsidRPr="007E6F86" w14:paraId="169478B5" w14:textId="77777777" w:rsidTr="00D45BB6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5825B3C0" w14:textId="77777777" w:rsidR="00D45BB6" w:rsidRPr="007E6F86" w:rsidRDefault="00D45BB6" w:rsidP="00D45BB6">
            <w:pPr>
              <w:spacing w:before="20" w:after="20" w:line="200" w:lineRule="exact"/>
            </w:pPr>
            <w:r w:rsidRPr="007E6F86">
              <w:t>111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396DBE31" w14:textId="77777777" w:rsidR="00D45BB6" w:rsidRPr="007E6F86" w:rsidRDefault="00D45BB6" w:rsidP="00D45BB6">
            <w:pPr>
              <w:spacing w:before="20" w:after="20" w:line="200" w:lineRule="exact"/>
            </w:pPr>
            <w:r w:rsidRPr="007E6F86">
              <w:t>Agricultura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422637CA" w14:textId="4149155E" w:rsidR="00D45BB6" w:rsidRPr="006124E8" w:rsidRDefault="00D45BB6" w:rsidP="00D45BB6">
            <w:pPr>
              <w:tabs>
                <w:tab w:val="decimal" w:pos="451"/>
              </w:tabs>
              <w:spacing w:after="0" w:line="240" w:lineRule="auto"/>
              <w:rPr>
                <w:bCs/>
              </w:rPr>
            </w:pPr>
            <w:r>
              <w:t>230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4F371FFE" w14:textId="56CADAE6" w:rsidR="00D45BB6" w:rsidRPr="006124E8" w:rsidRDefault="00D45BB6" w:rsidP="00D45BB6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170,463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10D3246D" w14:textId="104A22B4" w:rsidR="00D45BB6" w:rsidRPr="006124E8" w:rsidRDefault="00D45BB6" w:rsidP="00D45BB6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105,158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F291236" w14:textId="3E3AB229" w:rsidR="00D45BB6" w:rsidRPr="006124E8" w:rsidRDefault="00D45BB6" w:rsidP="00D45BB6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65,305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5AC6654" w14:textId="3F49483E" w:rsidR="00D45BB6" w:rsidRPr="006124E8" w:rsidRDefault="00D45BB6" w:rsidP="00D45BB6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33,541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1DE6DA6" w14:textId="3B104169" w:rsidR="00D45BB6" w:rsidRPr="006124E8" w:rsidRDefault="00D45BB6" w:rsidP="00D45BB6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8,610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D213792" w14:textId="1098490D" w:rsidR="00D45BB6" w:rsidRPr="006124E8" w:rsidRDefault="00D45BB6" w:rsidP="00D45BB6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4,888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E5DB3B5" w14:textId="09670ADB" w:rsidR="00D45BB6" w:rsidRPr="006124E8" w:rsidRDefault="00D45BB6" w:rsidP="00D45BB6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>
              <w:t>517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2BC3EE2A" w14:textId="28E2FBD2" w:rsidR="00D45BB6" w:rsidRPr="006124E8" w:rsidRDefault="00D45BB6" w:rsidP="00D45BB6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>
              <w:t>4,371</w:t>
            </w:r>
          </w:p>
        </w:tc>
      </w:tr>
      <w:tr w:rsidR="00D45BB6" w:rsidRPr="007E6F86" w14:paraId="0E523283" w14:textId="77777777" w:rsidTr="00D45BB6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77B1D" w14:textId="77777777" w:rsidR="00D45BB6" w:rsidRPr="007E6F86" w:rsidRDefault="00D45BB6" w:rsidP="00D45BB6">
            <w:pPr>
              <w:spacing w:before="20" w:after="20" w:line="200" w:lineRule="exact"/>
            </w:pPr>
            <w:r w:rsidRPr="007E6F86">
              <w:t>212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36AECB0" w14:textId="77777777" w:rsidR="00D45BB6" w:rsidRPr="007E6F86" w:rsidRDefault="00D45BB6" w:rsidP="00D45BB6">
            <w:pPr>
              <w:spacing w:before="20" w:after="20" w:line="200" w:lineRule="exact"/>
            </w:pPr>
            <w:r w:rsidRPr="007E6F86">
              <w:t>Minería de minerales metálicos y no metálicos, excepto petróleo y gas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6FE04" w14:textId="7CC74FBB" w:rsidR="00D45BB6" w:rsidRPr="006124E8" w:rsidRDefault="00D45BB6" w:rsidP="00D45BB6">
            <w:pPr>
              <w:tabs>
                <w:tab w:val="decimal" w:pos="451"/>
              </w:tabs>
              <w:spacing w:after="0" w:line="240" w:lineRule="auto"/>
              <w:rPr>
                <w:bCs/>
              </w:rPr>
            </w:pPr>
            <w:r>
              <w:t>53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BD6BD" w14:textId="1F317F84" w:rsidR="00D45BB6" w:rsidRPr="006124E8" w:rsidRDefault="00D45BB6" w:rsidP="00D45BB6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45,126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9F117" w14:textId="131C0481" w:rsidR="00D45BB6" w:rsidRPr="006124E8" w:rsidRDefault="00D45BB6" w:rsidP="00D45BB6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20,638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2F6CA" w14:textId="6549EB78" w:rsidR="00D45BB6" w:rsidRPr="006124E8" w:rsidRDefault="00D45BB6" w:rsidP="00D45BB6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24,488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291C2" w14:textId="7C98FCE4" w:rsidR="00D45BB6" w:rsidRPr="006124E8" w:rsidRDefault="00D45BB6" w:rsidP="00D45BB6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10,087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E6205" w14:textId="45242695" w:rsidR="00D45BB6" w:rsidRPr="006124E8" w:rsidRDefault="00D45BB6" w:rsidP="00D45BB6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21,578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3298B" w14:textId="035947CC" w:rsidR="00D45BB6" w:rsidRPr="006124E8" w:rsidRDefault="00D45BB6" w:rsidP="00D45BB6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1,934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D7729" w14:textId="66D71C1B" w:rsidR="00D45BB6" w:rsidRPr="006124E8" w:rsidRDefault="00D45BB6" w:rsidP="00D45BB6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>
              <w:t>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0314C8A" w14:textId="67D75C72" w:rsidR="00D45BB6" w:rsidRPr="006124E8" w:rsidRDefault="00D45BB6" w:rsidP="00D45BB6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>
              <w:t>1,915</w:t>
            </w:r>
          </w:p>
        </w:tc>
      </w:tr>
      <w:tr w:rsidR="00D45BB6" w:rsidRPr="007E6F86" w14:paraId="014F8193" w14:textId="77777777" w:rsidTr="00D45BB6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268800B" w14:textId="77777777" w:rsidR="00D45BB6" w:rsidRPr="007E6F86" w:rsidRDefault="00D45BB6" w:rsidP="00D45BB6">
            <w:pPr>
              <w:spacing w:before="20" w:after="20" w:line="200" w:lineRule="exact"/>
            </w:pPr>
            <w:r w:rsidRPr="007E6F86">
              <w:t>434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7E04DF2A" w14:textId="77777777" w:rsidR="00D45BB6" w:rsidRPr="007E6F86" w:rsidRDefault="00D45BB6" w:rsidP="00D45BB6">
            <w:pPr>
              <w:spacing w:before="20" w:after="20" w:line="200" w:lineRule="exact"/>
            </w:pPr>
            <w:r w:rsidRPr="007E6F86">
              <w:t>Comercio al por mayor de materias primas agropecuarias y forestales, para la industria, y materiales de desecho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1BF23ECE" w14:textId="1336E9FC" w:rsidR="00D45BB6" w:rsidRPr="006124E8" w:rsidRDefault="00D45BB6" w:rsidP="00D45BB6">
            <w:pPr>
              <w:tabs>
                <w:tab w:val="decimal" w:pos="451"/>
              </w:tabs>
              <w:spacing w:after="0" w:line="240" w:lineRule="auto"/>
              <w:rPr>
                <w:bCs/>
              </w:rPr>
            </w:pPr>
            <w:r>
              <w:t>123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76028A6" w14:textId="71E3FBB4" w:rsidR="00D45BB6" w:rsidRPr="006124E8" w:rsidRDefault="00D45BB6" w:rsidP="00D45BB6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4,379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7F042A8A" w14:textId="6473347D" w:rsidR="00D45BB6" w:rsidRPr="006124E8" w:rsidRDefault="00D45BB6" w:rsidP="00D45BB6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2,827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5DE0DFD9" w14:textId="6267C5AA" w:rsidR="00D45BB6" w:rsidRPr="006124E8" w:rsidRDefault="00D45BB6" w:rsidP="00D45BB6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1,552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16F88172" w14:textId="04CAE20F" w:rsidR="00D45BB6" w:rsidRPr="006124E8" w:rsidRDefault="00D45BB6" w:rsidP="00D45BB6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843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568A9E52" w14:textId="4FF7E58E" w:rsidR="00D45BB6" w:rsidRPr="006124E8" w:rsidRDefault="00D45BB6" w:rsidP="00D45BB6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15,519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1EE89A90" w14:textId="328F9514" w:rsidR="00D45BB6" w:rsidRPr="006124E8" w:rsidRDefault="00D45BB6" w:rsidP="00D45BB6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3,346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5C7E59EE" w14:textId="264D4BEF" w:rsidR="00D45BB6" w:rsidRPr="006124E8" w:rsidRDefault="00D45BB6" w:rsidP="00D45BB6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>
              <w:t>2,271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764CF492" w14:textId="4AF14985" w:rsidR="00D45BB6" w:rsidRPr="006124E8" w:rsidRDefault="00D45BB6" w:rsidP="00D45BB6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>
              <w:t>1,075</w:t>
            </w:r>
          </w:p>
        </w:tc>
      </w:tr>
      <w:tr w:rsidR="00D45BB6" w:rsidRPr="007E6F86" w14:paraId="58D181C3" w14:textId="77777777" w:rsidTr="00D45BB6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A93AE" w14:textId="77777777" w:rsidR="00D45BB6" w:rsidRPr="007E6F86" w:rsidRDefault="00D45BB6" w:rsidP="00D45BB6">
            <w:pPr>
              <w:spacing w:before="20" w:after="20" w:line="200" w:lineRule="exact"/>
            </w:pPr>
            <w:r w:rsidRPr="007E6F86">
              <w:t>493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6706BA8" w14:textId="77777777" w:rsidR="00D45BB6" w:rsidRPr="007E6F86" w:rsidRDefault="00D45BB6" w:rsidP="00D45BB6">
            <w:pPr>
              <w:spacing w:before="20" w:after="20" w:line="200" w:lineRule="exact"/>
            </w:pPr>
            <w:r w:rsidRPr="007E6F86">
              <w:t>Servicios de almacenamiento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ECB1E" w14:textId="4405D495" w:rsidR="00D45BB6" w:rsidRPr="006124E8" w:rsidRDefault="00D45BB6" w:rsidP="00D45BB6">
            <w:pPr>
              <w:tabs>
                <w:tab w:val="decimal" w:pos="451"/>
              </w:tabs>
              <w:spacing w:after="0" w:line="240" w:lineRule="auto"/>
              <w:rPr>
                <w:bCs/>
              </w:rPr>
            </w:pPr>
            <w:r>
              <w:t>194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33BDB" w14:textId="14486B8A" w:rsidR="00D45BB6" w:rsidRPr="006124E8" w:rsidRDefault="00D45BB6" w:rsidP="00D45BB6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11,405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C0112" w14:textId="279BC345" w:rsidR="00D45BB6" w:rsidRPr="006124E8" w:rsidRDefault="00D45BB6" w:rsidP="00D45BB6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6,143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1F871" w14:textId="78586873" w:rsidR="00D45BB6" w:rsidRPr="006124E8" w:rsidRDefault="00D45BB6" w:rsidP="00D45BB6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5,262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4C5EB" w14:textId="4D637772" w:rsidR="00D45BB6" w:rsidRPr="006124E8" w:rsidRDefault="00D45BB6" w:rsidP="00D45BB6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2,058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98B0E" w14:textId="6232C7F9" w:rsidR="00D45BB6" w:rsidRPr="006124E8" w:rsidRDefault="00D45BB6" w:rsidP="00D45BB6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27,378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88B40" w14:textId="7FD22535" w:rsidR="00D45BB6" w:rsidRPr="006124E8" w:rsidRDefault="00D45BB6" w:rsidP="00D45BB6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2,861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2F70F" w14:textId="28B640ED" w:rsidR="00D45BB6" w:rsidRPr="006124E8" w:rsidRDefault="00D45BB6" w:rsidP="00D45BB6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>
              <w:t>2,002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A3CC801" w14:textId="6C2B45E7" w:rsidR="00D45BB6" w:rsidRPr="006124E8" w:rsidRDefault="00D45BB6" w:rsidP="00D45BB6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>
              <w:t>859</w:t>
            </w:r>
          </w:p>
        </w:tc>
      </w:tr>
      <w:tr w:rsidR="00D45BB6" w:rsidRPr="007E6F86" w14:paraId="104E3150" w14:textId="77777777" w:rsidTr="00D45BB6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786C06E7" w14:textId="77777777" w:rsidR="00D45BB6" w:rsidRPr="007E6F86" w:rsidRDefault="00D45BB6" w:rsidP="00D45BB6">
            <w:pPr>
              <w:spacing w:before="20" w:after="20" w:line="200" w:lineRule="exact"/>
            </w:pPr>
            <w:r w:rsidRPr="007E6F86">
              <w:t>561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6351CFCA" w14:textId="77777777" w:rsidR="00D45BB6" w:rsidRPr="007E6F86" w:rsidRDefault="00D45BB6" w:rsidP="00D45BB6">
            <w:pPr>
              <w:spacing w:before="20" w:after="20" w:line="200" w:lineRule="exact"/>
            </w:pPr>
            <w:r w:rsidRPr="007E6F86">
              <w:t>Servicios de apoyo a los negocios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549D6C98" w14:textId="65AB21CD" w:rsidR="00D45BB6" w:rsidRPr="006124E8" w:rsidRDefault="00D45BB6" w:rsidP="00D45BB6">
            <w:pPr>
              <w:tabs>
                <w:tab w:val="decimal" w:pos="451"/>
              </w:tabs>
              <w:spacing w:after="0" w:line="240" w:lineRule="auto"/>
              <w:rPr>
                <w:bCs/>
              </w:rPr>
            </w:pPr>
            <w:r>
              <w:t>229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365BF8DB" w14:textId="40B3A3CA" w:rsidR="00D45BB6" w:rsidRPr="006124E8" w:rsidRDefault="00D45BB6" w:rsidP="00D45BB6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45,872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0166CA25" w14:textId="670F7928" w:rsidR="00D45BB6" w:rsidRPr="006124E8" w:rsidRDefault="00D45BB6" w:rsidP="00D45BB6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38,821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5F65A616" w14:textId="5EAEE274" w:rsidR="00D45BB6" w:rsidRPr="006124E8" w:rsidRDefault="00D45BB6" w:rsidP="00D45BB6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7,051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59A1801F" w14:textId="06DC700C" w:rsidR="00D45BB6" w:rsidRPr="006124E8" w:rsidRDefault="00D45BB6" w:rsidP="00D45BB6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8,215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23BCFA4F" w14:textId="458B1362" w:rsidR="00D45BB6" w:rsidRPr="006124E8" w:rsidRDefault="00D45BB6" w:rsidP="00D45BB6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23,149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23DB6265" w14:textId="7EF82D5B" w:rsidR="00D45BB6" w:rsidRPr="006124E8" w:rsidRDefault="00D45BB6" w:rsidP="00D45BB6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4,378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325A9149" w14:textId="6629DB27" w:rsidR="00D45BB6" w:rsidRPr="006124E8" w:rsidRDefault="00D45BB6" w:rsidP="00D45BB6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>
              <w:t>2,153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noWrap/>
            <w:vAlign w:val="center"/>
            <w:hideMark/>
          </w:tcPr>
          <w:p w14:paraId="57847A21" w14:textId="3C453F14" w:rsidR="00D45BB6" w:rsidRPr="006124E8" w:rsidRDefault="00D45BB6" w:rsidP="00D45BB6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>
              <w:t>2,226</w:t>
            </w:r>
          </w:p>
        </w:tc>
      </w:tr>
      <w:tr w:rsidR="00D45BB6" w:rsidRPr="007E6F86" w14:paraId="720CD26C" w14:textId="77777777" w:rsidTr="00D45BB6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2C67E11" w14:textId="77777777" w:rsidR="00D45BB6" w:rsidRPr="007E6F86" w:rsidRDefault="00D45BB6" w:rsidP="00D45BB6">
            <w:pPr>
              <w:spacing w:before="20" w:after="20" w:line="200" w:lineRule="exact"/>
            </w:pPr>
            <w:r w:rsidRPr="007E6F86">
              <w:t>562</w:t>
            </w:r>
          </w:p>
        </w:tc>
        <w:tc>
          <w:tcPr>
            <w:tcW w:w="3336" w:type="dxa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3DF07E7" w14:textId="77777777" w:rsidR="00D45BB6" w:rsidRPr="007E6F86" w:rsidRDefault="00D45BB6" w:rsidP="00D45BB6">
            <w:pPr>
              <w:spacing w:before="20" w:after="20" w:line="200" w:lineRule="exact"/>
            </w:pPr>
            <w:r w:rsidRPr="007E6F86">
              <w:t>Manejo de residuos y desechos, y servicios de remediación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E3EE577" w14:textId="39D68CEB" w:rsidR="00D45BB6" w:rsidRPr="006124E8" w:rsidRDefault="00D45BB6" w:rsidP="00D45BB6">
            <w:pPr>
              <w:tabs>
                <w:tab w:val="decimal" w:pos="451"/>
              </w:tabs>
              <w:spacing w:after="0" w:line="240" w:lineRule="auto"/>
              <w:rPr>
                <w:bCs/>
              </w:rPr>
            </w:pPr>
            <w:r>
              <w:t>118</w:t>
            </w:r>
          </w:p>
        </w:tc>
        <w:tc>
          <w:tcPr>
            <w:tcW w:w="77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DF5B0B8" w14:textId="5D8E2891" w:rsidR="00D45BB6" w:rsidRPr="006124E8" w:rsidRDefault="00D45BB6" w:rsidP="00D45BB6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7,237</w:t>
            </w:r>
          </w:p>
        </w:tc>
        <w:tc>
          <w:tcPr>
            <w:tcW w:w="77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58935F1" w14:textId="5D571160" w:rsidR="00D45BB6" w:rsidRPr="006124E8" w:rsidRDefault="00D45BB6" w:rsidP="00D45BB6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6,262</w:t>
            </w:r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BE75A1C" w14:textId="42427C19" w:rsidR="00D45BB6" w:rsidRPr="006124E8" w:rsidRDefault="00D45BB6" w:rsidP="00D45BB6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975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578ABE0" w14:textId="03EBE16A" w:rsidR="00D45BB6" w:rsidRPr="006124E8" w:rsidRDefault="00D45BB6" w:rsidP="00D45BB6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1,403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166AA0F" w14:textId="4A7F252B" w:rsidR="00D45BB6" w:rsidRPr="006124E8" w:rsidRDefault="00D45BB6" w:rsidP="00D45BB6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13,164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vAlign w:val="center"/>
          </w:tcPr>
          <w:p w14:paraId="3A96DAB1" w14:textId="45005132" w:rsidR="00D45BB6" w:rsidRPr="006124E8" w:rsidRDefault="00D45BB6" w:rsidP="00D45BB6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1,357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8507897" w14:textId="4DB8D29B" w:rsidR="00D45BB6" w:rsidRPr="006124E8" w:rsidRDefault="00D45BB6" w:rsidP="00D45BB6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>
              <w:t>655</w:t>
            </w:r>
          </w:p>
        </w:tc>
        <w:tc>
          <w:tcPr>
            <w:tcW w:w="746" w:type="dxa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22F0CD9" w14:textId="78F0AD9D" w:rsidR="00D45BB6" w:rsidRPr="006124E8" w:rsidRDefault="00D45BB6" w:rsidP="00D45BB6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>
              <w:t>701</w:t>
            </w:r>
          </w:p>
        </w:tc>
      </w:tr>
      <w:tr w:rsidR="00D45BB6" w:rsidRPr="007E6F86" w14:paraId="5A141401" w14:textId="77777777" w:rsidTr="00D45BB6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70F16128" w14:textId="77777777" w:rsidR="00D45BB6" w:rsidRPr="007E6F86" w:rsidRDefault="00D45BB6" w:rsidP="00D45BB6">
            <w:pPr>
              <w:spacing w:before="20" w:after="20" w:line="200" w:lineRule="exact"/>
            </w:pPr>
            <w:r w:rsidRPr="007E6F86">
              <w:t> </w:t>
            </w:r>
          </w:p>
        </w:tc>
        <w:tc>
          <w:tcPr>
            <w:tcW w:w="33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77293955" w14:textId="77777777" w:rsidR="00D45BB6" w:rsidRPr="007E6F86" w:rsidRDefault="00D45BB6" w:rsidP="00D45BB6">
            <w:pPr>
              <w:spacing w:before="20" w:after="20" w:line="200" w:lineRule="exact"/>
            </w:pPr>
            <w:r w:rsidRPr="007E6F86">
              <w:t>Resto de los subsectores</w:t>
            </w:r>
            <w:r w:rsidRPr="007E6F86">
              <w:rPr>
                <w:position w:val="-2"/>
                <w:sz w:val="18"/>
                <w:szCs w:val="18"/>
                <w:vertAlign w:val="superscript"/>
              </w:rPr>
              <w:t>4/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03897130" w14:textId="17C8BBEE" w:rsidR="00D45BB6" w:rsidRPr="006124E8" w:rsidRDefault="00D45BB6" w:rsidP="00D45BB6">
            <w:pPr>
              <w:tabs>
                <w:tab w:val="decimal" w:pos="451"/>
              </w:tabs>
              <w:spacing w:after="0" w:line="240" w:lineRule="auto"/>
              <w:rPr>
                <w:bCs/>
              </w:rPr>
            </w:pPr>
            <w:r>
              <w:t>253</w:t>
            </w:r>
          </w:p>
        </w:tc>
        <w:tc>
          <w:tcPr>
            <w:tcW w:w="77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4AC7E2ED" w14:textId="118D1312" w:rsidR="00D45BB6" w:rsidRPr="006124E8" w:rsidRDefault="00D45BB6" w:rsidP="00D45BB6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56,389</w:t>
            </w:r>
          </w:p>
        </w:tc>
        <w:tc>
          <w:tcPr>
            <w:tcW w:w="77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7159898B" w14:textId="5834DA5A" w:rsidR="00D45BB6" w:rsidRPr="006124E8" w:rsidRDefault="00D45BB6" w:rsidP="00D45BB6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34,311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12FE8579" w14:textId="4A96EE0B" w:rsidR="00D45BB6" w:rsidRPr="006124E8" w:rsidRDefault="00D45BB6" w:rsidP="00D45BB6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22,078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49531CB1" w14:textId="25C9ECB1" w:rsidR="00D45BB6" w:rsidRPr="006124E8" w:rsidRDefault="00D45BB6" w:rsidP="00D45BB6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10,287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148092D0" w14:textId="229D2BCE" w:rsidR="00D45BB6" w:rsidRPr="006124E8" w:rsidRDefault="00D45BB6" w:rsidP="00D45BB6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26,923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</w:tcPr>
          <w:p w14:paraId="238CE73E" w14:textId="3FA9FA1C" w:rsidR="00D45BB6" w:rsidRPr="006124E8" w:rsidRDefault="00D45BB6" w:rsidP="00D45BB6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10,661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6F8FF968" w14:textId="78643DE2" w:rsidR="00D45BB6" w:rsidRPr="006124E8" w:rsidRDefault="00D45BB6" w:rsidP="00D45BB6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>
              <w:t>5,503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015FFA5B" w14:textId="781E2C1E" w:rsidR="00D45BB6" w:rsidRPr="006124E8" w:rsidRDefault="00D45BB6" w:rsidP="00D45BB6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>
              <w:t>5,158</w:t>
            </w:r>
          </w:p>
        </w:tc>
      </w:tr>
    </w:tbl>
    <w:p w14:paraId="4F5044E1" w14:textId="77777777" w:rsidR="00581A2F" w:rsidRPr="007E6F86" w:rsidRDefault="00581A2F" w:rsidP="00581A2F">
      <w:pPr>
        <w:spacing w:after="0" w:line="180" w:lineRule="exact"/>
        <w:ind w:left="39" w:right="-176" w:hanging="181"/>
        <w:jc w:val="both"/>
        <w:rPr>
          <w:rFonts w:cstheme="minorHAnsi"/>
          <w:position w:val="-2"/>
          <w:sz w:val="18"/>
          <w:szCs w:val="18"/>
          <w:vertAlign w:val="superscript"/>
        </w:rPr>
      </w:pPr>
      <w:r w:rsidRPr="007E6F86">
        <w:rPr>
          <w:rFonts w:cstheme="minorHAnsi"/>
          <w:sz w:val="14"/>
          <w:szCs w:val="14"/>
        </w:rPr>
        <w:t>Nota: La suma de los parciales puede no coincidir con los totales debido al redondeo.</w:t>
      </w:r>
    </w:p>
    <w:p w14:paraId="556F3ADD" w14:textId="77777777" w:rsidR="00581A2F" w:rsidRPr="007E6F86" w:rsidRDefault="00581A2F" w:rsidP="00581A2F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1/</w:t>
      </w:r>
      <w:r w:rsidRPr="007E6F86">
        <w:rPr>
          <w:rFonts w:cstheme="minorHAnsi"/>
          <w:position w:val="-2"/>
          <w:sz w:val="18"/>
          <w:szCs w:val="18"/>
          <w:vertAlign w:val="superscript"/>
        </w:rPr>
        <w:tab/>
      </w:r>
      <w:r w:rsidRPr="007E6F86">
        <w:rPr>
          <w:rFonts w:cstheme="minorHAnsi"/>
          <w:sz w:val="14"/>
          <w:szCs w:val="14"/>
        </w:rPr>
        <w:t xml:space="preserve">Miles de horas.  </w:t>
      </w:r>
    </w:p>
    <w:p w14:paraId="273202EF" w14:textId="3050B802" w:rsidR="00581A2F" w:rsidRPr="007E6F86" w:rsidRDefault="00581A2F" w:rsidP="00581A2F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2/</w:t>
      </w:r>
      <w:r w:rsidRPr="007E6F86">
        <w:rPr>
          <w:rFonts w:cstheme="minorHAnsi"/>
          <w:position w:val="-2"/>
          <w:sz w:val="18"/>
          <w:szCs w:val="18"/>
          <w:vertAlign w:val="superscript"/>
        </w:rPr>
        <w:tab/>
      </w:r>
      <w:r w:rsidRPr="007E6F86">
        <w:rPr>
          <w:rFonts w:cstheme="minorHAnsi"/>
          <w:spacing w:val="-3"/>
          <w:sz w:val="14"/>
          <w:szCs w:val="14"/>
        </w:rPr>
        <w:t>Remuneraciones al personal ocupado que se contrata directamente, no incluye al personal subcontratado. Pesos mensuales por</w:t>
      </w:r>
      <w:r w:rsidR="0013677B" w:rsidRPr="007E6F86">
        <w:rPr>
          <w:rFonts w:cstheme="minorHAnsi"/>
          <w:spacing w:val="-3"/>
          <w:sz w:val="14"/>
          <w:szCs w:val="14"/>
        </w:rPr>
        <w:t xml:space="preserve"> persona</w:t>
      </w:r>
      <w:r w:rsidR="0065007D" w:rsidRPr="007E6F86">
        <w:rPr>
          <w:rFonts w:cstheme="minorHAnsi"/>
          <w:spacing w:val="-3"/>
          <w:sz w:val="14"/>
          <w:szCs w:val="14"/>
        </w:rPr>
        <w:t xml:space="preserve"> </w:t>
      </w:r>
      <w:r w:rsidR="00723E0D" w:rsidRPr="007E6F86">
        <w:rPr>
          <w:rFonts w:cstheme="minorHAnsi"/>
          <w:spacing w:val="-3"/>
          <w:sz w:val="14"/>
          <w:szCs w:val="14"/>
        </w:rPr>
        <w:t xml:space="preserve">a precios de la segunda quincena de </w:t>
      </w:r>
      <w:r w:rsidR="005B22A6" w:rsidRPr="007E6F86">
        <w:rPr>
          <w:rFonts w:cstheme="minorHAnsi"/>
          <w:spacing w:val="-3"/>
          <w:sz w:val="14"/>
          <w:szCs w:val="14"/>
        </w:rPr>
        <w:t xml:space="preserve">julio </w:t>
      </w:r>
      <w:r w:rsidR="00723E0D" w:rsidRPr="007E6F86">
        <w:rPr>
          <w:rFonts w:cstheme="minorHAnsi"/>
          <w:spacing w:val="-3"/>
          <w:sz w:val="14"/>
          <w:szCs w:val="14"/>
        </w:rPr>
        <w:t>de 2018.</w:t>
      </w:r>
    </w:p>
    <w:p w14:paraId="44A74BB6" w14:textId="77777777" w:rsidR="00581A2F" w:rsidRPr="007E6F86" w:rsidRDefault="00581A2F" w:rsidP="00581A2F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3/</w:t>
      </w:r>
      <w:r w:rsidRPr="007E6F86">
        <w:rPr>
          <w:rFonts w:cstheme="minorHAnsi"/>
          <w:position w:val="-2"/>
          <w:sz w:val="18"/>
          <w:szCs w:val="18"/>
          <w:vertAlign w:val="superscript"/>
        </w:rPr>
        <w:tab/>
      </w:r>
      <w:r w:rsidRPr="007E6F86">
        <w:rPr>
          <w:rFonts w:cstheme="minorHAnsi"/>
          <w:sz w:val="14"/>
          <w:szCs w:val="14"/>
        </w:rPr>
        <w:t xml:space="preserve">Millones de pesos a precios corrientes.  </w:t>
      </w:r>
    </w:p>
    <w:p w14:paraId="61106A7E" w14:textId="0D4296D5" w:rsidR="00581A2F" w:rsidRPr="007E6F86" w:rsidRDefault="00581A2F" w:rsidP="00581A2F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4/</w:t>
      </w:r>
      <w:r w:rsidRPr="007E6F86">
        <w:rPr>
          <w:rFonts w:cstheme="minorHAnsi"/>
          <w:position w:val="-2"/>
          <w:sz w:val="18"/>
          <w:szCs w:val="18"/>
          <w:vertAlign w:val="superscript"/>
        </w:rPr>
        <w:tab/>
      </w:r>
      <w:r w:rsidR="002E358F" w:rsidRPr="007E6F86">
        <w:rPr>
          <w:rFonts w:cstheme="minorHAnsi"/>
          <w:sz w:val="14"/>
          <w:szCs w:val="14"/>
        </w:rPr>
        <w:t xml:space="preserve">Incluye los subsectores de actividad </w:t>
      </w:r>
      <w:r w:rsidR="005B22A6" w:rsidRPr="007E6F86">
        <w:rPr>
          <w:rFonts w:cstheme="minorHAnsi"/>
          <w:sz w:val="14"/>
          <w:szCs w:val="14"/>
        </w:rPr>
        <w:t>de acuerdo con el</w:t>
      </w:r>
      <w:r w:rsidR="002E358F" w:rsidRPr="007E6F86">
        <w:rPr>
          <w:rFonts w:cstheme="minorHAnsi"/>
          <w:sz w:val="14"/>
          <w:szCs w:val="14"/>
        </w:rPr>
        <w:t xml:space="preserve"> Sistema de Clasificación Industrial de América del Norte (SCIAN 2007)</w:t>
      </w:r>
      <w:r w:rsidR="00736058" w:rsidRPr="007E6F86">
        <w:rPr>
          <w:rFonts w:cstheme="minorHAnsi"/>
          <w:sz w:val="14"/>
          <w:szCs w:val="14"/>
        </w:rPr>
        <w:t>:</w:t>
      </w:r>
      <w:r w:rsidR="002E358F" w:rsidRPr="007E6F86">
        <w:rPr>
          <w:rFonts w:cstheme="minorHAnsi"/>
          <w:sz w:val="14"/>
          <w:szCs w:val="14"/>
        </w:rPr>
        <w:t xml:space="preserve"> 112, 114, 115, 221, 431, 432, 433, 435, 436, 437, 484, 488, 511, 512, 517, 518, 519, 531, 532, 541, 811 y 812.</w:t>
      </w:r>
    </w:p>
    <w:p w14:paraId="4DD25AC2" w14:textId="77777777" w:rsidR="00581A2F" w:rsidRPr="007E6F86" w:rsidRDefault="00581A2F" w:rsidP="000267E6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p/</w:t>
      </w:r>
      <w:r w:rsidRPr="007E6F86">
        <w:rPr>
          <w:rFonts w:cstheme="minorHAnsi"/>
          <w:sz w:val="14"/>
          <w:szCs w:val="14"/>
        </w:rPr>
        <w:tab/>
        <w:t>Cifras preliminares.</w:t>
      </w:r>
    </w:p>
    <w:p w14:paraId="19F0AF67" w14:textId="77777777" w:rsidR="003A2CC9" w:rsidRPr="007E6F86" w:rsidRDefault="002E358F" w:rsidP="00091849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INEGI.</w:t>
      </w:r>
    </w:p>
    <w:p w14:paraId="4185BD9D" w14:textId="77777777" w:rsidR="003A2CC9" w:rsidRPr="007E6F86" w:rsidRDefault="00091849" w:rsidP="00091849">
      <w:pPr>
        <w:spacing w:after="0" w:line="140" w:lineRule="exact"/>
        <w:ind w:left="39" w:right="-176" w:hanging="181"/>
        <w:jc w:val="both"/>
        <w:rPr>
          <w:rFonts w:cstheme="minorHAnsi"/>
          <w:sz w:val="20"/>
          <w:szCs w:val="20"/>
        </w:rPr>
        <w:sectPr w:rsidR="003A2CC9" w:rsidRPr="007E6F86" w:rsidSect="00FE7FF4">
          <w:type w:val="continuous"/>
          <w:pgSz w:w="12240" w:h="15840" w:code="1"/>
          <w:pgMar w:top="2552" w:right="1134" w:bottom="567" w:left="1134" w:header="284" w:footer="284" w:gutter="0"/>
          <w:cols w:space="284"/>
          <w:docGrid w:linePitch="360"/>
        </w:sectPr>
      </w:pPr>
      <w:r w:rsidRPr="007E6F86">
        <w:rPr>
          <w:rFonts w:cstheme="minorHAnsi"/>
          <w:sz w:val="20"/>
          <w:szCs w:val="20"/>
        </w:rPr>
        <w:t xml:space="preserve"> </w:t>
      </w:r>
    </w:p>
    <w:p w14:paraId="42C7F68B" w14:textId="4DB7A35E" w:rsidR="00793261" w:rsidRPr="007E6F86" w:rsidRDefault="00793261" w:rsidP="00CD0952">
      <w:pPr>
        <w:spacing w:before="360" w:after="0" w:line="200" w:lineRule="exact"/>
        <w:jc w:val="both"/>
        <w:rPr>
          <w:rStyle w:val="Hipervnculo"/>
          <w:rFonts w:cstheme="minorHAnsi"/>
          <w:color w:val="auto"/>
          <w:sz w:val="20"/>
          <w:szCs w:val="20"/>
        </w:rPr>
      </w:pPr>
      <w:r w:rsidRPr="007E6F86">
        <w:rPr>
          <w:rFonts w:cstheme="minorHAnsi"/>
          <w:sz w:val="20"/>
          <w:szCs w:val="20"/>
        </w:rPr>
        <w:t xml:space="preserve">Información más amplia sobre los resultados publicados en esta nota puede obtenerse en el Banco de Información Económica (BIE) </w:t>
      </w:r>
      <w:r w:rsidRPr="007E6F86">
        <w:rPr>
          <w:sz w:val="20"/>
          <w:szCs w:val="20"/>
        </w:rPr>
        <w:t>de la página del Instituto en Internet</w:t>
      </w:r>
      <w:r w:rsidRPr="007E6F86">
        <w:t xml:space="preserve"> </w:t>
      </w:r>
      <w:hyperlink r:id="rId19" w:history="1">
        <w:r w:rsidR="00A97E0E" w:rsidRPr="000E1062">
          <w:rPr>
            <w:rStyle w:val="Hipervnculo"/>
            <w:rFonts w:cstheme="minorHAnsi"/>
            <w:sz w:val="20"/>
            <w:szCs w:val="20"/>
          </w:rPr>
          <w:t>https://www.inegi.org.mx/sistemas/bie/default.aspx</w:t>
        </w:r>
      </w:hyperlink>
    </w:p>
    <w:sectPr w:rsidR="00793261" w:rsidRPr="007E6F86" w:rsidSect="003A2CC9">
      <w:type w:val="continuous"/>
      <w:pgSz w:w="12240" w:h="15840" w:code="1"/>
      <w:pgMar w:top="2552" w:right="1134" w:bottom="567" w:left="1134" w:header="284" w:footer="284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1689D" w14:textId="77777777" w:rsidR="00830302" w:rsidRDefault="00830302" w:rsidP="0045458E">
      <w:pPr>
        <w:spacing w:after="0" w:line="240" w:lineRule="auto"/>
      </w:pPr>
      <w:r>
        <w:separator/>
      </w:r>
    </w:p>
  </w:endnote>
  <w:endnote w:type="continuationSeparator" w:id="0">
    <w:p w14:paraId="558D89AE" w14:textId="77777777" w:rsidR="00830302" w:rsidRDefault="00830302" w:rsidP="00454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629154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0E2E1C9" w14:textId="77777777" w:rsidR="00FD449F" w:rsidRDefault="00FD449F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9155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B1BD321" w14:textId="00AE3C39" w:rsidR="00FD449F" w:rsidRDefault="00FD449F">
        <w:pPr>
          <w:pStyle w:val="Piedepgina"/>
          <w:jc w:val="center"/>
        </w:pPr>
        <w:r w:rsidRPr="00CF23F1">
          <w:rPr>
            <w:sz w:val="20"/>
            <w:szCs w:val="20"/>
          </w:rPr>
          <w:fldChar w:fldCharType="begin"/>
        </w:r>
        <w:r w:rsidRPr="00CF23F1">
          <w:rPr>
            <w:sz w:val="20"/>
            <w:szCs w:val="20"/>
          </w:rPr>
          <w:instrText xml:space="preserve"> PAGE   \* MERGEFORMAT </w:instrText>
        </w:r>
        <w:r w:rsidRPr="00CF23F1">
          <w:rPr>
            <w:sz w:val="20"/>
            <w:szCs w:val="20"/>
          </w:rPr>
          <w:fldChar w:fldCharType="separate"/>
        </w:r>
        <w:r w:rsidR="00A65ADE">
          <w:rPr>
            <w:noProof/>
            <w:sz w:val="20"/>
            <w:szCs w:val="20"/>
          </w:rPr>
          <w:t>1</w:t>
        </w:r>
        <w:r w:rsidRPr="00CF23F1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7FB83" w14:textId="77777777" w:rsidR="00FD449F" w:rsidRDefault="00FD449F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6EE4B" w14:textId="77777777" w:rsidR="00830302" w:rsidRDefault="00830302" w:rsidP="0045458E">
      <w:pPr>
        <w:spacing w:after="0" w:line="240" w:lineRule="auto"/>
      </w:pPr>
      <w:r>
        <w:separator/>
      </w:r>
    </w:p>
  </w:footnote>
  <w:footnote w:type="continuationSeparator" w:id="0">
    <w:p w14:paraId="1E4FC29F" w14:textId="77777777" w:rsidR="00830302" w:rsidRDefault="00830302" w:rsidP="0045458E">
      <w:pPr>
        <w:spacing w:after="0" w:line="240" w:lineRule="auto"/>
      </w:pPr>
      <w:r>
        <w:continuationSeparator/>
      </w:r>
    </w:p>
  </w:footnote>
  <w:footnote w:id="1">
    <w:p w14:paraId="37863F39" w14:textId="77777777" w:rsidR="00FD449F" w:rsidRPr="00F97B95" w:rsidRDefault="00FD449F" w:rsidP="00692848">
      <w:pPr>
        <w:pStyle w:val="Textonotapie"/>
        <w:spacing w:line="140" w:lineRule="exact"/>
        <w:ind w:left="170" w:hanging="170"/>
        <w:jc w:val="both"/>
        <w:rPr>
          <w:rFonts w:cstheme="minorHAnsi"/>
          <w:sz w:val="14"/>
          <w:szCs w:val="14"/>
        </w:rPr>
      </w:pPr>
      <w:r w:rsidRPr="00EB6148">
        <w:rPr>
          <w:rStyle w:val="Refdenotaalpie"/>
          <w:sz w:val="18"/>
          <w:szCs w:val="18"/>
        </w:rPr>
        <w:footnoteRef/>
      </w:r>
      <w:r w:rsidRPr="00F97B95">
        <w:rPr>
          <w:rFonts w:cstheme="minorHAnsi"/>
          <w:sz w:val="18"/>
          <w:szCs w:val="18"/>
        </w:rPr>
        <w:tab/>
      </w:r>
      <w:r w:rsidRPr="00F97B95">
        <w:rPr>
          <w:rFonts w:cstheme="minorHAnsi"/>
          <w:sz w:val="14"/>
          <w:szCs w:val="14"/>
        </w:rPr>
        <w:t>A finales de 2006 la Secretaría de Economía instrumentó el Programa de la Industria Manufacturera, Maquiladora y de Servicios de Exportación (IMMEX), con el cual las unidades económicas que cumplen con los requisitos para aprovechar las prerrogativas que ofrece, obtienen autorización para elaborar, transformar o reparar bienes importados temporalmente con el propósito de realizar una exportación posterior y/o destinarlos al mercado nacional.</w:t>
      </w:r>
    </w:p>
    <w:p w14:paraId="3434314B" w14:textId="77777777" w:rsidR="00FD449F" w:rsidRPr="00F97B95" w:rsidRDefault="00FD449F" w:rsidP="00692848">
      <w:pPr>
        <w:pStyle w:val="Textonotapie"/>
        <w:spacing w:before="60" w:line="140" w:lineRule="exact"/>
        <w:ind w:left="170" w:hanging="170"/>
        <w:jc w:val="both"/>
        <w:rPr>
          <w:rFonts w:cstheme="minorHAnsi"/>
          <w:sz w:val="14"/>
          <w:szCs w:val="14"/>
        </w:rPr>
      </w:pPr>
      <w:r w:rsidRPr="00F97B95">
        <w:rPr>
          <w:rFonts w:cstheme="minorHAnsi"/>
          <w:sz w:val="14"/>
          <w:szCs w:val="14"/>
        </w:rPr>
        <w:tab/>
        <w:t>Es importante señalar que la Estadística Mensual del Programa IMMEX no es comparable con la Estadística de la Industria Maquiladora de Exportación que generó y publicó el INEGI hasta diciembre de 2006, ya que si bien ambas se basan en programas de fomento al comercio exterior de la Secretaría de Economía, la referente a la Industria Maquiladora de Exportación se centraba exclusivamente en la producción por cuenta ajena destinada al extranjero.</w:t>
      </w:r>
    </w:p>
  </w:footnote>
  <w:footnote w:id="2">
    <w:p w14:paraId="5153DDF1" w14:textId="77777777" w:rsidR="00FD449F" w:rsidRPr="00F97B95" w:rsidRDefault="00FD449F" w:rsidP="00E07C1C">
      <w:pPr>
        <w:pStyle w:val="Textonotapie"/>
        <w:spacing w:before="60" w:line="140" w:lineRule="exact"/>
        <w:ind w:left="170" w:hanging="170"/>
        <w:jc w:val="both"/>
        <w:rPr>
          <w:rFonts w:cstheme="minorHAnsi"/>
          <w:sz w:val="14"/>
          <w:szCs w:val="14"/>
        </w:rPr>
      </w:pPr>
      <w:r w:rsidRPr="00F97B95">
        <w:rPr>
          <w:rStyle w:val="Refdenotaalpie"/>
          <w:sz w:val="18"/>
          <w:szCs w:val="18"/>
        </w:rPr>
        <w:footnoteRef/>
      </w:r>
      <w:r w:rsidRPr="00F97B95">
        <w:rPr>
          <w:rFonts w:cstheme="minorHAnsi"/>
          <w:sz w:val="18"/>
          <w:szCs w:val="18"/>
        </w:rPr>
        <w:tab/>
      </w:r>
      <w:r w:rsidRPr="00F97B95">
        <w:rPr>
          <w:rFonts w:cstheme="minorHAnsi"/>
          <w:sz w:val="14"/>
          <w:szCs w:val="14"/>
        </w:rPr>
        <w:t>La gran mayoría de las series económicas se ven afectadas por factores estacionales y de calendario. El ajuste de las cifras por dichos factores permite obtener las cifras desestacionalizadas, cuyo análisis ayuda a realizar un mejor diagnóstico de la evolución de las variables.</w:t>
      </w:r>
    </w:p>
  </w:footnote>
  <w:footnote w:id="3">
    <w:p w14:paraId="19763C45" w14:textId="77777777" w:rsidR="00FD449F" w:rsidRPr="00F97B95" w:rsidRDefault="00FD449F" w:rsidP="008F691F">
      <w:pPr>
        <w:pStyle w:val="Textonotapie"/>
        <w:spacing w:before="60" w:line="140" w:lineRule="exact"/>
        <w:ind w:left="170" w:hanging="170"/>
        <w:jc w:val="both"/>
        <w:rPr>
          <w:rFonts w:cstheme="minorHAnsi"/>
          <w:sz w:val="14"/>
          <w:szCs w:val="14"/>
        </w:rPr>
      </w:pPr>
      <w:r w:rsidRPr="00F97B95">
        <w:rPr>
          <w:rStyle w:val="Refdenotaalpie"/>
          <w:sz w:val="18"/>
          <w:szCs w:val="18"/>
        </w:rPr>
        <w:footnoteRef/>
      </w:r>
      <w:r w:rsidRPr="00F97B95">
        <w:rPr>
          <w:rFonts w:cstheme="minorHAnsi"/>
          <w:sz w:val="18"/>
          <w:szCs w:val="18"/>
        </w:rPr>
        <w:tab/>
      </w:r>
      <w:r w:rsidRPr="00723E0D">
        <w:rPr>
          <w:rFonts w:cstheme="minorHAnsi"/>
          <w:sz w:val="14"/>
          <w:szCs w:val="14"/>
        </w:rPr>
        <w:t>Pesos mensuales por persona, deflactados con el INPC</w:t>
      </w:r>
      <w:r>
        <w:rPr>
          <w:rFonts w:cstheme="minorHAnsi"/>
          <w:sz w:val="14"/>
          <w:szCs w:val="14"/>
        </w:rPr>
        <w:t xml:space="preserve"> base segunda quincena de julio de 2018 = 100.</w:t>
      </w:r>
    </w:p>
  </w:footnote>
  <w:footnote w:id="4">
    <w:p w14:paraId="67F2F51C" w14:textId="77777777" w:rsidR="00FD449F" w:rsidRPr="00C26542" w:rsidRDefault="00FD449F" w:rsidP="00C26542">
      <w:pPr>
        <w:pStyle w:val="Textonotapie"/>
        <w:widowControl w:val="0"/>
        <w:spacing w:before="60" w:after="60" w:line="140" w:lineRule="exact"/>
        <w:ind w:left="170" w:hanging="170"/>
        <w:rPr>
          <w:sz w:val="14"/>
          <w:szCs w:val="14"/>
        </w:rPr>
      </w:pPr>
      <w:r w:rsidRPr="00F97B95">
        <w:rPr>
          <w:rStyle w:val="Refdenotaalpie"/>
          <w:sz w:val="18"/>
          <w:szCs w:val="18"/>
        </w:rPr>
        <w:footnoteRef/>
      </w:r>
      <w:r>
        <w:tab/>
      </w:r>
      <w:r w:rsidRPr="00C26542">
        <w:rPr>
          <w:rFonts w:cs="Arial"/>
          <w:sz w:val="14"/>
          <w:szCs w:val="14"/>
        </w:rPr>
        <w:t>Variación anual de las cifras desestacionalizadas.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9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1"/>
      <w:gridCol w:w="6710"/>
    </w:tblGrid>
    <w:tr w:rsidR="00FD449F" w14:paraId="701CBB87" w14:textId="77777777" w:rsidTr="003A45AC">
      <w:trPr>
        <w:cantSplit/>
        <w:trHeight w:val="1520"/>
      </w:trPr>
      <w:tc>
        <w:tcPr>
          <w:tcW w:w="3271" w:type="dxa"/>
          <w:vAlign w:val="center"/>
        </w:tcPr>
        <w:p w14:paraId="15DB92D9" w14:textId="77777777" w:rsidR="00FD449F" w:rsidRDefault="00FD449F" w:rsidP="006D6BAB">
          <w:pPr>
            <w:pStyle w:val="Encabezado"/>
          </w:pPr>
          <w:r>
            <w:rPr>
              <w:noProof/>
              <w:lang w:val="en-US"/>
            </w:rPr>
            <w:drawing>
              <wp:inline distT="0" distB="0" distL="0" distR="0" wp14:anchorId="4238E07B" wp14:editId="1B08B14B">
                <wp:extent cx="928800" cy="964800"/>
                <wp:effectExtent l="0" t="0" r="5080" b="6985"/>
                <wp:docPr id="12" name="Imagen 12" descr="cid:image002.png@01D4B335.490B1A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0" descr="cid:image002.png@01D4B335.490B1A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8800" cy="96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0" w:type="dxa"/>
          <w:vAlign w:val="center"/>
        </w:tcPr>
        <w:tbl>
          <w:tblPr>
            <w:tblStyle w:val="Tablaconcuadrcula"/>
            <w:tblW w:w="6695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6695"/>
          </w:tblGrid>
          <w:tr w:rsidR="00FD449F" w14:paraId="63F157C4" w14:textId="77777777" w:rsidTr="009A63AA">
            <w:trPr>
              <w:trHeight w:hRule="exact" w:val="340"/>
              <w:jc w:val="center"/>
            </w:trPr>
            <w:tc>
              <w:tcPr>
                <w:tcW w:w="6695" w:type="dxa"/>
                <w:vAlign w:val="center"/>
              </w:tcPr>
              <w:p w14:paraId="239D4874" w14:textId="64FB0DA7" w:rsidR="00FD449F" w:rsidRPr="00954400" w:rsidRDefault="00FD449F" w:rsidP="00BF32B7">
                <w:pPr>
                  <w:pStyle w:val="Ttulo"/>
                  <w:widowControl w:val="0"/>
                  <w:jc w:val="right"/>
                  <w:rPr>
                    <w:rFonts w:asciiTheme="minorHAnsi" w:hAnsiTheme="minorHAnsi" w:cstheme="minorHAnsi"/>
                    <w:spacing w:val="20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MARZO 31 DE 2020</w:t>
                </w:r>
              </w:p>
            </w:tc>
          </w:tr>
          <w:tr w:rsidR="00FD449F" w14:paraId="724A3673" w14:textId="77777777" w:rsidTr="009A63AA">
            <w:trPr>
              <w:trHeight w:hRule="exact" w:val="1021"/>
              <w:jc w:val="center"/>
            </w:trPr>
            <w:tc>
              <w:tcPr>
                <w:tcW w:w="6690" w:type="dxa"/>
                <w:vAlign w:val="center"/>
              </w:tcPr>
              <w:p w14:paraId="3CC0DAF0" w14:textId="77777777" w:rsidR="00FD449F" w:rsidRDefault="00FD449F" w:rsidP="003A45AC">
                <w:pPr>
                  <w:pStyle w:val="Ttulo"/>
                  <w:widowControl w:val="0"/>
                  <w:rPr>
                    <w:rFonts w:asciiTheme="minorHAnsi" w:hAnsiTheme="minorHAnsi" w:cstheme="minorHAnsi"/>
                    <w:spacing w:val="6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pacing w:val="6"/>
                    <w:sz w:val="24"/>
                    <w:szCs w:val="24"/>
                  </w:rPr>
                  <w:t xml:space="preserve">INDICADORES DE ESTABLECIMIENTOS </w:t>
                </w:r>
                <w:r>
                  <w:rPr>
                    <w:rFonts w:asciiTheme="minorHAnsi" w:hAnsiTheme="minorHAnsi" w:cstheme="minorHAnsi"/>
                    <w:spacing w:val="6"/>
                    <w:sz w:val="24"/>
                    <w:szCs w:val="24"/>
                  </w:rPr>
                  <w:br/>
                  <w:t xml:space="preserve">CON </w:t>
                </w:r>
                <w:r w:rsidRPr="00FA647C">
                  <w:rPr>
                    <w:rFonts w:asciiTheme="minorHAnsi" w:hAnsiTheme="minorHAnsi" w:cstheme="minorHAnsi"/>
                    <w:spacing w:val="6"/>
                    <w:sz w:val="24"/>
                    <w:szCs w:val="24"/>
                  </w:rPr>
                  <w:t xml:space="preserve">PROGRAMA </w:t>
                </w:r>
                <w:r>
                  <w:rPr>
                    <w:rFonts w:asciiTheme="minorHAnsi" w:hAnsiTheme="minorHAnsi" w:cstheme="minorHAnsi"/>
                    <w:spacing w:val="6"/>
                    <w:sz w:val="24"/>
                    <w:szCs w:val="24"/>
                  </w:rPr>
                  <w:t>IMMEX</w:t>
                </w:r>
              </w:p>
              <w:p w14:paraId="4D9BEFC5" w14:textId="04BE4925" w:rsidR="00FD449F" w:rsidRPr="002F7C2D" w:rsidRDefault="00FD449F" w:rsidP="00BF32B7">
                <w:pPr>
                  <w:pStyle w:val="Ttulo"/>
                  <w:widowControl w:val="0"/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</w:pPr>
                <w:r w:rsidRPr="008828FB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CIFRAS DURANTE 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ENERO </w:t>
                </w:r>
                <w:r w:rsidRPr="008828FB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DE 20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20</w:t>
                </w:r>
              </w:p>
            </w:tc>
          </w:tr>
          <w:tr w:rsidR="00FD449F" w:rsidRPr="009F3165" w14:paraId="3FBF3EA0" w14:textId="77777777" w:rsidTr="009A63AA">
            <w:trPr>
              <w:trHeight w:hRule="exact" w:val="340"/>
              <w:jc w:val="center"/>
            </w:trPr>
            <w:tc>
              <w:tcPr>
                <w:tcW w:w="6695" w:type="dxa"/>
                <w:shd w:val="clear" w:color="auto" w:fill="D9D9D9" w:themeFill="background1" w:themeFillShade="D9"/>
                <w:vAlign w:val="center"/>
              </w:tcPr>
              <w:p w14:paraId="2417CA79" w14:textId="77777777" w:rsidR="00FD449F" w:rsidRPr="009F3165" w:rsidRDefault="00FD449F" w:rsidP="003A45AC">
                <w:pPr>
                  <w:jc w:val="center"/>
                  <w:rPr>
                    <w:b/>
                    <w:lang w:val="es-ES"/>
                  </w:rPr>
                </w:pPr>
                <w:r w:rsidRPr="009F3165">
                  <w:rPr>
                    <w:rFonts w:cstheme="minorHAnsi"/>
                    <w:b/>
                    <w:spacing w:val="20"/>
                    <w:sz w:val="20"/>
                    <w:szCs w:val="20"/>
                  </w:rPr>
                  <w:t>INDICADORES ECONÓMICOS DE COYUNTURA</w:t>
                </w:r>
              </w:p>
            </w:tc>
          </w:tr>
        </w:tbl>
        <w:p w14:paraId="26D26295" w14:textId="77777777" w:rsidR="00FD449F" w:rsidRPr="004E148E" w:rsidRDefault="00FD449F" w:rsidP="006D6BAB">
          <w:pPr>
            <w:jc w:val="center"/>
            <w:rPr>
              <w:spacing w:val="20"/>
            </w:rPr>
          </w:pPr>
        </w:p>
      </w:tc>
    </w:tr>
  </w:tbl>
  <w:p w14:paraId="19531C3D" w14:textId="77777777" w:rsidR="00FD449F" w:rsidRPr="00DD5C92" w:rsidRDefault="00FD449F" w:rsidP="00FA647C">
    <w:pPr>
      <w:pStyle w:val="Encabezado"/>
      <w:spacing w:after="12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D0000"/>
    <w:multiLevelType w:val="hybridMultilevel"/>
    <w:tmpl w:val="7A5A5A04"/>
    <w:lvl w:ilvl="0" w:tplc="80C0B806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E3885"/>
    <w:multiLevelType w:val="hybridMultilevel"/>
    <w:tmpl w:val="E45E892E"/>
    <w:lvl w:ilvl="0" w:tplc="C78E365A">
      <w:start w:val="1"/>
      <w:numFmt w:val="bullet"/>
      <w:lvlText w:val="­"/>
      <w:lvlJc w:val="left"/>
      <w:pPr>
        <w:ind w:left="947" w:hanging="36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B678E"/>
    <w:multiLevelType w:val="hybridMultilevel"/>
    <w:tmpl w:val="A30479C8"/>
    <w:lvl w:ilvl="0" w:tplc="C78E365A">
      <w:start w:val="1"/>
      <w:numFmt w:val="bullet"/>
      <w:lvlText w:val="­"/>
      <w:lvlJc w:val="left"/>
      <w:pPr>
        <w:ind w:left="947" w:hanging="36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46F53"/>
    <w:multiLevelType w:val="hybridMultilevel"/>
    <w:tmpl w:val="F01E5E94"/>
    <w:lvl w:ilvl="0" w:tplc="C78E365A">
      <w:start w:val="1"/>
      <w:numFmt w:val="bullet"/>
      <w:lvlText w:val="­"/>
      <w:lvlJc w:val="left"/>
      <w:pPr>
        <w:ind w:left="947" w:hanging="36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1667" w:hanging="360"/>
      </w:pPr>
    </w:lvl>
    <w:lvl w:ilvl="2" w:tplc="080A001B" w:tentative="1">
      <w:start w:val="1"/>
      <w:numFmt w:val="lowerRoman"/>
      <w:lvlText w:val="%3."/>
      <w:lvlJc w:val="right"/>
      <w:pPr>
        <w:ind w:left="2387" w:hanging="180"/>
      </w:pPr>
    </w:lvl>
    <w:lvl w:ilvl="3" w:tplc="080A000F" w:tentative="1">
      <w:start w:val="1"/>
      <w:numFmt w:val="decimal"/>
      <w:lvlText w:val="%4."/>
      <w:lvlJc w:val="left"/>
      <w:pPr>
        <w:ind w:left="3107" w:hanging="360"/>
      </w:pPr>
    </w:lvl>
    <w:lvl w:ilvl="4" w:tplc="080A0019" w:tentative="1">
      <w:start w:val="1"/>
      <w:numFmt w:val="lowerLetter"/>
      <w:lvlText w:val="%5."/>
      <w:lvlJc w:val="left"/>
      <w:pPr>
        <w:ind w:left="3827" w:hanging="360"/>
      </w:pPr>
    </w:lvl>
    <w:lvl w:ilvl="5" w:tplc="080A001B" w:tentative="1">
      <w:start w:val="1"/>
      <w:numFmt w:val="lowerRoman"/>
      <w:lvlText w:val="%6."/>
      <w:lvlJc w:val="right"/>
      <w:pPr>
        <w:ind w:left="4547" w:hanging="180"/>
      </w:pPr>
    </w:lvl>
    <w:lvl w:ilvl="6" w:tplc="080A000F" w:tentative="1">
      <w:start w:val="1"/>
      <w:numFmt w:val="decimal"/>
      <w:lvlText w:val="%7."/>
      <w:lvlJc w:val="left"/>
      <w:pPr>
        <w:ind w:left="5267" w:hanging="360"/>
      </w:pPr>
    </w:lvl>
    <w:lvl w:ilvl="7" w:tplc="080A0019" w:tentative="1">
      <w:start w:val="1"/>
      <w:numFmt w:val="lowerLetter"/>
      <w:lvlText w:val="%8."/>
      <w:lvlJc w:val="left"/>
      <w:pPr>
        <w:ind w:left="5987" w:hanging="360"/>
      </w:pPr>
    </w:lvl>
    <w:lvl w:ilvl="8" w:tplc="080A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4" w15:restartNumberingAfterBreak="0">
    <w:nsid w:val="44150B05"/>
    <w:multiLevelType w:val="hybridMultilevel"/>
    <w:tmpl w:val="DA72E8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8E"/>
    <w:rsid w:val="0000118A"/>
    <w:rsid w:val="0000148B"/>
    <w:rsid w:val="00003814"/>
    <w:rsid w:val="00003918"/>
    <w:rsid w:val="00003939"/>
    <w:rsid w:val="00004FBC"/>
    <w:rsid w:val="000053F1"/>
    <w:rsid w:val="000071DD"/>
    <w:rsid w:val="000071F1"/>
    <w:rsid w:val="00010261"/>
    <w:rsid w:val="0001193D"/>
    <w:rsid w:val="00011D43"/>
    <w:rsid w:val="0001211B"/>
    <w:rsid w:val="000122EE"/>
    <w:rsid w:val="00012428"/>
    <w:rsid w:val="0001285D"/>
    <w:rsid w:val="00012F13"/>
    <w:rsid w:val="00013645"/>
    <w:rsid w:val="00013EF5"/>
    <w:rsid w:val="00015940"/>
    <w:rsid w:val="00016027"/>
    <w:rsid w:val="000165FB"/>
    <w:rsid w:val="00021BF8"/>
    <w:rsid w:val="000223C2"/>
    <w:rsid w:val="00023DE0"/>
    <w:rsid w:val="00026662"/>
    <w:rsid w:val="00026742"/>
    <w:rsid w:val="000267E6"/>
    <w:rsid w:val="00027F63"/>
    <w:rsid w:val="00030F4D"/>
    <w:rsid w:val="000311DF"/>
    <w:rsid w:val="00031E5C"/>
    <w:rsid w:val="000322DC"/>
    <w:rsid w:val="0003319E"/>
    <w:rsid w:val="00034282"/>
    <w:rsid w:val="00035BF7"/>
    <w:rsid w:val="00036B61"/>
    <w:rsid w:val="00037372"/>
    <w:rsid w:val="000377AA"/>
    <w:rsid w:val="00041020"/>
    <w:rsid w:val="00042F60"/>
    <w:rsid w:val="0004494D"/>
    <w:rsid w:val="0004677A"/>
    <w:rsid w:val="00046E85"/>
    <w:rsid w:val="000503D6"/>
    <w:rsid w:val="00051A54"/>
    <w:rsid w:val="00052CF8"/>
    <w:rsid w:val="00053540"/>
    <w:rsid w:val="000539FB"/>
    <w:rsid w:val="00054089"/>
    <w:rsid w:val="000544C1"/>
    <w:rsid w:val="0005467E"/>
    <w:rsid w:val="00054BDA"/>
    <w:rsid w:val="000555B8"/>
    <w:rsid w:val="00056346"/>
    <w:rsid w:val="00057A11"/>
    <w:rsid w:val="00060CE8"/>
    <w:rsid w:val="00060EC2"/>
    <w:rsid w:val="00061403"/>
    <w:rsid w:val="00063359"/>
    <w:rsid w:val="0006419E"/>
    <w:rsid w:val="00065299"/>
    <w:rsid w:val="00065EBC"/>
    <w:rsid w:val="0006605A"/>
    <w:rsid w:val="00067189"/>
    <w:rsid w:val="00070980"/>
    <w:rsid w:val="00070ADD"/>
    <w:rsid w:val="00071138"/>
    <w:rsid w:val="0007134E"/>
    <w:rsid w:val="00071578"/>
    <w:rsid w:val="000726D1"/>
    <w:rsid w:val="00076981"/>
    <w:rsid w:val="00076BC1"/>
    <w:rsid w:val="00080075"/>
    <w:rsid w:val="000800BC"/>
    <w:rsid w:val="0008011B"/>
    <w:rsid w:val="0008178D"/>
    <w:rsid w:val="00081962"/>
    <w:rsid w:val="000825C5"/>
    <w:rsid w:val="000825D7"/>
    <w:rsid w:val="00082CB5"/>
    <w:rsid w:val="00083515"/>
    <w:rsid w:val="000838BA"/>
    <w:rsid w:val="00083E98"/>
    <w:rsid w:val="00084CC1"/>
    <w:rsid w:val="000850B5"/>
    <w:rsid w:val="00086F7A"/>
    <w:rsid w:val="0008747D"/>
    <w:rsid w:val="0009072B"/>
    <w:rsid w:val="00090AA9"/>
    <w:rsid w:val="00091849"/>
    <w:rsid w:val="0009200E"/>
    <w:rsid w:val="00092072"/>
    <w:rsid w:val="00093B1C"/>
    <w:rsid w:val="00095C58"/>
    <w:rsid w:val="00097D2A"/>
    <w:rsid w:val="000A11F7"/>
    <w:rsid w:val="000A152A"/>
    <w:rsid w:val="000A2BB6"/>
    <w:rsid w:val="000A2BD8"/>
    <w:rsid w:val="000A3AD4"/>
    <w:rsid w:val="000A4EAB"/>
    <w:rsid w:val="000A4F0A"/>
    <w:rsid w:val="000A5BAC"/>
    <w:rsid w:val="000A7D85"/>
    <w:rsid w:val="000B019C"/>
    <w:rsid w:val="000B04CF"/>
    <w:rsid w:val="000B30DA"/>
    <w:rsid w:val="000B5556"/>
    <w:rsid w:val="000B5B31"/>
    <w:rsid w:val="000B6DF3"/>
    <w:rsid w:val="000B7805"/>
    <w:rsid w:val="000B7CF3"/>
    <w:rsid w:val="000C14FF"/>
    <w:rsid w:val="000C22DD"/>
    <w:rsid w:val="000C2467"/>
    <w:rsid w:val="000C5E7D"/>
    <w:rsid w:val="000C71E7"/>
    <w:rsid w:val="000C7CEA"/>
    <w:rsid w:val="000C7CF6"/>
    <w:rsid w:val="000D26A8"/>
    <w:rsid w:val="000D278A"/>
    <w:rsid w:val="000D2946"/>
    <w:rsid w:val="000D2EAB"/>
    <w:rsid w:val="000D32CA"/>
    <w:rsid w:val="000D39A2"/>
    <w:rsid w:val="000D5004"/>
    <w:rsid w:val="000D53A5"/>
    <w:rsid w:val="000D65EB"/>
    <w:rsid w:val="000D72CD"/>
    <w:rsid w:val="000D7CC9"/>
    <w:rsid w:val="000E0CD8"/>
    <w:rsid w:val="000E1346"/>
    <w:rsid w:val="000E1C75"/>
    <w:rsid w:val="000E1E64"/>
    <w:rsid w:val="000E293C"/>
    <w:rsid w:val="000E2A7B"/>
    <w:rsid w:val="000E308C"/>
    <w:rsid w:val="000E3AD0"/>
    <w:rsid w:val="000E3E7B"/>
    <w:rsid w:val="000E3EC0"/>
    <w:rsid w:val="000E5049"/>
    <w:rsid w:val="000E58DB"/>
    <w:rsid w:val="000E6422"/>
    <w:rsid w:val="000E6839"/>
    <w:rsid w:val="000E686E"/>
    <w:rsid w:val="000E6AC1"/>
    <w:rsid w:val="000E713A"/>
    <w:rsid w:val="000E7929"/>
    <w:rsid w:val="000E7B99"/>
    <w:rsid w:val="000F01CB"/>
    <w:rsid w:val="000F0B5C"/>
    <w:rsid w:val="000F24C9"/>
    <w:rsid w:val="000F2DA8"/>
    <w:rsid w:val="000F3E52"/>
    <w:rsid w:val="000F4190"/>
    <w:rsid w:val="000F4767"/>
    <w:rsid w:val="000F4819"/>
    <w:rsid w:val="000F5028"/>
    <w:rsid w:val="00100572"/>
    <w:rsid w:val="00100717"/>
    <w:rsid w:val="00101043"/>
    <w:rsid w:val="00101204"/>
    <w:rsid w:val="00101B11"/>
    <w:rsid w:val="0010218C"/>
    <w:rsid w:val="00106DDA"/>
    <w:rsid w:val="00110BE6"/>
    <w:rsid w:val="00111C14"/>
    <w:rsid w:val="00111FB0"/>
    <w:rsid w:val="0011205A"/>
    <w:rsid w:val="0011278E"/>
    <w:rsid w:val="00113DAB"/>
    <w:rsid w:val="00113F2F"/>
    <w:rsid w:val="00114695"/>
    <w:rsid w:val="0011521F"/>
    <w:rsid w:val="00115A33"/>
    <w:rsid w:val="00115B36"/>
    <w:rsid w:val="00115E6B"/>
    <w:rsid w:val="00115ED2"/>
    <w:rsid w:val="00116B64"/>
    <w:rsid w:val="00120CE0"/>
    <w:rsid w:val="00122A27"/>
    <w:rsid w:val="00124152"/>
    <w:rsid w:val="001241F7"/>
    <w:rsid w:val="00124635"/>
    <w:rsid w:val="0012474B"/>
    <w:rsid w:val="00124ED9"/>
    <w:rsid w:val="001251B4"/>
    <w:rsid w:val="0012578B"/>
    <w:rsid w:val="00127705"/>
    <w:rsid w:val="00127809"/>
    <w:rsid w:val="00127C4F"/>
    <w:rsid w:val="0013155D"/>
    <w:rsid w:val="00131B64"/>
    <w:rsid w:val="00132066"/>
    <w:rsid w:val="00133553"/>
    <w:rsid w:val="0013655E"/>
    <w:rsid w:val="0013677B"/>
    <w:rsid w:val="001379DD"/>
    <w:rsid w:val="00137E8C"/>
    <w:rsid w:val="00140B3C"/>
    <w:rsid w:val="00141057"/>
    <w:rsid w:val="00141FDE"/>
    <w:rsid w:val="001424F5"/>
    <w:rsid w:val="00142BC1"/>
    <w:rsid w:val="0014370A"/>
    <w:rsid w:val="0014398F"/>
    <w:rsid w:val="00145893"/>
    <w:rsid w:val="00145DBA"/>
    <w:rsid w:val="00146579"/>
    <w:rsid w:val="00147249"/>
    <w:rsid w:val="00147463"/>
    <w:rsid w:val="001509EA"/>
    <w:rsid w:val="001530E0"/>
    <w:rsid w:val="001540D0"/>
    <w:rsid w:val="001540FD"/>
    <w:rsid w:val="001557AE"/>
    <w:rsid w:val="00155804"/>
    <w:rsid w:val="00156EE7"/>
    <w:rsid w:val="001576D5"/>
    <w:rsid w:val="0016082E"/>
    <w:rsid w:val="00163745"/>
    <w:rsid w:val="00163FB4"/>
    <w:rsid w:val="00164826"/>
    <w:rsid w:val="00165297"/>
    <w:rsid w:val="00165C85"/>
    <w:rsid w:val="0016630A"/>
    <w:rsid w:val="001663CB"/>
    <w:rsid w:val="001667B3"/>
    <w:rsid w:val="0016681A"/>
    <w:rsid w:val="00167634"/>
    <w:rsid w:val="00170AE5"/>
    <w:rsid w:val="001712DE"/>
    <w:rsid w:val="001721B8"/>
    <w:rsid w:val="00173F6C"/>
    <w:rsid w:val="001744DD"/>
    <w:rsid w:val="00174A5E"/>
    <w:rsid w:val="00175E15"/>
    <w:rsid w:val="001765F0"/>
    <w:rsid w:val="00177A61"/>
    <w:rsid w:val="001802A6"/>
    <w:rsid w:val="00180C7A"/>
    <w:rsid w:val="00180ECF"/>
    <w:rsid w:val="0018105D"/>
    <w:rsid w:val="00183656"/>
    <w:rsid w:val="00184D50"/>
    <w:rsid w:val="00184D7C"/>
    <w:rsid w:val="001858F0"/>
    <w:rsid w:val="00185FD1"/>
    <w:rsid w:val="00186607"/>
    <w:rsid w:val="001904C0"/>
    <w:rsid w:val="00191EEA"/>
    <w:rsid w:val="00191FE3"/>
    <w:rsid w:val="00192BBD"/>
    <w:rsid w:val="00193935"/>
    <w:rsid w:val="00193CD9"/>
    <w:rsid w:val="00193CE0"/>
    <w:rsid w:val="00194AD9"/>
    <w:rsid w:val="001958CF"/>
    <w:rsid w:val="001959F5"/>
    <w:rsid w:val="001967DD"/>
    <w:rsid w:val="001A042E"/>
    <w:rsid w:val="001A0853"/>
    <w:rsid w:val="001A0BD2"/>
    <w:rsid w:val="001A0F66"/>
    <w:rsid w:val="001A1434"/>
    <w:rsid w:val="001A1D05"/>
    <w:rsid w:val="001A30B9"/>
    <w:rsid w:val="001A4500"/>
    <w:rsid w:val="001A4695"/>
    <w:rsid w:val="001A6629"/>
    <w:rsid w:val="001B0C1E"/>
    <w:rsid w:val="001B17DA"/>
    <w:rsid w:val="001B1AD0"/>
    <w:rsid w:val="001B3C0A"/>
    <w:rsid w:val="001B3F89"/>
    <w:rsid w:val="001B4CCF"/>
    <w:rsid w:val="001B54CC"/>
    <w:rsid w:val="001B5B7D"/>
    <w:rsid w:val="001B5D2B"/>
    <w:rsid w:val="001C0290"/>
    <w:rsid w:val="001C14FC"/>
    <w:rsid w:val="001C151E"/>
    <w:rsid w:val="001C2296"/>
    <w:rsid w:val="001C3652"/>
    <w:rsid w:val="001C45D6"/>
    <w:rsid w:val="001C4DE7"/>
    <w:rsid w:val="001C5C52"/>
    <w:rsid w:val="001C5D57"/>
    <w:rsid w:val="001C63D6"/>
    <w:rsid w:val="001C6E11"/>
    <w:rsid w:val="001C7059"/>
    <w:rsid w:val="001D10D3"/>
    <w:rsid w:val="001D21B2"/>
    <w:rsid w:val="001D27B5"/>
    <w:rsid w:val="001D27F5"/>
    <w:rsid w:val="001D29A9"/>
    <w:rsid w:val="001D3788"/>
    <w:rsid w:val="001D37DD"/>
    <w:rsid w:val="001D546A"/>
    <w:rsid w:val="001D553A"/>
    <w:rsid w:val="001D6FD4"/>
    <w:rsid w:val="001D7422"/>
    <w:rsid w:val="001D7B76"/>
    <w:rsid w:val="001D7D68"/>
    <w:rsid w:val="001E0B1E"/>
    <w:rsid w:val="001E1FE6"/>
    <w:rsid w:val="001E2FC1"/>
    <w:rsid w:val="001E504C"/>
    <w:rsid w:val="001F384E"/>
    <w:rsid w:val="001F59C4"/>
    <w:rsid w:val="001F7911"/>
    <w:rsid w:val="002008D6"/>
    <w:rsid w:val="00204913"/>
    <w:rsid w:val="00204D3B"/>
    <w:rsid w:val="00205728"/>
    <w:rsid w:val="00205B33"/>
    <w:rsid w:val="00205DCD"/>
    <w:rsid w:val="00206097"/>
    <w:rsid w:val="0020670E"/>
    <w:rsid w:val="002078AF"/>
    <w:rsid w:val="00212133"/>
    <w:rsid w:val="00212181"/>
    <w:rsid w:val="00212282"/>
    <w:rsid w:val="0021236D"/>
    <w:rsid w:val="00213753"/>
    <w:rsid w:val="002142A0"/>
    <w:rsid w:val="00214A1C"/>
    <w:rsid w:val="00214CAF"/>
    <w:rsid w:val="00214D2E"/>
    <w:rsid w:val="00214E61"/>
    <w:rsid w:val="00214F71"/>
    <w:rsid w:val="00215D8D"/>
    <w:rsid w:val="00215DF1"/>
    <w:rsid w:val="00215F81"/>
    <w:rsid w:val="0021796D"/>
    <w:rsid w:val="00221E39"/>
    <w:rsid w:val="002221E5"/>
    <w:rsid w:val="0022348F"/>
    <w:rsid w:val="00223762"/>
    <w:rsid w:val="00223893"/>
    <w:rsid w:val="00224A75"/>
    <w:rsid w:val="002255F3"/>
    <w:rsid w:val="00226E78"/>
    <w:rsid w:val="002301C5"/>
    <w:rsid w:val="00230CFB"/>
    <w:rsid w:val="00230FE7"/>
    <w:rsid w:val="0023104B"/>
    <w:rsid w:val="002319CB"/>
    <w:rsid w:val="00231AED"/>
    <w:rsid w:val="00231BCA"/>
    <w:rsid w:val="002327F7"/>
    <w:rsid w:val="00234149"/>
    <w:rsid w:val="00234BF9"/>
    <w:rsid w:val="0023554F"/>
    <w:rsid w:val="00235EBB"/>
    <w:rsid w:val="002364A4"/>
    <w:rsid w:val="00236A0F"/>
    <w:rsid w:val="00236F6D"/>
    <w:rsid w:val="00240487"/>
    <w:rsid w:val="00242965"/>
    <w:rsid w:val="00242CC2"/>
    <w:rsid w:val="00242E61"/>
    <w:rsid w:val="0024390C"/>
    <w:rsid w:val="00243A42"/>
    <w:rsid w:val="00244B6B"/>
    <w:rsid w:val="00245748"/>
    <w:rsid w:val="00245A67"/>
    <w:rsid w:val="00246251"/>
    <w:rsid w:val="00247432"/>
    <w:rsid w:val="002476CE"/>
    <w:rsid w:val="00247927"/>
    <w:rsid w:val="00251044"/>
    <w:rsid w:val="00251AE8"/>
    <w:rsid w:val="00251B3F"/>
    <w:rsid w:val="00251FCB"/>
    <w:rsid w:val="0025292F"/>
    <w:rsid w:val="00252A0C"/>
    <w:rsid w:val="0025339A"/>
    <w:rsid w:val="00253689"/>
    <w:rsid w:val="0025484E"/>
    <w:rsid w:val="002563B3"/>
    <w:rsid w:val="0026098D"/>
    <w:rsid w:val="00260EC9"/>
    <w:rsid w:val="00263481"/>
    <w:rsid w:val="0026413D"/>
    <w:rsid w:val="00264761"/>
    <w:rsid w:val="00265638"/>
    <w:rsid w:val="002656DD"/>
    <w:rsid w:val="00266619"/>
    <w:rsid w:val="002677EA"/>
    <w:rsid w:val="00270068"/>
    <w:rsid w:val="0027019A"/>
    <w:rsid w:val="002706CD"/>
    <w:rsid w:val="00273DB9"/>
    <w:rsid w:val="00273E40"/>
    <w:rsid w:val="00274D7B"/>
    <w:rsid w:val="00274DA4"/>
    <w:rsid w:val="00275CE5"/>
    <w:rsid w:val="002806CF"/>
    <w:rsid w:val="002816A4"/>
    <w:rsid w:val="00282E40"/>
    <w:rsid w:val="00283C38"/>
    <w:rsid w:val="00285E6E"/>
    <w:rsid w:val="002916D3"/>
    <w:rsid w:val="00293966"/>
    <w:rsid w:val="00294CD1"/>
    <w:rsid w:val="00294DB0"/>
    <w:rsid w:val="00297A69"/>
    <w:rsid w:val="00297AD1"/>
    <w:rsid w:val="00297BA1"/>
    <w:rsid w:val="002A1DE0"/>
    <w:rsid w:val="002A253B"/>
    <w:rsid w:val="002A35BC"/>
    <w:rsid w:val="002A38A4"/>
    <w:rsid w:val="002A578A"/>
    <w:rsid w:val="002A73C5"/>
    <w:rsid w:val="002A7D6D"/>
    <w:rsid w:val="002B17CB"/>
    <w:rsid w:val="002B33CB"/>
    <w:rsid w:val="002B3F29"/>
    <w:rsid w:val="002B4A5D"/>
    <w:rsid w:val="002B4C3C"/>
    <w:rsid w:val="002B5370"/>
    <w:rsid w:val="002C094A"/>
    <w:rsid w:val="002C2529"/>
    <w:rsid w:val="002C5B56"/>
    <w:rsid w:val="002C5BD5"/>
    <w:rsid w:val="002C6066"/>
    <w:rsid w:val="002C6F71"/>
    <w:rsid w:val="002D0083"/>
    <w:rsid w:val="002D29C0"/>
    <w:rsid w:val="002D2AC6"/>
    <w:rsid w:val="002D2E29"/>
    <w:rsid w:val="002D30EE"/>
    <w:rsid w:val="002D30FA"/>
    <w:rsid w:val="002D3E33"/>
    <w:rsid w:val="002D4474"/>
    <w:rsid w:val="002D49E0"/>
    <w:rsid w:val="002D5BD7"/>
    <w:rsid w:val="002D67B5"/>
    <w:rsid w:val="002D76F9"/>
    <w:rsid w:val="002E0005"/>
    <w:rsid w:val="002E08A2"/>
    <w:rsid w:val="002E08D7"/>
    <w:rsid w:val="002E0B6F"/>
    <w:rsid w:val="002E0F04"/>
    <w:rsid w:val="002E12A3"/>
    <w:rsid w:val="002E358F"/>
    <w:rsid w:val="002E44E5"/>
    <w:rsid w:val="002E78C4"/>
    <w:rsid w:val="002F1C94"/>
    <w:rsid w:val="002F2357"/>
    <w:rsid w:val="002F2361"/>
    <w:rsid w:val="002F3178"/>
    <w:rsid w:val="002F67DD"/>
    <w:rsid w:val="002F76D5"/>
    <w:rsid w:val="002F7C2D"/>
    <w:rsid w:val="00300135"/>
    <w:rsid w:val="0030017E"/>
    <w:rsid w:val="003001A1"/>
    <w:rsid w:val="003032C7"/>
    <w:rsid w:val="00304058"/>
    <w:rsid w:val="00305FB6"/>
    <w:rsid w:val="00306818"/>
    <w:rsid w:val="00306FB4"/>
    <w:rsid w:val="0031042A"/>
    <w:rsid w:val="00310E57"/>
    <w:rsid w:val="00311F9E"/>
    <w:rsid w:val="0031547D"/>
    <w:rsid w:val="00316078"/>
    <w:rsid w:val="0031687B"/>
    <w:rsid w:val="00316D34"/>
    <w:rsid w:val="00316E82"/>
    <w:rsid w:val="003209B2"/>
    <w:rsid w:val="00320AD7"/>
    <w:rsid w:val="00324DCF"/>
    <w:rsid w:val="0032592B"/>
    <w:rsid w:val="003261B5"/>
    <w:rsid w:val="003268F0"/>
    <w:rsid w:val="0032732A"/>
    <w:rsid w:val="003273AC"/>
    <w:rsid w:val="00330499"/>
    <w:rsid w:val="003304EE"/>
    <w:rsid w:val="0033141E"/>
    <w:rsid w:val="00332709"/>
    <w:rsid w:val="00332D0E"/>
    <w:rsid w:val="00333BB2"/>
    <w:rsid w:val="0033510B"/>
    <w:rsid w:val="0033567F"/>
    <w:rsid w:val="003357ED"/>
    <w:rsid w:val="00335B51"/>
    <w:rsid w:val="00340B69"/>
    <w:rsid w:val="00340BE2"/>
    <w:rsid w:val="00341556"/>
    <w:rsid w:val="00341FFF"/>
    <w:rsid w:val="0034303A"/>
    <w:rsid w:val="00343127"/>
    <w:rsid w:val="00343557"/>
    <w:rsid w:val="00343965"/>
    <w:rsid w:val="003467C2"/>
    <w:rsid w:val="00347161"/>
    <w:rsid w:val="003479D5"/>
    <w:rsid w:val="003511B2"/>
    <w:rsid w:val="00354E39"/>
    <w:rsid w:val="00354FD7"/>
    <w:rsid w:val="00360CAC"/>
    <w:rsid w:val="00360D9A"/>
    <w:rsid w:val="00360DBD"/>
    <w:rsid w:val="003625FE"/>
    <w:rsid w:val="003627BF"/>
    <w:rsid w:val="003650C3"/>
    <w:rsid w:val="00365123"/>
    <w:rsid w:val="00365EC5"/>
    <w:rsid w:val="00366A60"/>
    <w:rsid w:val="0036788C"/>
    <w:rsid w:val="00367B02"/>
    <w:rsid w:val="003726B0"/>
    <w:rsid w:val="0037270B"/>
    <w:rsid w:val="0037598D"/>
    <w:rsid w:val="003769C4"/>
    <w:rsid w:val="00376AD5"/>
    <w:rsid w:val="0038013E"/>
    <w:rsid w:val="00381221"/>
    <w:rsid w:val="0038190F"/>
    <w:rsid w:val="003819F4"/>
    <w:rsid w:val="00381D68"/>
    <w:rsid w:val="0038269F"/>
    <w:rsid w:val="003844A2"/>
    <w:rsid w:val="0038524D"/>
    <w:rsid w:val="003854B3"/>
    <w:rsid w:val="003856A7"/>
    <w:rsid w:val="00385850"/>
    <w:rsid w:val="00385AD5"/>
    <w:rsid w:val="003860ED"/>
    <w:rsid w:val="003862B6"/>
    <w:rsid w:val="00386C51"/>
    <w:rsid w:val="00390B63"/>
    <w:rsid w:val="00390FD3"/>
    <w:rsid w:val="003910CE"/>
    <w:rsid w:val="003918C5"/>
    <w:rsid w:val="00391CA9"/>
    <w:rsid w:val="0039219B"/>
    <w:rsid w:val="003922F0"/>
    <w:rsid w:val="003927A2"/>
    <w:rsid w:val="00393CDD"/>
    <w:rsid w:val="003942EF"/>
    <w:rsid w:val="00394873"/>
    <w:rsid w:val="00394A13"/>
    <w:rsid w:val="00395D64"/>
    <w:rsid w:val="003A1015"/>
    <w:rsid w:val="003A1C81"/>
    <w:rsid w:val="003A2CC9"/>
    <w:rsid w:val="003A45AC"/>
    <w:rsid w:val="003A4B70"/>
    <w:rsid w:val="003A5BEA"/>
    <w:rsid w:val="003A6F43"/>
    <w:rsid w:val="003A79D2"/>
    <w:rsid w:val="003B0E52"/>
    <w:rsid w:val="003B11B2"/>
    <w:rsid w:val="003B1D2B"/>
    <w:rsid w:val="003B345B"/>
    <w:rsid w:val="003B51A0"/>
    <w:rsid w:val="003B541E"/>
    <w:rsid w:val="003B58AD"/>
    <w:rsid w:val="003B76F5"/>
    <w:rsid w:val="003B787B"/>
    <w:rsid w:val="003C0CEF"/>
    <w:rsid w:val="003C19EF"/>
    <w:rsid w:val="003C1BAE"/>
    <w:rsid w:val="003C2C90"/>
    <w:rsid w:val="003C4F45"/>
    <w:rsid w:val="003C5C62"/>
    <w:rsid w:val="003C6088"/>
    <w:rsid w:val="003C6BDF"/>
    <w:rsid w:val="003C7873"/>
    <w:rsid w:val="003D04CD"/>
    <w:rsid w:val="003D11D3"/>
    <w:rsid w:val="003D60B2"/>
    <w:rsid w:val="003D6D7E"/>
    <w:rsid w:val="003D741E"/>
    <w:rsid w:val="003D7A6E"/>
    <w:rsid w:val="003E146B"/>
    <w:rsid w:val="003E1800"/>
    <w:rsid w:val="003E20DF"/>
    <w:rsid w:val="003E348B"/>
    <w:rsid w:val="003E369A"/>
    <w:rsid w:val="003E4053"/>
    <w:rsid w:val="003E533B"/>
    <w:rsid w:val="003E5777"/>
    <w:rsid w:val="003E63CA"/>
    <w:rsid w:val="003E6F8F"/>
    <w:rsid w:val="003E7214"/>
    <w:rsid w:val="003F0088"/>
    <w:rsid w:val="003F0135"/>
    <w:rsid w:val="003F2046"/>
    <w:rsid w:val="003F240A"/>
    <w:rsid w:val="003F2F6F"/>
    <w:rsid w:val="003F36A5"/>
    <w:rsid w:val="003F3F68"/>
    <w:rsid w:val="00400AD2"/>
    <w:rsid w:val="004012F8"/>
    <w:rsid w:val="00402A0F"/>
    <w:rsid w:val="00402B60"/>
    <w:rsid w:val="00403092"/>
    <w:rsid w:val="00403C1A"/>
    <w:rsid w:val="00406DF4"/>
    <w:rsid w:val="00407EB2"/>
    <w:rsid w:val="00410624"/>
    <w:rsid w:val="0041342D"/>
    <w:rsid w:val="004145BC"/>
    <w:rsid w:val="0041531E"/>
    <w:rsid w:val="00415744"/>
    <w:rsid w:val="00416744"/>
    <w:rsid w:val="00416BA9"/>
    <w:rsid w:val="00417965"/>
    <w:rsid w:val="004211DF"/>
    <w:rsid w:val="00424510"/>
    <w:rsid w:val="00424FB7"/>
    <w:rsid w:val="004268E0"/>
    <w:rsid w:val="004275FD"/>
    <w:rsid w:val="00427BF7"/>
    <w:rsid w:val="0043061D"/>
    <w:rsid w:val="004312F4"/>
    <w:rsid w:val="004320AC"/>
    <w:rsid w:val="004333E1"/>
    <w:rsid w:val="0043406A"/>
    <w:rsid w:val="00435CE6"/>
    <w:rsid w:val="00437D25"/>
    <w:rsid w:val="00440941"/>
    <w:rsid w:val="0044124A"/>
    <w:rsid w:val="004418CB"/>
    <w:rsid w:val="0044244A"/>
    <w:rsid w:val="00442965"/>
    <w:rsid w:val="004450CD"/>
    <w:rsid w:val="00445738"/>
    <w:rsid w:val="00445747"/>
    <w:rsid w:val="00445973"/>
    <w:rsid w:val="00446593"/>
    <w:rsid w:val="00446BBD"/>
    <w:rsid w:val="00450972"/>
    <w:rsid w:val="00450E39"/>
    <w:rsid w:val="004528AC"/>
    <w:rsid w:val="004535A2"/>
    <w:rsid w:val="004536D2"/>
    <w:rsid w:val="00453F0C"/>
    <w:rsid w:val="0045458E"/>
    <w:rsid w:val="00455871"/>
    <w:rsid w:val="00455ACC"/>
    <w:rsid w:val="004561C4"/>
    <w:rsid w:val="004570DD"/>
    <w:rsid w:val="004608B9"/>
    <w:rsid w:val="00460964"/>
    <w:rsid w:val="004617CA"/>
    <w:rsid w:val="00462737"/>
    <w:rsid w:val="00462CB4"/>
    <w:rsid w:val="00463A8A"/>
    <w:rsid w:val="00464E0E"/>
    <w:rsid w:val="00464E59"/>
    <w:rsid w:val="00465467"/>
    <w:rsid w:val="004657EE"/>
    <w:rsid w:val="00466405"/>
    <w:rsid w:val="00466892"/>
    <w:rsid w:val="00467C55"/>
    <w:rsid w:val="004704AB"/>
    <w:rsid w:val="0047172B"/>
    <w:rsid w:val="00471F92"/>
    <w:rsid w:val="004765CF"/>
    <w:rsid w:val="00476B99"/>
    <w:rsid w:val="0047777C"/>
    <w:rsid w:val="004809F6"/>
    <w:rsid w:val="00481607"/>
    <w:rsid w:val="00481882"/>
    <w:rsid w:val="00481DA2"/>
    <w:rsid w:val="004824DB"/>
    <w:rsid w:val="00482AC6"/>
    <w:rsid w:val="00482B1A"/>
    <w:rsid w:val="004837D4"/>
    <w:rsid w:val="00485FA2"/>
    <w:rsid w:val="00485FD1"/>
    <w:rsid w:val="0048610E"/>
    <w:rsid w:val="004865AD"/>
    <w:rsid w:val="00487D3A"/>
    <w:rsid w:val="00487ED4"/>
    <w:rsid w:val="00487FE4"/>
    <w:rsid w:val="00491DE6"/>
    <w:rsid w:val="00493BF4"/>
    <w:rsid w:val="004941FA"/>
    <w:rsid w:val="004948C2"/>
    <w:rsid w:val="00495A79"/>
    <w:rsid w:val="0049700D"/>
    <w:rsid w:val="0049724C"/>
    <w:rsid w:val="004973CA"/>
    <w:rsid w:val="0049778E"/>
    <w:rsid w:val="004A070B"/>
    <w:rsid w:val="004A1A86"/>
    <w:rsid w:val="004A1B0C"/>
    <w:rsid w:val="004A3E56"/>
    <w:rsid w:val="004A493F"/>
    <w:rsid w:val="004A6C58"/>
    <w:rsid w:val="004B0B2D"/>
    <w:rsid w:val="004B146D"/>
    <w:rsid w:val="004B19D8"/>
    <w:rsid w:val="004B2B99"/>
    <w:rsid w:val="004B3525"/>
    <w:rsid w:val="004B3CA6"/>
    <w:rsid w:val="004B4AE9"/>
    <w:rsid w:val="004B4E59"/>
    <w:rsid w:val="004B6D2E"/>
    <w:rsid w:val="004B79EA"/>
    <w:rsid w:val="004C0BE1"/>
    <w:rsid w:val="004C1F66"/>
    <w:rsid w:val="004C3E25"/>
    <w:rsid w:val="004C5074"/>
    <w:rsid w:val="004C6097"/>
    <w:rsid w:val="004C6461"/>
    <w:rsid w:val="004C6816"/>
    <w:rsid w:val="004C6D43"/>
    <w:rsid w:val="004D0781"/>
    <w:rsid w:val="004D16E5"/>
    <w:rsid w:val="004D17AD"/>
    <w:rsid w:val="004D1E63"/>
    <w:rsid w:val="004D2159"/>
    <w:rsid w:val="004D4693"/>
    <w:rsid w:val="004D5B6C"/>
    <w:rsid w:val="004D6593"/>
    <w:rsid w:val="004D69A7"/>
    <w:rsid w:val="004D7744"/>
    <w:rsid w:val="004D7F9E"/>
    <w:rsid w:val="004E02AD"/>
    <w:rsid w:val="004E1775"/>
    <w:rsid w:val="004E190A"/>
    <w:rsid w:val="004E1CB8"/>
    <w:rsid w:val="004E202B"/>
    <w:rsid w:val="004E4BA3"/>
    <w:rsid w:val="004E5CDF"/>
    <w:rsid w:val="004E723B"/>
    <w:rsid w:val="004E770B"/>
    <w:rsid w:val="004F12CC"/>
    <w:rsid w:val="004F1957"/>
    <w:rsid w:val="004F1F77"/>
    <w:rsid w:val="004F2948"/>
    <w:rsid w:val="004F313D"/>
    <w:rsid w:val="004F34EF"/>
    <w:rsid w:val="004F3F74"/>
    <w:rsid w:val="004F4CD6"/>
    <w:rsid w:val="004F52A6"/>
    <w:rsid w:val="004F555B"/>
    <w:rsid w:val="004F6682"/>
    <w:rsid w:val="004F6A07"/>
    <w:rsid w:val="004F71D1"/>
    <w:rsid w:val="004F7B0A"/>
    <w:rsid w:val="00500EE6"/>
    <w:rsid w:val="00501E00"/>
    <w:rsid w:val="00504D8D"/>
    <w:rsid w:val="00504E30"/>
    <w:rsid w:val="00505023"/>
    <w:rsid w:val="00510296"/>
    <w:rsid w:val="005108D3"/>
    <w:rsid w:val="0051259E"/>
    <w:rsid w:val="00513298"/>
    <w:rsid w:val="00514A8B"/>
    <w:rsid w:val="00514E84"/>
    <w:rsid w:val="00515885"/>
    <w:rsid w:val="0051672B"/>
    <w:rsid w:val="00516FD8"/>
    <w:rsid w:val="00517B38"/>
    <w:rsid w:val="005203EE"/>
    <w:rsid w:val="00520443"/>
    <w:rsid w:val="00520576"/>
    <w:rsid w:val="00522D18"/>
    <w:rsid w:val="00524198"/>
    <w:rsid w:val="005247F2"/>
    <w:rsid w:val="005252E2"/>
    <w:rsid w:val="005273A5"/>
    <w:rsid w:val="00527FD3"/>
    <w:rsid w:val="0053091C"/>
    <w:rsid w:val="00530DB8"/>
    <w:rsid w:val="0053168F"/>
    <w:rsid w:val="00533450"/>
    <w:rsid w:val="005338ED"/>
    <w:rsid w:val="0053394E"/>
    <w:rsid w:val="00533B6D"/>
    <w:rsid w:val="005362A6"/>
    <w:rsid w:val="00536D99"/>
    <w:rsid w:val="0053783D"/>
    <w:rsid w:val="005378EA"/>
    <w:rsid w:val="00537ED6"/>
    <w:rsid w:val="005400A5"/>
    <w:rsid w:val="0054136C"/>
    <w:rsid w:val="00541DEC"/>
    <w:rsid w:val="00543DD8"/>
    <w:rsid w:val="0054449D"/>
    <w:rsid w:val="00544948"/>
    <w:rsid w:val="00545044"/>
    <w:rsid w:val="00546460"/>
    <w:rsid w:val="005465A7"/>
    <w:rsid w:val="0054697A"/>
    <w:rsid w:val="00546983"/>
    <w:rsid w:val="00546B9C"/>
    <w:rsid w:val="005470F4"/>
    <w:rsid w:val="00550291"/>
    <w:rsid w:val="00551783"/>
    <w:rsid w:val="00551F27"/>
    <w:rsid w:val="0055210F"/>
    <w:rsid w:val="005526C9"/>
    <w:rsid w:val="00552B97"/>
    <w:rsid w:val="0056131D"/>
    <w:rsid w:val="00561F04"/>
    <w:rsid w:val="00562211"/>
    <w:rsid w:val="00563A21"/>
    <w:rsid w:val="005703B1"/>
    <w:rsid w:val="00571060"/>
    <w:rsid w:val="00571CD3"/>
    <w:rsid w:val="005724BA"/>
    <w:rsid w:val="0057483B"/>
    <w:rsid w:val="0057540D"/>
    <w:rsid w:val="00580ECE"/>
    <w:rsid w:val="00581366"/>
    <w:rsid w:val="00581A2F"/>
    <w:rsid w:val="00582C1F"/>
    <w:rsid w:val="0058427B"/>
    <w:rsid w:val="00591C57"/>
    <w:rsid w:val="0059397A"/>
    <w:rsid w:val="00593E97"/>
    <w:rsid w:val="00594790"/>
    <w:rsid w:val="0059495E"/>
    <w:rsid w:val="005949A7"/>
    <w:rsid w:val="00595976"/>
    <w:rsid w:val="00595C74"/>
    <w:rsid w:val="00596816"/>
    <w:rsid w:val="00596E4A"/>
    <w:rsid w:val="005A014F"/>
    <w:rsid w:val="005A06A7"/>
    <w:rsid w:val="005A0F34"/>
    <w:rsid w:val="005A0F99"/>
    <w:rsid w:val="005A1663"/>
    <w:rsid w:val="005A181B"/>
    <w:rsid w:val="005A291E"/>
    <w:rsid w:val="005A36C2"/>
    <w:rsid w:val="005A60A1"/>
    <w:rsid w:val="005A79FE"/>
    <w:rsid w:val="005B19FD"/>
    <w:rsid w:val="005B22A6"/>
    <w:rsid w:val="005B382A"/>
    <w:rsid w:val="005B5EC1"/>
    <w:rsid w:val="005B625C"/>
    <w:rsid w:val="005B6CAF"/>
    <w:rsid w:val="005B72C5"/>
    <w:rsid w:val="005B7CB7"/>
    <w:rsid w:val="005C0117"/>
    <w:rsid w:val="005C1898"/>
    <w:rsid w:val="005C21C8"/>
    <w:rsid w:val="005C3206"/>
    <w:rsid w:val="005C369E"/>
    <w:rsid w:val="005C3E39"/>
    <w:rsid w:val="005C48B8"/>
    <w:rsid w:val="005C681B"/>
    <w:rsid w:val="005D06E0"/>
    <w:rsid w:val="005D0FE0"/>
    <w:rsid w:val="005D12C6"/>
    <w:rsid w:val="005D18CC"/>
    <w:rsid w:val="005D2DB8"/>
    <w:rsid w:val="005D3509"/>
    <w:rsid w:val="005D3597"/>
    <w:rsid w:val="005D3659"/>
    <w:rsid w:val="005D3D6D"/>
    <w:rsid w:val="005D5413"/>
    <w:rsid w:val="005D6114"/>
    <w:rsid w:val="005D6166"/>
    <w:rsid w:val="005D67A1"/>
    <w:rsid w:val="005D7CEB"/>
    <w:rsid w:val="005E08A0"/>
    <w:rsid w:val="005E0E71"/>
    <w:rsid w:val="005E3897"/>
    <w:rsid w:val="005E48E5"/>
    <w:rsid w:val="005E6A22"/>
    <w:rsid w:val="005E71AF"/>
    <w:rsid w:val="005E78B4"/>
    <w:rsid w:val="005E7C06"/>
    <w:rsid w:val="005F21A8"/>
    <w:rsid w:val="005F22AF"/>
    <w:rsid w:val="005F2B3F"/>
    <w:rsid w:val="005F2FE8"/>
    <w:rsid w:val="005F3878"/>
    <w:rsid w:val="005F5AB8"/>
    <w:rsid w:val="005F67DC"/>
    <w:rsid w:val="005F69A5"/>
    <w:rsid w:val="005F6A76"/>
    <w:rsid w:val="005F762A"/>
    <w:rsid w:val="005F7BD2"/>
    <w:rsid w:val="00600539"/>
    <w:rsid w:val="006014FB"/>
    <w:rsid w:val="00601B0B"/>
    <w:rsid w:val="0060209E"/>
    <w:rsid w:val="00602E58"/>
    <w:rsid w:val="0060421C"/>
    <w:rsid w:val="00610151"/>
    <w:rsid w:val="0061156D"/>
    <w:rsid w:val="006124E8"/>
    <w:rsid w:val="00613284"/>
    <w:rsid w:val="00615276"/>
    <w:rsid w:val="00617B82"/>
    <w:rsid w:val="006202E5"/>
    <w:rsid w:val="00620A11"/>
    <w:rsid w:val="00622F65"/>
    <w:rsid w:val="00623DDE"/>
    <w:rsid w:val="00623FBA"/>
    <w:rsid w:val="00625F66"/>
    <w:rsid w:val="006266F2"/>
    <w:rsid w:val="00626B33"/>
    <w:rsid w:val="00626E8E"/>
    <w:rsid w:val="00630125"/>
    <w:rsid w:val="0063262C"/>
    <w:rsid w:val="006334E9"/>
    <w:rsid w:val="006339F9"/>
    <w:rsid w:val="00633C48"/>
    <w:rsid w:val="00634A79"/>
    <w:rsid w:val="00634F4A"/>
    <w:rsid w:val="006352B8"/>
    <w:rsid w:val="0063541C"/>
    <w:rsid w:val="00635DE5"/>
    <w:rsid w:val="00636294"/>
    <w:rsid w:val="0063638D"/>
    <w:rsid w:val="006418D7"/>
    <w:rsid w:val="00642EC9"/>
    <w:rsid w:val="00643A4F"/>
    <w:rsid w:val="00643AF2"/>
    <w:rsid w:val="00643F65"/>
    <w:rsid w:val="00644E56"/>
    <w:rsid w:val="00646044"/>
    <w:rsid w:val="00646C81"/>
    <w:rsid w:val="0065007D"/>
    <w:rsid w:val="006501B3"/>
    <w:rsid w:val="006506EB"/>
    <w:rsid w:val="00650A67"/>
    <w:rsid w:val="00651377"/>
    <w:rsid w:val="00653929"/>
    <w:rsid w:val="006541DB"/>
    <w:rsid w:val="006602E5"/>
    <w:rsid w:val="006611D0"/>
    <w:rsid w:val="006616D3"/>
    <w:rsid w:val="00661969"/>
    <w:rsid w:val="00661F02"/>
    <w:rsid w:val="006639EA"/>
    <w:rsid w:val="00664E02"/>
    <w:rsid w:val="00665278"/>
    <w:rsid w:val="00665BD3"/>
    <w:rsid w:val="0066721F"/>
    <w:rsid w:val="006679BA"/>
    <w:rsid w:val="00670412"/>
    <w:rsid w:val="00670643"/>
    <w:rsid w:val="00672349"/>
    <w:rsid w:val="006724DC"/>
    <w:rsid w:val="0067363D"/>
    <w:rsid w:val="006736C2"/>
    <w:rsid w:val="00674ED3"/>
    <w:rsid w:val="00676ECD"/>
    <w:rsid w:val="00677306"/>
    <w:rsid w:val="006773D2"/>
    <w:rsid w:val="00680C4F"/>
    <w:rsid w:val="00680DB7"/>
    <w:rsid w:val="006828AC"/>
    <w:rsid w:val="0068338D"/>
    <w:rsid w:val="0068379E"/>
    <w:rsid w:val="00683B53"/>
    <w:rsid w:val="0068617F"/>
    <w:rsid w:val="006871C6"/>
    <w:rsid w:val="006872C9"/>
    <w:rsid w:val="00690480"/>
    <w:rsid w:val="006912D4"/>
    <w:rsid w:val="00692181"/>
    <w:rsid w:val="00692848"/>
    <w:rsid w:val="0069576A"/>
    <w:rsid w:val="00696955"/>
    <w:rsid w:val="00696DF9"/>
    <w:rsid w:val="006977D2"/>
    <w:rsid w:val="00697856"/>
    <w:rsid w:val="006A0CDD"/>
    <w:rsid w:val="006A1109"/>
    <w:rsid w:val="006A29CE"/>
    <w:rsid w:val="006A2EEE"/>
    <w:rsid w:val="006A463D"/>
    <w:rsid w:val="006A5423"/>
    <w:rsid w:val="006A6D79"/>
    <w:rsid w:val="006A7091"/>
    <w:rsid w:val="006A7362"/>
    <w:rsid w:val="006A7474"/>
    <w:rsid w:val="006A7BE9"/>
    <w:rsid w:val="006B2C87"/>
    <w:rsid w:val="006B2DF0"/>
    <w:rsid w:val="006B3294"/>
    <w:rsid w:val="006B51E2"/>
    <w:rsid w:val="006B5A6E"/>
    <w:rsid w:val="006B6032"/>
    <w:rsid w:val="006B60AB"/>
    <w:rsid w:val="006B7179"/>
    <w:rsid w:val="006B72DC"/>
    <w:rsid w:val="006C0102"/>
    <w:rsid w:val="006C0872"/>
    <w:rsid w:val="006C1706"/>
    <w:rsid w:val="006C179B"/>
    <w:rsid w:val="006C21ED"/>
    <w:rsid w:val="006C237C"/>
    <w:rsid w:val="006C2B56"/>
    <w:rsid w:val="006C3038"/>
    <w:rsid w:val="006C3775"/>
    <w:rsid w:val="006C391B"/>
    <w:rsid w:val="006C3E20"/>
    <w:rsid w:val="006C468E"/>
    <w:rsid w:val="006C5172"/>
    <w:rsid w:val="006C5DCA"/>
    <w:rsid w:val="006C6931"/>
    <w:rsid w:val="006C7FA5"/>
    <w:rsid w:val="006D0C81"/>
    <w:rsid w:val="006D227D"/>
    <w:rsid w:val="006D45B0"/>
    <w:rsid w:val="006D56C2"/>
    <w:rsid w:val="006D5F9D"/>
    <w:rsid w:val="006D6ABC"/>
    <w:rsid w:val="006D6BAB"/>
    <w:rsid w:val="006D6D6A"/>
    <w:rsid w:val="006D6EC5"/>
    <w:rsid w:val="006D719C"/>
    <w:rsid w:val="006D74C3"/>
    <w:rsid w:val="006D7789"/>
    <w:rsid w:val="006D7C4C"/>
    <w:rsid w:val="006E05DB"/>
    <w:rsid w:val="006E0CF3"/>
    <w:rsid w:val="006E16AC"/>
    <w:rsid w:val="006E1887"/>
    <w:rsid w:val="006E380E"/>
    <w:rsid w:val="006E43DF"/>
    <w:rsid w:val="006E504B"/>
    <w:rsid w:val="006E5415"/>
    <w:rsid w:val="006E5EAC"/>
    <w:rsid w:val="006E68BD"/>
    <w:rsid w:val="006E7192"/>
    <w:rsid w:val="006E72DF"/>
    <w:rsid w:val="006E7339"/>
    <w:rsid w:val="006F1206"/>
    <w:rsid w:val="006F3B15"/>
    <w:rsid w:val="006F4E61"/>
    <w:rsid w:val="006F5FAC"/>
    <w:rsid w:val="006F63CD"/>
    <w:rsid w:val="006F6783"/>
    <w:rsid w:val="006F6AF4"/>
    <w:rsid w:val="00700DDC"/>
    <w:rsid w:val="00700F0B"/>
    <w:rsid w:val="0070139D"/>
    <w:rsid w:val="00701D40"/>
    <w:rsid w:val="00702D0E"/>
    <w:rsid w:val="007038DA"/>
    <w:rsid w:val="00703D59"/>
    <w:rsid w:val="00703DB5"/>
    <w:rsid w:val="00703F3E"/>
    <w:rsid w:val="00704321"/>
    <w:rsid w:val="00704B0E"/>
    <w:rsid w:val="0070602B"/>
    <w:rsid w:val="00706060"/>
    <w:rsid w:val="00707D6E"/>
    <w:rsid w:val="0071051E"/>
    <w:rsid w:val="00711833"/>
    <w:rsid w:val="00711F56"/>
    <w:rsid w:val="00711F8D"/>
    <w:rsid w:val="0071246D"/>
    <w:rsid w:val="00712C12"/>
    <w:rsid w:val="00713C80"/>
    <w:rsid w:val="007147AB"/>
    <w:rsid w:val="0071498A"/>
    <w:rsid w:val="00714AE3"/>
    <w:rsid w:val="00715731"/>
    <w:rsid w:val="007160CC"/>
    <w:rsid w:val="0071748F"/>
    <w:rsid w:val="00720829"/>
    <w:rsid w:val="00720AF5"/>
    <w:rsid w:val="007217F3"/>
    <w:rsid w:val="007219EB"/>
    <w:rsid w:val="007227E7"/>
    <w:rsid w:val="00723E0D"/>
    <w:rsid w:val="00725408"/>
    <w:rsid w:val="00726788"/>
    <w:rsid w:val="0072693F"/>
    <w:rsid w:val="00727E09"/>
    <w:rsid w:val="00727E8A"/>
    <w:rsid w:val="00727F61"/>
    <w:rsid w:val="00730059"/>
    <w:rsid w:val="00730B49"/>
    <w:rsid w:val="00731417"/>
    <w:rsid w:val="00731F2B"/>
    <w:rsid w:val="007320C8"/>
    <w:rsid w:val="00733A3F"/>
    <w:rsid w:val="007353C3"/>
    <w:rsid w:val="00735997"/>
    <w:rsid w:val="00736058"/>
    <w:rsid w:val="00737AC7"/>
    <w:rsid w:val="007413A1"/>
    <w:rsid w:val="007418EA"/>
    <w:rsid w:val="007419EE"/>
    <w:rsid w:val="007429ED"/>
    <w:rsid w:val="007438F4"/>
    <w:rsid w:val="00743DC2"/>
    <w:rsid w:val="0074581B"/>
    <w:rsid w:val="00745C01"/>
    <w:rsid w:val="00746DE3"/>
    <w:rsid w:val="00747119"/>
    <w:rsid w:val="0074739E"/>
    <w:rsid w:val="007541E8"/>
    <w:rsid w:val="00754AE1"/>
    <w:rsid w:val="007551F4"/>
    <w:rsid w:val="0075577C"/>
    <w:rsid w:val="00755BF5"/>
    <w:rsid w:val="00755C0D"/>
    <w:rsid w:val="0075606B"/>
    <w:rsid w:val="007560E8"/>
    <w:rsid w:val="00760219"/>
    <w:rsid w:val="00761810"/>
    <w:rsid w:val="00761AC4"/>
    <w:rsid w:val="00761E27"/>
    <w:rsid w:val="0076391A"/>
    <w:rsid w:val="00763F8E"/>
    <w:rsid w:val="007642E7"/>
    <w:rsid w:val="007647F9"/>
    <w:rsid w:val="00765739"/>
    <w:rsid w:val="00765C14"/>
    <w:rsid w:val="007661C1"/>
    <w:rsid w:val="0076678B"/>
    <w:rsid w:val="0076729C"/>
    <w:rsid w:val="0077052E"/>
    <w:rsid w:val="0077157B"/>
    <w:rsid w:val="00771582"/>
    <w:rsid w:val="00771C3C"/>
    <w:rsid w:val="00772AE7"/>
    <w:rsid w:val="00773F2A"/>
    <w:rsid w:val="0077579A"/>
    <w:rsid w:val="00775C45"/>
    <w:rsid w:val="00775D0C"/>
    <w:rsid w:val="00776F94"/>
    <w:rsid w:val="007801DB"/>
    <w:rsid w:val="00780C63"/>
    <w:rsid w:val="00780F1F"/>
    <w:rsid w:val="0078258B"/>
    <w:rsid w:val="007832D2"/>
    <w:rsid w:val="007843B5"/>
    <w:rsid w:val="0078440B"/>
    <w:rsid w:val="00785828"/>
    <w:rsid w:val="00787414"/>
    <w:rsid w:val="00790078"/>
    <w:rsid w:val="00790174"/>
    <w:rsid w:val="00791A97"/>
    <w:rsid w:val="00791C38"/>
    <w:rsid w:val="007930A0"/>
    <w:rsid w:val="00793261"/>
    <w:rsid w:val="00793509"/>
    <w:rsid w:val="007935B6"/>
    <w:rsid w:val="00793CF1"/>
    <w:rsid w:val="007945FD"/>
    <w:rsid w:val="007954AE"/>
    <w:rsid w:val="00795614"/>
    <w:rsid w:val="007963CE"/>
    <w:rsid w:val="00796DBC"/>
    <w:rsid w:val="00797EA1"/>
    <w:rsid w:val="007A0228"/>
    <w:rsid w:val="007A0A6F"/>
    <w:rsid w:val="007A1005"/>
    <w:rsid w:val="007A1F79"/>
    <w:rsid w:val="007A338B"/>
    <w:rsid w:val="007A4095"/>
    <w:rsid w:val="007A6350"/>
    <w:rsid w:val="007A71B2"/>
    <w:rsid w:val="007B1FD3"/>
    <w:rsid w:val="007B29F3"/>
    <w:rsid w:val="007B4AC3"/>
    <w:rsid w:val="007B5EF9"/>
    <w:rsid w:val="007B6D85"/>
    <w:rsid w:val="007C07A3"/>
    <w:rsid w:val="007C0ACB"/>
    <w:rsid w:val="007C2B59"/>
    <w:rsid w:val="007C5165"/>
    <w:rsid w:val="007C5984"/>
    <w:rsid w:val="007C66FA"/>
    <w:rsid w:val="007C7136"/>
    <w:rsid w:val="007D02DE"/>
    <w:rsid w:val="007D03F5"/>
    <w:rsid w:val="007D0611"/>
    <w:rsid w:val="007D15E3"/>
    <w:rsid w:val="007D27D6"/>
    <w:rsid w:val="007D29B3"/>
    <w:rsid w:val="007D2FAF"/>
    <w:rsid w:val="007D4DC7"/>
    <w:rsid w:val="007D503B"/>
    <w:rsid w:val="007D77B9"/>
    <w:rsid w:val="007E147B"/>
    <w:rsid w:val="007E2478"/>
    <w:rsid w:val="007E2573"/>
    <w:rsid w:val="007E3866"/>
    <w:rsid w:val="007E387D"/>
    <w:rsid w:val="007E3DF8"/>
    <w:rsid w:val="007E410F"/>
    <w:rsid w:val="007E4216"/>
    <w:rsid w:val="007E4270"/>
    <w:rsid w:val="007E4D5A"/>
    <w:rsid w:val="007E6F86"/>
    <w:rsid w:val="007E7337"/>
    <w:rsid w:val="007E79AE"/>
    <w:rsid w:val="007F00D0"/>
    <w:rsid w:val="007F0209"/>
    <w:rsid w:val="007F0EA0"/>
    <w:rsid w:val="007F156F"/>
    <w:rsid w:val="007F1D28"/>
    <w:rsid w:val="007F3040"/>
    <w:rsid w:val="007F46A4"/>
    <w:rsid w:val="007F4AE8"/>
    <w:rsid w:val="007F4EFE"/>
    <w:rsid w:val="007F5B73"/>
    <w:rsid w:val="007F61CA"/>
    <w:rsid w:val="007F68F4"/>
    <w:rsid w:val="007F692F"/>
    <w:rsid w:val="00801314"/>
    <w:rsid w:val="00801C1B"/>
    <w:rsid w:val="00802DAF"/>
    <w:rsid w:val="008033C5"/>
    <w:rsid w:val="00804C19"/>
    <w:rsid w:val="00805B54"/>
    <w:rsid w:val="00806743"/>
    <w:rsid w:val="00807486"/>
    <w:rsid w:val="008075F7"/>
    <w:rsid w:val="008101D4"/>
    <w:rsid w:val="0081152E"/>
    <w:rsid w:val="00812015"/>
    <w:rsid w:val="008129B5"/>
    <w:rsid w:val="00813F85"/>
    <w:rsid w:val="00814395"/>
    <w:rsid w:val="0081492E"/>
    <w:rsid w:val="00814E11"/>
    <w:rsid w:val="00816570"/>
    <w:rsid w:val="00817027"/>
    <w:rsid w:val="00817B49"/>
    <w:rsid w:val="008219D8"/>
    <w:rsid w:val="00821D29"/>
    <w:rsid w:val="0082329E"/>
    <w:rsid w:val="00823D7F"/>
    <w:rsid w:val="00826317"/>
    <w:rsid w:val="00826997"/>
    <w:rsid w:val="00826C0A"/>
    <w:rsid w:val="008277CB"/>
    <w:rsid w:val="00827CFD"/>
    <w:rsid w:val="00827E31"/>
    <w:rsid w:val="00827F31"/>
    <w:rsid w:val="00830302"/>
    <w:rsid w:val="00830610"/>
    <w:rsid w:val="00833418"/>
    <w:rsid w:val="008346D9"/>
    <w:rsid w:val="008352D1"/>
    <w:rsid w:val="00835ED8"/>
    <w:rsid w:val="008363AF"/>
    <w:rsid w:val="00836528"/>
    <w:rsid w:val="00836C63"/>
    <w:rsid w:val="008370C5"/>
    <w:rsid w:val="00837F81"/>
    <w:rsid w:val="008403C0"/>
    <w:rsid w:val="0084105D"/>
    <w:rsid w:val="008439F6"/>
    <w:rsid w:val="00845037"/>
    <w:rsid w:val="00845B10"/>
    <w:rsid w:val="0084713A"/>
    <w:rsid w:val="00847A3D"/>
    <w:rsid w:val="008502EC"/>
    <w:rsid w:val="00851280"/>
    <w:rsid w:val="00851291"/>
    <w:rsid w:val="008514AC"/>
    <w:rsid w:val="008524DD"/>
    <w:rsid w:val="008527B0"/>
    <w:rsid w:val="00852ABC"/>
    <w:rsid w:val="00853F4A"/>
    <w:rsid w:val="0085405B"/>
    <w:rsid w:val="00854086"/>
    <w:rsid w:val="00854E91"/>
    <w:rsid w:val="0085500A"/>
    <w:rsid w:val="00857CEE"/>
    <w:rsid w:val="00857E3E"/>
    <w:rsid w:val="00860E75"/>
    <w:rsid w:val="008614A2"/>
    <w:rsid w:val="008618B8"/>
    <w:rsid w:val="00862B60"/>
    <w:rsid w:val="00863475"/>
    <w:rsid w:val="00864A95"/>
    <w:rsid w:val="00864CD1"/>
    <w:rsid w:val="00864D40"/>
    <w:rsid w:val="00864E5F"/>
    <w:rsid w:val="00867BF7"/>
    <w:rsid w:val="008704BC"/>
    <w:rsid w:val="0087205C"/>
    <w:rsid w:val="0087344E"/>
    <w:rsid w:val="00873B8A"/>
    <w:rsid w:val="00873F69"/>
    <w:rsid w:val="008769C5"/>
    <w:rsid w:val="008804DE"/>
    <w:rsid w:val="00881615"/>
    <w:rsid w:val="00881B42"/>
    <w:rsid w:val="00881E37"/>
    <w:rsid w:val="00884808"/>
    <w:rsid w:val="00884F70"/>
    <w:rsid w:val="00885BF3"/>
    <w:rsid w:val="00885F4E"/>
    <w:rsid w:val="00890571"/>
    <w:rsid w:val="008920A5"/>
    <w:rsid w:val="00896904"/>
    <w:rsid w:val="008A128A"/>
    <w:rsid w:val="008A2BD1"/>
    <w:rsid w:val="008A36A3"/>
    <w:rsid w:val="008A4CD3"/>
    <w:rsid w:val="008A56A1"/>
    <w:rsid w:val="008A56B0"/>
    <w:rsid w:val="008A58DD"/>
    <w:rsid w:val="008A66B7"/>
    <w:rsid w:val="008A6DB8"/>
    <w:rsid w:val="008A70F9"/>
    <w:rsid w:val="008A7BB2"/>
    <w:rsid w:val="008B1A8F"/>
    <w:rsid w:val="008B5A77"/>
    <w:rsid w:val="008B7794"/>
    <w:rsid w:val="008B790A"/>
    <w:rsid w:val="008C0471"/>
    <w:rsid w:val="008C1A8D"/>
    <w:rsid w:val="008C2554"/>
    <w:rsid w:val="008C3E8B"/>
    <w:rsid w:val="008C4DA6"/>
    <w:rsid w:val="008C5BAB"/>
    <w:rsid w:val="008C62F1"/>
    <w:rsid w:val="008C7F07"/>
    <w:rsid w:val="008D0429"/>
    <w:rsid w:val="008D07A4"/>
    <w:rsid w:val="008D3A3A"/>
    <w:rsid w:val="008D3A62"/>
    <w:rsid w:val="008D49AB"/>
    <w:rsid w:val="008D576B"/>
    <w:rsid w:val="008D5A9F"/>
    <w:rsid w:val="008D6D58"/>
    <w:rsid w:val="008D7535"/>
    <w:rsid w:val="008D7F07"/>
    <w:rsid w:val="008E03CD"/>
    <w:rsid w:val="008E0C90"/>
    <w:rsid w:val="008E0D7F"/>
    <w:rsid w:val="008E17E2"/>
    <w:rsid w:val="008E2130"/>
    <w:rsid w:val="008E4BD5"/>
    <w:rsid w:val="008E6658"/>
    <w:rsid w:val="008E71DB"/>
    <w:rsid w:val="008E7F64"/>
    <w:rsid w:val="008F24F2"/>
    <w:rsid w:val="008F33A9"/>
    <w:rsid w:val="008F4B05"/>
    <w:rsid w:val="008F5240"/>
    <w:rsid w:val="008F655F"/>
    <w:rsid w:val="008F67B0"/>
    <w:rsid w:val="008F691F"/>
    <w:rsid w:val="008F7842"/>
    <w:rsid w:val="00900357"/>
    <w:rsid w:val="009015F1"/>
    <w:rsid w:val="0090208B"/>
    <w:rsid w:val="009021D8"/>
    <w:rsid w:val="00903623"/>
    <w:rsid w:val="00905351"/>
    <w:rsid w:val="00906391"/>
    <w:rsid w:val="00910721"/>
    <w:rsid w:val="00911A0D"/>
    <w:rsid w:val="0091200F"/>
    <w:rsid w:val="00913A69"/>
    <w:rsid w:val="00913AED"/>
    <w:rsid w:val="00914138"/>
    <w:rsid w:val="009146AF"/>
    <w:rsid w:val="009146E4"/>
    <w:rsid w:val="00914CEF"/>
    <w:rsid w:val="0091513E"/>
    <w:rsid w:val="0091572E"/>
    <w:rsid w:val="00915C2D"/>
    <w:rsid w:val="00915D1D"/>
    <w:rsid w:val="009165D0"/>
    <w:rsid w:val="009167E9"/>
    <w:rsid w:val="00916AA6"/>
    <w:rsid w:val="00917451"/>
    <w:rsid w:val="0091798D"/>
    <w:rsid w:val="009210C1"/>
    <w:rsid w:val="00921C25"/>
    <w:rsid w:val="009251E8"/>
    <w:rsid w:val="00925209"/>
    <w:rsid w:val="0092626B"/>
    <w:rsid w:val="0092682F"/>
    <w:rsid w:val="0093013A"/>
    <w:rsid w:val="009306FF"/>
    <w:rsid w:val="00931B0F"/>
    <w:rsid w:val="00932628"/>
    <w:rsid w:val="0093446C"/>
    <w:rsid w:val="00934517"/>
    <w:rsid w:val="00935E03"/>
    <w:rsid w:val="00936572"/>
    <w:rsid w:val="00937FD2"/>
    <w:rsid w:val="00940CFC"/>
    <w:rsid w:val="00941500"/>
    <w:rsid w:val="00941B45"/>
    <w:rsid w:val="009424D0"/>
    <w:rsid w:val="00942A1E"/>
    <w:rsid w:val="0094313B"/>
    <w:rsid w:val="009443EB"/>
    <w:rsid w:val="0094564D"/>
    <w:rsid w:val="00946C09"/>
    <w:rsid w:val="00947096"/>
    <w:rsid w:val="009520D1"/>
    <w:rsid w:val="00954400"/>
    <w:rsid w:val="00955F23"/>
    <w:rsid w:val="0095733E"/>
    <w:rsid w:val="00957B6C"/>
    <w:rsid w:val="00960C84"/>
    <w:rsid w:val="00962153"/>
    <w:rsid w:val="0096236E"/>
    <w:rsid w:val="0096251D"/>
    <w:rsid w:val="00962FB1"/>
    <w:rsid w:val="00963B90"/>
    <w:rsid w:val="00964970"/>
    <w:rsid w:val="00965C66"/>
    <w:rsid w:val="0096633A"/>
    <w:rsid w:val="009672E1"/>
    <w:rsid w:val="00967E89"/>
    <w:rsid w:val="00970C29"/>
    <w:rsid w:val="0097110E"/>
    <w:rsid w:val="009716E9"/>
    <w:rsid w:val="00974338"/>
    <w:rsid w:val="009774E8"/>
    <w:rsid w:val="00977AB7"/>
    <w:rsid w:val="009815E0"/>
    <w:rsid w:val="009856E5"/>
    <w:rsid w:val="00985EB2"/>
    <w:rsid w:val="009905AA"/>
    <w:rsid w:val="009912E9"/>
    <w:rsid w:val="00991B4B"/>
    <w:rsid w:val="00991ED6"/>
    <w:rsid w:val="0099468B"/>
    <w:rsid w:val="009955F6"/>
    <w:rsid w:val="009959BA"/>
    <w:rsid w:val="009960EE"/>
    <w:rsid w:val="009962A3"/>
    <w:rsid w:val="009979CA"/>
    <w:rsid w:val="00997D01"/>
    <w:rsid w:val="009A046A"/>
    <w:rsid w:val="009A1DBA"/>
    <w:rsid w:val="009A200A"/>
    <w:rsid w:val="009A40D3"/>
    <w:rsid w:val="009A43A7"/>
    <w:rsid w:val="009A48B4"/>
    <w:rsid w:val="009A5C09"/>
    <w:rsid w:val="009A5DAA"/>
    <w:rsid w:val="009A63AA"/>
    <w:rsid w:val="009A65DF"/>
    <w:rsid w:val="009A6AFA"/>
    <w:rsid w:val="009A6F3A"/>
    <w:rsid w:val="009A730E"/>
    <w:rsid w:val="009A7917"/>
    <w:rsid w:val="009B10A3"/>
    <w:rsid w:val="009B3527"/>
    <w:rsid w:val="009B4A04"/>
    <w:rsid w:val="009B5E6C"/>
    <w:rsid w:val="009B6A40"/>
    <w:rsid w:val="009B76F8"/>
    <w:rsid w:val="009C1A61"/>
    <w:rsid w:val="009C200B"/>
    <w:rsid w:val="009C2FE0"/>
    <w:rsid w:val="009C512E"/>
    <w:rsid w:val="009C5374"/>
    <w:rsid w:val="009C5D34"/>
    <w:rsid w:val="009C71E0"/>
    <w:rsid w:val="009D0FA6"/>
    <w:rsid w:val="009D2659"/>
    <w:rsid w:val="009D36F7"/>
    <w:rsid w:val="009D3EE4"/>
    <w:rsid w:val="009D3FDF"/>
    <w:rsid w:val="009D5284"/>
    <w:rsid w:val="009D7129"/>
    <w:rsid w:val="009D7725"/>
    <w:rsid w:val="009D77D4"/>
    <w:rsid w:val="009E1A78"/>
    <w:rsid w:val="009E398F"/>
    <w:rsid w:val="009E59D9"/>
    <w:rsid w:val="009E79CE"/>
    <w:rsid w:val="009E7A3E"/>
    <w:rsid w:val="009E7C11"/>
    <w:rsid w:val="009F0375"/>
    <w:rsid w:val="009F03DB"/>
    <w:rsid w:val="009F1F36"/>
    <w:rsid w:val="009F3488"/>
    <w:rsid w:val="009F3C5E"/>
    <w:rsid w:val="009F570E"/>
    <w:rsid w:val="009F5E91"/>
    <w:rsid w:val="009F6289"/>
    <w:rsid w:val="009F6AB0"/>
    <w:rsid w:val="009F6FCB"/>
    <w:rsid w:val="009F7315"/>
    <w:rsid w:val="009F7F79"/>
    <w:rsid w:val="00A0086A"/>
    <w:rsid w:val="00A00BB9"/>
    <w:rsid w:val="00A0122A"/>
    <w:rsid w:val="00A01E43"/>
    <w:rsid w:val="00A01E89"/>
    <w:rsid w:val="00A02A7B"/>
    <w:rsid w:val="00A030A2"/>
    <w:rsid w:val="00A03701"/>
    <w:rsid w:val="00A04BEA"/>
    <w:rsid w:val="00A04E0D"/>
    <w:rsid w:val="00A0771D"/>
    <w:rsid w:val="00A07B2D"/>
    <w:rsid w:val="00A11826"/>
    <w:rsid w:val="00A11C96"/>
    <w:rsid w:val="00A127CB"/>
    <w:rsid w:val="00A13192"/>
    <w:rsid w:val="00A13809"/>
    <w:rsid w:val="00A1478A"/>
    <w:rsid w:val="00A14C17"/>
    <w:rsid w:val="00A15932"/>
    <w:rsid w:val="00A15C4E"/>
    <w:rsid w:val="00A17EBF"/>
    <w:rsid w:val="00A21126"/>
    <w:rsid w:val="00A232C2"/>
    <w:rsid w:val="00A2554C"/>
    <w:rsid w:val="00A25A56"/>
    <w:rsid w:val="00A266FF"/>
    <w:rsid w:val="00A26A31"/>
    <w:rsid w:val="00A27047"/>
    <w:rsid w:val="00A2783C"/>
    <w:rsid w:val="00A312CE"/>
    <w:rsid w:val="00A31394"/>
    <w:rsid w:val="00A31517"/>
    <w:rsid w:val="00A3202C"/>
    <w:rsid w:val="00A32E7B"/>
    <w:rsid w:val="00A33240"/>
    <w:rsid w:val="00A33789"/>
    <w:rsid w:val="00A33F93"/>
    <w:rsid w:val="00A34562"/>
    <w:rsid w:val="00A357C1"/>
    <w:rsid w:val="00A357D9"/>
    <w:rsid w:val="00A36269"/>
    <w:rsid w:val="00A400C0"/>
    <w:rsid w:val="00A422C8"/>
    <w:rsid w:val="00A458E8"/>
    <w:rsid w:val="00A45AD8"/>
    <w:rsid w:val="00A46E33"/>
    <w:rsid w:val="00A50887"/>
    <w:rsid w:val="00A51E27"/>
    <w:rsid w:val="00A51EF6"/>
    <w:rsid w:val="00A524FD"/>
    <w:rsid w:val="00A53D65"/>
    <w:rsid w:val="00A5403E"/>
    <w:rsid w:val="00A54347"/>
    <w:rsid w:val="00A54DBE"/>
    <w:rsid w:val="00A55855"/>
    <w:rsid w:val="00A55DD0"/>
    <w:rsid w:val="00A55F62"/>
    <w:rsid w:val="00A564FB"/>
    <w:rsid w:val="00A56997"/>
    <w:rsid w:val="00A56E5E"/>
    <w:rsid w:val="00A57C22"/>
    <w:rsid w:val="00A60511"/>
    <w:rsid w:val="00A60734"/>
    <w:rsid w:val="00A61D0F"/>
    <w:rsid w:val="00A61F2D"/>
    <w:rsid w:val="00A6218D"/>
    <w:rsid w:val="00A65049"/>
    <w:rsid w:val="00A65ADE"/>
    <w:rsid w:val="00A66C68"/>
    <w:rsid w:val="00A671A9"/>
    <w:rsid w:val="00A6761B"/>
    <w:rsid w:val="00A67A85"/>
    <w:rsid w:val="00A70F38"/>
    <w:rsid w:val="00A72166"/>
    <w:rsid w:val="00A7250F"/>
    <w:rsid w:val="00A73B5C"/>
    <w:rsid w:val="00A740D2"/>
    <w:rsid w:val="00A744C7"/>
    <w:rsid w:val="00A80BE0"/>
    <w:rsid w:val="00A80F09"/>
    <w:rsid w:val="00A81449"/>
    <w:rsid w:val="00A8291C"/>
    <w:rsid w:val="00A85A92"/>
    <w:rsid w:val="00A86547"/>
    <w:rsid w:val="00A86A1B"/>
    <w:rsid w:val="00A874E0"/>
    <w:rsid w:val="00A87CAC"/>
    <w:rsid w:val="00A907F9"/>
    <w:rsid w:val="00A91EB8"/>
    <w:rsid w:val="00A91F8F"/>
    <w:rsid w:val="00A92CE9"/>
    <w:rsid w:val="00A94112"/>
    <w:rsid w:val="00A955A5"/>
    <w:rsid w:val="00A96075"/>
    <w:rsid w:val="00A97207"/>
    <w:rsid w:val="00A97E0E"/>
    <w:rsid w:val="00AA2ECF"/>
    <w:rsid w:val="00AA402B"/>
    <w:rsid w:val="00AB048B"/>
    <w:rsid w:val="00AB0B57"/>
    <w:rsid w:val="00AB1AF7"/>
    <w:rsid w:val="00AB3673"/>
    <w:rsid w:val="00AB4F9D"/>
    <w:rsid w:val="00AB56A5"/>
    <w:rsid w:val="00AB6D67"/>
    <w:rsid w:val="00AB7E1C"/>
    <w:rsid w:val="00AC14B2"/>
    <w:rsid w:val="00AC4C3B"/>
    <w:rsid w:val="00AC50BA"/>
    <w:rsid w:val="00AC6113"/>
    <w:rsid w:val="00AC680D"/>
    <w:rsid w:val="00AC7772"/>
    <w:rsid w:val="00AC7D45"/>
    <w:rsid w:val="00AD0847"/>
    <w:rsid w:val="00AD0B8A"/>
    <w:rsid w:val="00AD196E"/>
    <w:rsid w:val="00AD1E3D"/>
    <w:rsid w:val="00AD2603"/>
    <w:rsid w:val="00AD3A5B"/>
    <w:rsid w:val="00AD5962"/>
    <w:rsid w:val="00AD5E80"/>
    <w:rsid w:val="00AD72E3"/>
    <w:rsid w:val="00AD7786"/>
    <w:rsid w:val="00AE001E"/>
    <w:rsid w:val="00AE1DC4"/>
    <w:rsid w:val="00AE23D4"/>
    <w:rsid w:val="00AE4278"/>
    <w:rsid w:val="00AE4439"/>
    <w:rsid w:val="00AE4E11"/>
    <w:rsid w:val="00AE51F7"/>
    <w:rsid w:val="00AE537F"/>
    <w:rsid w:val="00AE54E4"/>
    <w:rsid w:val="00AE57A3"/>
    <w:rsid w:val="00AE5901"/>
    <w:rsid w:val="00AE6E59"/>
    <w:rsid w:val="00AF0356"/>
    <w:rsid w:val="00AF05C4"/>
    <w:rsid w:val="00AF0D66"/>
    <w:rsid w:val="00AF1574"/>
    <w:rsid w:val="00AF1598"/>
    <w:rsid w:val="00AF1A77"/>
    <w:rsid w:val="00AF23A0"/>
    <w:rsid w:val="00AF2B0F"/>
    <w:rsid w:val="00AF32F0"/>
    <w:rsid w:val="00AF3586"/>
    <w:rsid w:val="00AF3BF1"/>
    <w:rsid w:val="00AF463F"/>
    <w:rsid w:val="00AF477A"/>
    <w:rsid w:val="00AF768E"/>
    <w:rsid w:val="00AF793E"/>
    <w:rsid w:val="00AF7983"/>
    <w:rsid w:val="00B028A6"/>
    <w:rsid w:val="00B03F05"/>
    <w:rsid w:val="00B0622E"/>
    <w:rsid w:val="00B070AD"/>
    <w:rsid w:val="00B10087"/>
    <w:rsid w:val="00B11924"/>
    <w:rsid w:val="00B11D96"/>
    <w:rsid w:val="00B13A03"/>
    <w:rsid w:val="00B13F58"/>
    <w:rsid w:val="00B155D5"/>
    <w:rsid w:val="00B16611"/>
    <w:rsid w:val="00B20A5B"/>
    <w:rsid w:val="00B20CA7"/>
    <w:rsid w:val="00B217FD"/>
    <w:rsid w:val="00B231BF"/>
    <w:rsid w:val="00B234A9"/>
    <w:rsid w:val="00B23715"/>
    <w:rsid w:val="00B23D68"/>
    <w:rsid w:val="00B243C9"/>
    <w:rsid w:val="00B2650A"/>
    <w:rsid w:val="00B26848"/>
    <w:rsid w:val="00B27855"/>
    <w:rsid w:val="00B2795B"/>
    <w:rsid w:val="00B3000D"/>
    <w:rsid w:val="00B30C13"/>
    <w:rsid w:val="00B30ED5"/>
    <w:rsid w:val="00B3174F"/>
    <w:rsid w:val="00B3277F"/>
    <w:rsid w:val="00B3302F"/>
    <w:rsid w:val="00B3384C"/>
    <w:rsid w:val="00B34F1E"/>
    <w:rsid w:val="00B3660F"/>
    <w:rsid w:val="00B36802"/>
    <w:rsid w:val="00B40E76"/>
    <w:rsid w:val="00B428FA"/>
    <w:rsid w:val="00B42AAB"/>
    <w:rsid w:val="00B436C8"/>
    <w:rsid w:val="00B439B9"/>
    <w:rsid w:val="00B449BE"/>
    <w:rsid w:val="00B46208"/>
    <w:rsid w:val="00B463BF"/>
    <w:rsid w:val="00B46530"/>
    <w:rsid w:val="00B46755"/>
    <w:rsid w:val="00B4675B"/>
    <w:rsid w:val="00B47E8A"/>
    <w:rsid w:val="00B502A5"/>
    <w:rsid w:val="00B50D7B"/>
    <w:rsid w:val="00B51224"/>
    <w:rsid w:val="00B5142A"/>
    <w:rsid w:val="00B5188B"/>
    <w:rsid w:val="00B528CB"/>
    <w:rsid w:val="00B52A23"/>
    <w:rsid w:val="00B52B8F"/>
    <w:rsid w:val="00B53645"/>
    <w:rsid w:val="00B54A1F"/>
    <w:rsid w:val="00B54B71"/>
    <w:rsid w:val="00B55D4E"/>
    <w:rsid w:val="00B57DB9"/>
    <w:rsid w:val="00B60898"/>
    <w:rsid w:val="00B60E68"/>
    <w:rsid w:val="00B6283E"/>
    <w:rsid w:val="00B62D35"/>
    <w:rsid w:val="00B6311F"/>
    <w:rsid w:val="00B64033"/>
    <w:rsid w:val="00B65AF8"/>
    <w:rsid w:val="00B66B49"/>
    <w:rsid w:val="00B66C4C"/>
    <w:rsid w:val="00B67644"/>
    <w:rsid w:val="00B679B4"/>
    <w:rsid w:val="00B67B43"/>
    <w:rsid w:val="00B70972"/>
    <w:rsid w:val="00B7267F"/>
    <w:rsid w:val="00B72C7F"/>
    <w:rsid w:val="00B732CB"/>
    <w:rsid w:val="00B74AC9"/>
    <w:rsid w:val="00B74D30"/>
    <w:rsid w:val="00B77919"/>
    <w:rsid w:val="00B80ED1"/>
    <w:rsid w:val="00B81A7A"/>
    <w:rsid w:val="00B8250D"/>
    <w:rsid w:val="00B82B5A"/>
    <w:rsid w:val="00B830DA"/>
    <w:rsid w:val="00B8343F"/>
    <w:rsid w:val="00B83863"/>
    <w:rsid w:val="00B83B66"/>
    <w:rsid w:val="00B844EF"/>
    <w:rsid w:val="00B84B72"/>
    <w:rsid w:val="00B85441"/>
    <w:rsid w:val="00B8619C"/>
    <w:rsid w:val="00B873BF"/>
    <w:rsid w:val="00B907E9"/>
    <w:rsid w:val="00B90F3B"/>
    <w:rsid w:val="00B91492"/>
    <w:rsid w:val="00B92D6D"/>
    <w:rsid w:val="00B92F3D"/>
    <w:rsid w:val="00B93F1A"/>
    <w:rsid w:val="00B94037"/>
    <w:rsid w:val="00B94959"/>
    <w:rsid w:val="00B95427"/>
    <w:rsid w:val="00B96854"/>
    <w:rsid w:val="00B96B13"/>
    <w:rsid w:val="00B97061"/>
    <w:rsid w:val="00B97828"/>
    <w:rsid w:val="00B97B89"/>
    <w:rsid w:val="00BA0D47"/>
    <w:rsid w:val="00BA2BB1"/>
    <w:rsid w:val="00BA2E0B"/>
    <w:rsid w:val="00BA3A75"/>
    <w:rsid w:val="00BA3C98"/>
    <w:rsid w:val="00BA6043"/>
    <w:rsid w:val="00BA6823"/>
    <w:rsid w:val="00BA78C6"/>
    <w:rsid w:val="00BA7DF0"/>
    <w:rsid w:val="00BA7F4D"/>
    <w:rsid w:val="00BA7FA9"/>
    <w:rsid w:val="00BB1E7D"/>
    <w:rsid w:val="00BB3093"/>
    <w:rsid w:val="00BB405D"/>
    <w:rsid w:val="00BB43A6"/>
    <w:rsid w:val="00BB4515"/>
    <w:rsid w:val="00BB4E0E"/>
    <w:rsid w:val="00BB5D89"/>
    <w:rsid w:val="00BB6430"/>
    <w:rsid w:val="00BB68EA"/>
    <w:rsid w:val="00BB6E77"/>
    <w:rsid w:val="00BB7872"/>
    <w:rsid w:val="00BB7892"/>
    <w:rsid w:val="00BB7EE7"/>
    <w:rsid w:val="00BC0886"/>
    <w:rsid w:val="00BC0967"/>
    <w:rsid w:val="00BC098C"/>
    <w:rsid w:val="00BC1359"/>
    <w:rsid w:val="00BC27E0"/>
    <w:rsid w:val="00BC41C1"/>
    <w:rsid w:val="00BC4931"/>
    <w:rsid w:val="00BC49C1"/>
    <w:rsid w:val="00BC4C76"/>
    <w:rsid w:val="00BC53BE"/>
    <w:rsid w:val="00BD04EE"/>
    <w:rsid w:val="00BD12E0"/>
    <w:rsid w:val="00BD13B9"/>
    <w:rsid w:val="00BD1EBD"/>
    <w:rsid w:val="00BD200F"/>
    <w:rsid w:val="00BD269C"/>
    <w:rsid w:val="00BD281D"/>
    <w:rsid w:val="00BD29B9"/>
    <w:rsid w:val="00BD2AF8"/>
    <w:rsid w:val="00BD3B69"/>
    <w:rsid w:val="00BD3E6D"/>
    <w:rsid w:val="00BD40CA"/>
    <w:rsid w:val="00BD45FA"/>
    <w:rsid w:val="00BD5A51"/>
    <w:rsid w:val="00BD6A72"/>
    <w:rsid w:val="00BD6A97"/>
    <w:rsid w:val="00BE0F22"/>
    <w:rsid w:val="00BE1353"/>
    <w:rsid w:val="00BE2D4D"/>
    <w:rsid w:val="00BE5080"/>
    <w:rsid w:val="00BE565C"/>
    <w:rsid w:val="00BE5E13"/>
    <w:rsid w:val="00BE6659"/>
    <w:rsid w:val="00BE697F"/>
    <w:rsid w:val="00BF0914"/>
    <w:rsid w:val="00BF0AC5"/>
    <w:rsid w:val="00BF103C"/>
    <w:rsid w:val="00BF23FE"/>
    <w:rsid w:val="00BF3202"/>
    <w:rsid w:val="00BF32B7"/>
    <w:rsid w:val="00BF479F"/>
    <w:rsid w:val="00BF486E"/>
    <w:rsid w:val="00BF48D2"/>
    <w:rsid w:val="00BF4D3F"/>
    <w:rsid w:val="00BF6057"/>
    <w:rsid w:val="00BF6289"/>
    <w:rsid w:val="00BF6B84"/>
    <w:rsid w:val="00BF6E54"/>
    <w:rsid w:val="00BF7F67"/>
    <w:rsid w:val="00C0024D"/>
    <w:rsid w:val="00C01644"/>
    <w:rsid w:val="00C01CE0"/>
    <w:rsid w:val="00C03505"/>
    <w:rsid w:val="00C0350E"/>
    <w:rsid w:val="00C03831"/>
    <w:rsid w:val="00C03DE4"/>
    <w:rsid w:val="00C04ADF"/>
    <w:rsid w:val="00C04B16"/>
    <w:rsid w:val="00C05C9A"/>
    <w:rsid w:val="00C05E06"/>
    <w:rsid w:val="00C07C79"/>
    <w:rsid w:val="00C11331"/>
    <w:rsid w:val="00C12D8A"/>
    <w:rsid w:val="00C12DC2"/>
    <w:rsid w:val="00C13167"/>
    <w:rsid w:val="00C1448D"/>
    <w:rsid w:val="00C145D2"/>
    <w:rsid w:val="00C1476A"/>
    <w:rsid w:val="00C153EF"/>
    <w:rsid w:val="00C1644C"/>
    <w:rsid w:val="00C164FB"/>
    <w:rsid w:val="00C16A12"/>
    <w:rsid w:val="00C1720F"/>
    <w:rsid w:val="00C201E8"/>
    <w:rsid w:val="00C22D5B"/>
    <w:rsid w:val="00C231AE"/>
    <w:rsid w:val="00C2457E"/>
    <w:rsid w:val="00C246F8"/>
    <w:rsid w:val="00C25E58"/>
    <w:rsid w:val="00C26542"/>
    <w:rsid w:val="00C26643"/>
    <w:rsid w:val="00C27F00"/>
    <w:rsid w:val="00C31992"/>
    <w:rsid w:val="00C32297"/>
    <w:rsid w:val="00C367B3"/>
    <w:rsid w:val="00C36DB3"/>
    <w:rsid w:val="00C43EF4"/>
    <w:rsid w:val="00C44404"/>
    <w:rsid w:val="00C46203"/>
    <w:rsid w:val="00C46E4C"/>
    <w:rsid w:val="00C47376"/>
    <w:rsid w:val="00C47D1A"/>
    <w:rsid w:val="00C50082"/>
    <w:rsid w:val="00C51238"/>
    <w:rsid w:val="00C51E0A"/>
    <w:rsid w:val="00C531C1"/>
    <w:rsid w:val="00C53CAD"/>
    <w:rsid w:val="00C54346"/>
    <w:rsid w:val="00C549D1"/>
    <w:rsid w:val="00C55002"/>
    <w:rsid w:val="00C5518B"/>
    <w:rsid w:val="00C55C37"/>
    <w:rsid w:val="00C55D64"/>
    <w:rsid w:val="00C56094"/>
    <w:rsid w:val="00C60383"/>
    <w:rsid w:val="00C62570"/>
    <w:rsid w:val="00C62703"/>
    <w:rsid w:val="00C63BE1"/>
    <w:rsid w:val="00C642E9"/>
    <w:rsid w:val="00C65684"/>
    <w:rsid w:val="00C66405"/>
    <w:rsid w:val="00C66D39"/>
    <w:rsid w:val="00C67F7D"/>
    <w:rsid w:val="00C7001F"/>
    <w:rsid w:val="00C701D2"/>
    <w:rsid w:val="00C7057C"/>
    <w:rsid w:val="00C713FC"/>
    <w:rsid w:val="00C72246"/>
    <w:rsid w:val="00C7267A"/>
    <w:rsid w:val="00C7515E"/>
    <w:rsid w:val="00C75388"/>
    <w:rsid w:val="00C76431"/>
    <w:rsid w:val="00C76F76"/>
    <w:rsid w:val="00C80B26"/>
    <w:rsid w:val="00C82642"/>
    <w:rsid w:val="00C82ADA"/>
    <w:rsid w:val="00C8391D"/>
    <w:rsid w:val="00C84424"/>
    <w:rsid w:val="00C87A84"/>
    <w:rsid w:val="00C87CFE"/>
    <w:rsid w:val="00C912F6"/>
    <w:rsid w:val="00C91301"/>
    <w:rsid w:val="00C91370"/>
    <w:rsid w:val="00C92152"/>
    <w:rsid w:val="00C92341"/>
    <w:rsid w:val="00C92650"/>
    <w:rsid w:val="00C9269B"/>
    <w:rsid w:val="00C92E4C"/>
    <w:rsid w:val="00C93621"/>
    <w:rsid w:val="00C95890"/>
    <w:rsid w:val="00C969E9"/>
    <w:rsid w:val="00CA07DB"/>
    <w:rsid w:val="00CA1AB1"/>
    <w:rsid w:val="00CA3715"/>
    <w:rsid w:val="00CA45B4"/>
    <w:rsid w:val="00CA46C7"/>
    <w:rsid w:val="00CA6295"/>
    <w:rsid w:val="00CA6303"/>
    <w:rsid w:val="00CA72CD"/>
    <w:rsid w:val="00CA778A"/>
    <w:rsid w:val="00CB029D"/>
    <w:rsid w:val="00CB03CC"/>
    <w:rsid w:val="00CB30BE"/>
    <w:rsid w:val="00CB32FC"/>
    <w:rsid w:val="00CB33BF"/>
    <w:rsid w:val="00CB3E16"/>
    <w:rsid w:val="00CB5264"/>
    <w:rsid w:val="00CB5706"/>
    <w:rsid w:val="00CB5869"/>
    <w:rsid w:val="00CB66DC"/>
    <w:rsid w:val="00CB6F3E"/>
    <w:rsid w:val="00CB765E"/>
    <w:rsid w:val="00CB7AC7"/>
    <w:rsid w:val="00CC038E"/>
    <w:rsid w:val="00CC08E8"/>
    <w:rsid w:val="00CC160C"/>
    <w:rsid w:val="00CC2202"/>
    <w:rsid w:val="00CC5451"/>
    <w:rsid w:val="00CC55DF"/>
    <w:rsid w:val="00CC620C"/>
    <w:rsid w:val="00CC7AFF"/>
    <w:rsid w:val="00CD05B8"/>
    <w:rsid w:val="00CD07CC"/>
    <w:rsid w:val="00CD0952"/>
    <w:rsid w:val="00CD09F7"/>
    <w:rsid w:val="00CD0C19"/>
    <w:rsid w:val="00CD17BF"/>
    <w:rsid w:val="00CD1ADD"/>
    <w:rsid w:val="00CD2A20"/>
    <w:rsid w:val="00CD2B8E"/>
    <w:rsid w:val="00CD3113"/>
    <w:rsid w:val="00CD4461"/>
    <w:rsid w:val="00CD646B"/>
    <w:rsid w:val="00CD6CCF"/>
    <w:rsid w:val="00CE2036"/>
    <w:rsid w:val="00CE2FF4"/>
    <w:rsid w:val="00CE3CA7"/>
    <w:rsid w:val="00CE4B53"/>
    <w:rsid w:val="00CE50BE"/>
    <w:rsid w:val="00CE5DF4"/>
    <w:rsid w:val="00CE5F60"/>
    <w:rsid w:val="00CE7240"/>
    <w:rsid w:val="00CF0B51"/>
    <w:rsid w:val="00CF2377"/>
    <w:rsid w:val="00CF23F1"/>
    <w:rsid w:val="00CF2F71"/>
    <w:rsid w:val="00CF3F19"/>
    <w:rsid w:val="00CF405D"/>
    <w:rsid w:val="00CF45C0"/>
    <w:rsid w:val="00CF608F"/>
    <w:rsid w:val="00CF674F"/>
    <w:rsid w:val="00CF6B17"/>
    <w:rsid w:val="00D009F7"/>
    <w:rsid w:val="00D015EB"/>
    <w:rsid w:val="00D0172F"/>
    <w:rsid w:val="00D01836"/>
    <w:rsid w:val="00D023C6"/>
    <w:rsid w:val="00D02A71"/>
    <w:rsid w:val="00D0477C"/>
    <w:rsid w:val="00D04E62"/>
    <w:rsid w:val="00D05251"/>
    <w:rsid w:val="00D06399"/>
    <w:rsid w:val="00D06F69"/>
    <w:rsid w:val="00D10A85"/>
    <w:rsid w:val="00D133A9"/>
    <w:rsid w:val="00D146DD"/>
    <w:rsid w:val="00D1508F"/>
    <w:rsid w:val="00D1591B"/>
    <w:rsid w:val="00D175E9"/>
    <w:rsid w:val="00D20694"/>
    <w:rsid w:val="00D21A86"/>
    <w:rsid w:val="00D2471D"/>
    <w:rsid w:val="00D24D51"/>
    <w:rsid w:val="00D24F5D"/>
    <w:rsid w:val="00D25F35"/>
    <w:rsid w:val="00D323B5"/>
    <w:rsid w:val="00D3260A"/>
    <w:rsid w:val="00D3377A"/>
    <w:rsid w:val="00D33DC7"/>
    <w:rsid w:val="00D354DC"/>
    <w:rsid w:val="00D35D8B"/>
    <w:rsid w:val="00D362E7"/>
    <w:rsid w:val="00D36379"/>
    <w:rsid w:val="00D372DE"/>
    <w:rsid w:val="00D37F61"/>
    <w:rsid w:val="00D4040D"/>
    <w:rsid w:val="00D416B3"/>
    <w:rsid w:val="00D41D7A"/>
    <w:rsid w:val="00D43B75"/>
    <w:rsid w:val="00D4468D"/>
    <w:rsid w:val="00D44CA8"/>
    <w:rsid w:val="00D452E1"/>
    <w:rsid w:val="00D45917"/>
    <w:rsid w:val="00D45BB6"/>
    <w:rsid w:val="00D45DD7"/>
    <w:rsid w:val="00D4622C"/>
    <w:rsid w:val="00D47410"/>
    <w:rsid w:val="00D4744A"/>
    <w:rsid w:val="00D47F91"/>
    <w:rsid w:val="00D50D47"/>
    <w:rsid w:val="00D51151"/>
    <w:rsid w:val="00D52FD6"/>
    <w:rsid w:val="00D53399"/>
    <w:rsid w:val="00D5353B"/>
    <w:rsid w:val="00D54706"/>
    <w:rsid w:val="00D553D7"/>
    <w:rsid w:val="00D56EBE"/>
    <w:rsid w:val="00D57036"/>
    <w:rsid w:val="00D57532"/>
    <w:rsid w:val="00D579A7"/>
    <w:rsid w:val="00D57D34"/>
    <w:rsid w:val="00D60EE4"/>
    <w:rsid w:val="00D619E8"/>
    <w:rsid w:val="00D62281"/>
    <w:rsid w:val="00D62DBC"/>
    <w:rsid w:val="00D62ED5"/>
    <w:rsid w:val="00D64E82"/>
    <w:rsid w:val="00D654C8"/>
    <w:rsid w:val="00D65666"/>
    <w:rsid w:val="00D663AE"/>
    <w:rsid w:val="00D67965"/>
    <w:rsid w:val="00D700B7"/>
    <w:rsid w:val="00D708FF"/>
    <w:rsid w:val="00D71E30"/>
    <w:rsid w:val="00D72B6B"/>
    <w:rsid w:val="00D761D5"/>
    <w:rsid w:val="00D818DA"/>
    <w:rsid w:val="00D81B04"/>
    <w:rsid w:val="00D8435A"/>
    <w:rsid w:val="00D8447F"/>
    <w:rsid w:val="00D84ED8"/>
    <w:rsid w:val="00D85795"/>
    <w:rsid w:val="00D864A0"/>
    <w:rsid w:val="00D864EC"/>
    <w:rsid w:val="00D87F67"/>
    <w:rsid w:val="00D924C9"/>
    <w:rsid w:val="00D93EED"/>
    <w:rsid w:val="00D94A74"/>
    <w:rsid w:val="00D978E3"/>
    <w:rsid w:val="00D97E89"/>
    <w:rsid w:val="00DA0522"/>
    <w:rsid w:val="00DA0CCE"/>
    <w:rsid w:val="00DA2736"/>
    <w:rsid w:val="00DA2C15"/>
    <w:rsid w:val="00DA4BDF"/>
    <w:rsid w:val="00DA4DDC"/>
    <w:rsid w:val="00DA5972"/>
    <w:rsid w:val="00DA65F4"/>
    <w:rsid w:val="00DA6619"/>
    <w:rsid w:val="00DA72BA"/>
    <w:rsid w:val="00DA78F2"/>
    <w:rsid w:val="00DB1D0E"/>
    <w:rsid w:val="00DB1FFF"/>
    <w:rsid w:val="00DB20D8"/>
    <w:rsid w:val="00DB2205"/>
    <w:rsid w:val="00DB4709"/>
    <w:rsid w:val="00DC0294"/>
    <w:rsid w:val="00DC1929"/>
    <w:rsid w:val="00DC220F"/>
    <w:rsid w:val="00DC31CC"/>
    <w:rsid w:val="00DC741D"/>
    <w:rsid w:val="00DD159D"/>
    <w:rsid w:val="00DD1CBA"/>
    <w:rsid w:val="00DD5055"/>
    <w:rsid w:val="00DD54D8"/>
    <w:rsid w:val="00DD5C92"/>
    <w:rsid w:val="00DD66F9"/>
    <w:rsid w:val="00DD6965"/>
    <w:rsid w:val="00DD7B0C"/>
    <w:rsid w:val="00DD7BD6"/>
    <w:rsid w:val="00DD7D1F"/>
    <w:rsid w:val="00DE0266"/>
    <w:rsid w:val="00DE03B3"/>
    <w:rsid w:val="00DE0606"/>
    <w:rsid w:val="00DE0A8C"/>
    <w:rsid w:val="00DE17B3"/>
    <w:rsid w:val="00DE2750"/>
    <w:rsid w:val="00DE4177"/>
    <w:rsid w:val="00DE57C7"/>
    <w:rsid w:val="00DE699B"/>
    <w:rsid w:val="00DE6EF5"/>
    <w:rsid w:val="00DE78CB"/>
    <w:rsid w:val="00DF2903"/>
    <w:rsid w:val="00DF2A6F"/>
    <w:rsid w:val="00DF350F"/>
    <w:rsid w:val="00DF4435"/>
    <w:rsid w:val="00DF4F7C"/>
    <w:rsid w:val="00DF55C3"/>
    <w:rsid w:val="00DF5835"/>
    <w:rsid w:val="00E00CEF"/>
    <w:rsid w:val="00E02A87"/>
    <w:rsid w:val="00E0341B"/>
    <w:rsid w:val="00E03B4E"/>
    <w:rsid w:val="00E04E5A"/>
    <w:rsid w:val="00E05C64"/>
    <w:rsid w:val="00E0761D"/>
    <w:rsid w:val="00E078AE"/>
    <w:rsid w:val="00E07C1C"/>
    <w:rsid w:val="00E1056D"/>
    <w:rsid w:val="00E11633"/>
    <w:rsid w:val="00E11AC5"/>
    <w:rsid w:val="00E143D5"/>
    <w:rsid w:val="00E14870"/>
    <w:rsid w:val="00E15133"/>
    <w:rsid w:val="00E171B3"/>
    <w:rsid w:val="00E17C2B"/>
    <w:rsid w:val="00E207F8"/>
    <w:rsid w:val="00E21704"/>
    <w:rsid w:val="00E221B3"/>
    <w:rsid w:val="00E23C67"/>
    <w:rsid w:val="00E24A03"/>
    <w:rsid w:val="00E259B6"/>
    <w:rsid w:val="00E26984"/>
    <w:rsid w:val="00E3047A"/>
    <w:rsid w:val="00E320A8"/>
    <w:rsid w:val="00E41366"/>
    <w:rsid w:val="00E41853"/>
    <w:rsid w:val="00E42906"/>
    <w:rsid w:val="00E4346B"/>
    <w:rsid w:val="00E441B8"/>
    <w:rsid w:val="00E44CBF"/>
    <w:rsid w:val="00E469FF"/>
    <w:rsid w:val="00E47255"/>
    <w:rsid w:val="00E50CF5"/>
    <w:rsid w:val="00E5211E"/>
    <w:rsid w:val="00E52A4B"/>
    <w:rsid w:val="00E530A2"/>
    <w:rsid w:val="00E53ABC"/>
    <w:rsid w:val="00E54CB6"/>
    <w:rsid w:val="00E557D5"/>
    <w:rsid w:val="00E575A2"/>
    <w:rsid w:val="00E63963"/>
    <w:rsid w:val="00E66151"/>
    <w:rsid w:val="00E66C44"/>
    <w:rsid w:val="00E676BE"/>
    <w:rsid w:val="00E67879"/>
    <w:rsid w:val="00E70009"/>
    <w:rsid w:val="00E7069E"/>
    <w:rsid w:val="00E70C87"/>
    <w:rsid w:val="00E71787"/>
    <w:rsid w:val="00E7245E"/>
    <w:rsid w:val="00E7266D"/>
    <w:rsid w:val="00E7281A"/>
    <w:rsid w:val="00E72EFD"/>
    <w:rsid w:val="00E73C46"/>
    <w:rsid w:val="00E75CD1"/>
    <w:rsid w:val="00E7628B"/>
    <w:rsid w:val="00E773F4"/>
    <w:rsid w:val="00E774FE"/>
    <w:rsid w:val="00E77807"/>
    <w:rsid w:val="00E77937"/>
    <w:rsid w:val="00E80052"/>
    <w:rsid w:val="00E806EA"/>
    <w:rsid w:val="00E81135"/>
    <w:rsid w:val="00E859B5"/>
    <w:rsid w:val="00E8639E"/>
    <w:rsid w:val="00E86763"/>
    <w:rsid w:val="00E86CF9"/>
    <w:rsid w:val="00E87940"/>
    <w:rsid w:val="00E90412"/>
    <w:rsid w:val="00E91740"/>
    <w:rsid w:val="00E919A1"/>
    <w:rsid w:val="00E9283C"/>
    <w:rsid w:val="00E92B34"/>
    <w:rsid w:val="00E92FC2"/>
    <w:rsid w:val="00E939B1"/>
    <w:rsid w:val="00E94316"/>
    <w:rsid w:val="00E94D9E"/>
    <w:rsid w:val="00E96F14"/>
    <w:rsid w:val="00E9769A"/>
    <w:rsid w:val="00E97B21"/>
    <w:rsid w:val="00EA04BB"/>
    <w:rsid w:val="00EA080D"/>
    <w:rsid w:val="00EA126E"/>
    <w:rsid w:val="00EA4962"/>
    <w:rsid w:val="00EA5F0E"/>
    <w:rsid w:val="00EA643E"/>
    <w:rsid w:val="00EA65E0"/>
    <w:rsid w:val="00EB1998"/>
    <w:rsid w:val="00EB2990"/>
    <w:rsid w:val="00EB2ED8"/>
    <w:rsid w:val="00EB30BA"/>
    <w:rsid w:val="00EB35A6"/>
    <w:rsid w:val="00EB36E9"/>
    <w:rsid w:val="00EB40D3"/>
    <w:rsid w:val="00EB4184"/>
    <w:rsid w:val="00EB4E89"/>
    <w:rsid w:val="00EB56E4"/>
    <w:rsid w:val="00EB5DD2"/>
    <w:rsid w:val="00EB6148"/>
    <w:rsid w:val="00EB6ADE"/>
    <w:rsid w:val="00EB736B"/>
    <w:rsid w:val="00EC030D"/>
    <w:rsid w:val="00EC1963"/>
    <w:rsid w:val="00EC1BD2"/>
    <w:rsid w:val="00EC1E29"/>
    <w:rsid w:val="00EC2694"/>
    <w:rsid w:val="00EC29B8"/>
    <w:rsid w:val="00EC3146"/>
    <w:rsid w:val="00EC43B0"/>
    <w:rsid w:val="00EC4DC2"/>
    <w:rsid w:val="00EC5EA1"/>
    <w:rsid w:val="00EC5F47"/>
    <w:rsid w:val="00EC6F5F"/>
    <w:rsid w:val="00EC7B31"/>
    <w:rsid w:val="00ED0898"/>
    <w:rsid w:val="00ED20C1"/>
    <w:rsid w:val="00ED327A"/>
    <w:rsid w:val="00ED36A2"/>
    <w:rsid w:val="00ED451D"/>
    <w:rsid w:val="00ED47A0"/>
    <w:rsid w:val="00ED47C2"/>
    <w:rsid w:val="00ED50A2"/>
    <w:rsid w:val="00ED5358"/>
    <w:rsid w:val="00ED5455"/>
    <w:rsid w:val="00ED57D2"/>
    <w:rsid w:val="00ED59BC"/>
    <w:rsid w:val="00ED6249"/>
    <w:rsid w:val="00ED6571"/>
    <w:rsid w:val="00ED6F61"/>
    <w:rsid w:val="00ED77A6"/>
    <w:rsid w:val="00ED7F1B"/>
    <w:rsid w:val="00EE19AD"/>
    <w:rsid w:val="00EE39DD"/>
    <w:rsid w:val="00EE4919"/>
    <w:rsid w:val="00EE66FD"/>
    <w:rsid w:val="00EE67B5"/>
    <w:rsid w:val="00EE761E"/>
    <w:rsid w:val="00EF0170"/>
    <w:rsid w:val="00EF021B"/>
    <w:rsid w:val="00EF0CF3"/>
    <w:rsid w:val="00EF20C5"/>
    <w:rsid w:val="00EF3A0F"/>
    <w:rsid w:val="00EF3A7F"/>
    <w:rsid w:val="00EF4E9F"/>
    <w:rsid w:val="00EF51CD"/>
    <w:rsid w:val="00EF56C2"/>
    <w:rsid w:val="00EF57B8"/>
    <w:rsid w:val="00EF6F8F"/>
    <w:rsid w:val="00EF75C1"/>
    <w:rsid w:val="00EF77C7"/>
    <w:rsid w:val="00EF7B87"/>
    <w:rsid w:val="00F00902"/>
    <w:rsid w:val="00F00BCF"/>
    <w:rsid w:val="00F01072"/>
    <w:rsid w:val="00F010A0"/>
    <w:rsid w:val="00F01778"/>
    <w:rsid w:val="00F018FD"/>
    <w:rsid w:val="00F02D19"/>
    <w:rsid w:val="00F03661"/>
    <w:rsid w:val="00F05762"/>
    <w:rsid w:val="00F060E3"/>
    <w:rsid w:val="00F065CA"/>
    <w:rsid w:val="00F06A6A"/>
    <w:rsid w:val="00F073DB"/>
    <w:rsid w:val="00F10804"/>
    <w:rsid w:val="00F1167E"/>
    <w:rsid w:val="00F11833"/>
    <w:rsid w:val="00F1205C"/>
    <w:rsid w:val="00F132B1"/>
    <w:rsid w:val="00F13ED5"/>
    <w:rsid w:val="00F13F04"/>
    <w:rsid w:val="00F14440"/>
    <w:rsid w:val="00F15AE4"/>
    <w:rsid w:val="00F15CA6"/>
    <w:rsid w:val="00F164F7"/>
    <w:rsid w:val="00F17B97"/>
    <w:rsid w:val="00F17E8C"/>
    <w:rsid w:val="00F20447"/>
    <w:rsid w:val="00F219B6"/>
    <w:rsid w:val="00F219DC"/>
    <w:rsid w:val="00F22276"/>
    <w:rsid w:val="00F248D7"/>
    <w:rsid w:val="00F2592E"/>
    <w:rsid w:val="00F26882"/>
    <w:rsid w:val="00F26A4C"/>
    <w:rsid w:val="00F26E38"/>
    <w:rsid w:val="00F27EC3"/>
    <w:rsid w:val="00F301EC"/>
    <w:rsid w:val="00F3081C"/>
    <w:rsid w:val="00F31602"/>
    <w:rsid w:val="00F3274D"/>
    <w:rsid w:val="00F33924"/>
    <w:rsid w:val="00F33B2B"/>
    <w:rsid w:val="00F34E32"/>
    <w:rsid w:val="00F35045"/>
    <w:rsid w:val="00F3554A"/>
    <w:rsid w:val="00F36DC0"/>
    <w:rsid w:val="00F36F8E"/>
    <w:rsid w:val="00F401EB"/>
    <w:rsid w:val="00F406C1"/>
    <w:rsid w:val="00F407A4"/>
    <w:rsid w:val="00F40975"/>
    <w:rsid w:val="00F40B82"/>
    <w:rsid w:val="00F416BF"/>
    <w:rsid w:val="00F42D9D"/>
    <w:rsid w:val="00F4337A"/>
    <w:rsid w:val="00F45A7B"/>
    <w:rsid w:val="00F45F62"/>
    <w:rsid w:val="00F460E7"/>
    <w:rsid w:val="00F465D7"/>
    <w:rsid w:val="00F47241"/>
    <w:rsid w:val="00F509AD"/>
    <w:rsid w:val="00F50AD7"/>
    <w:rsid w:val="00F54E8F"/>
    <w:rsid w:val="00F552D1"/>
    <w:rsid w:val="00F57C39"/>
    <w:rsid w:val="00F57C4B"/>
    <w:rsid w:val="00F6035B"/>
    <w:rsid w:val="00F60A94"/>
    <w:rsid w:val="00F62A51"/>
    <w:rsid w:val="00F63DF9"/>
    <w:rsid w:val="00F63FCA"/>
    <w:rsid w:val="00F652F6"/>
    <w:rsid w:val="00F655CA"/>
    <w:rsid w:val="00F65876"/>
    <w:rsid w:val="00F70D03"/>
    <w:rsid w:val="00F72114"/>
    <w:rsid w:val="00F730AA"/>
    <w:rsid w:val="00F76EA3"/>
    <w:rsid w:val="00F8317E"/>
    <w:rsid w:val="00F844F6"/>
    <w:rsid w:val="00F84EC8"/>
    <w:rsid w:val="00F85D68"/>
    <w:rsid w:val="00F862DB"/>
    <w:rsid w:val="00F87F18"/>
    <w:rsid w:val="00F90F1E"/>
    <w:rsid w:val="00F94554"/>
    <w:rsid w:val="00F94999"/>
    <w:rsid w:val="00F95B18"/>
    <w:rsid w:val="00F9638C"/>
    <w:rsid w:val="00F968FF"/>
    <w:rsid w:val="00F97B95"/>
    <w:rsid w:val="00FA025E"/>
    <w:rsid w:val="00FA0602"/>
    <w:rsid w:val="00FA3A96"/>
    <w:rsid w:val="00FA3CFD"/>
    <w:rsid w:val="00FA4A3B"/>
    <w:rsid w:val="00FA5053"/>
    <w:rsid w:val="00FA647C"/>
    <w:rsid w:val="00FA698B"/>
    <w:rsid w:val="00FA6C7A"/>
    <w:rsid w:val="00FA6E76"/>
    <w:rsid w:val="00FA7DA0"/>
    <w:rsid w:val="00FB08F4"/>
    <w:rsid w:val="00FB0962"/>
    <w:rsid w:val="00FB1293"/>
    <w:rsid w:val="00FB189A"/>
    <w:rsid w:val="00FB19A0"/>
    <w:rsid w:val="00FB1DFD"/>
    <w:rsid w:val="00FB2BF8"/>
    <w:rsid w:val="00FB318C"/>
    <w:rsid w:val="00FB4BBF"/>
    <w:rsid w:val="00FB5B03"/>
    <w:rsid w:val="00FB6027"/>
    <w:rsid w:val="00FC0344"/>
    <w:rsid w:val="00FC0777"/>
    <w:rsid w:val="00FC07E3"/>
    <w:rsid w:val="00FC1022"/>
    <w:rsid w:val="00FC220E"/>
    <w:rsid w:val="00FC268C"/>
    <w:rsid w:val="00FC2873"/>
    <w:rsid w:val="00FC3C84"/>
    <w:rsid w:val="00FC5F15"/>
    <w:rsid w:val="00FC6540"/>
    <w:rsid w:val="00FC6ED2"/>
    <w:rsid w:val="00FC78A0"/>
    <w:rsid w:val="00FD0976"/>
    <w:rsid w:val="00FD1D11"/>
    <w:rsid w:val="00FD1F23"/>
    <w:rsid w:val="00FD3F14"/>
    <w:rsid w:val="00FD406C"/>
    <w:rsid w:val="00FD449F"/>
    <w:rsid w:val="00FD46BA"/>
    <w:rsid w:val="00FD6BC1"/>
    <w:rsid w:val="00FD7F2A"/>
    <w:rsid w:val="00FE0C4A"/>
    <w:rsid w:val="00FE15F1"/>
    <w:rsid w:val="00FE17CC"/>
    <w:rsid w:val="00FE2398"/>
    <w:rsid w:val="00FE32B3"/>
    <w:rsid w:val="00FE380C"/>
    <w:rsid w:val="00FE3F16"/>
    <w:rsid w:val="00FE5970"/>
    <w:rsid w:val="00FE5FEF"/>
    <w:rsid w:val="00FE6115"/>
    <w:rsid w:val="00FE6D30"/>
    <w:rsid w:val="00FE6EC6"/>
    <w:rsid w:val="00FE7FF4"/>
    <w:rsid w:val="00FF2E40"/>
    <w:rsid w:val="00FF4593"/>
    <w:rsid w:val="00FF4599"/>
    <w:rsid w:val="00FF4DD3"/>
    <w:rsid w:val="00FF6779"/>
    <w:rsid w:val="00FF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0C1070"/>
  <w15:docId w15:val="{EB7BFFE3-7B4E-43A9-A0C1-87CCFCB0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16"/>
        <w:szCs w:val="16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6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45458E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45458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5458E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45458E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45458E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45458E"/>
    <w:rPr>
      <w:rFonts w:ascii="Arial" w:eastAsia="Times New Roman" w:hAnsi="Arial" w:cs="Arial"/>
      <w:sz w:val="24"/>
      <w:szCs w:val="24"/>
      <w:lang w:eastAsia="es-MX"/>
    </w:rPr>
  </w:style>
  <w:style w:type="table" w:styleId="Tablaconcuadrcula">
    <w:name w:val="Table Grid"/>
    <w:basedOn w:val="Tablanormal"/>
    <w:rsid w:val="00454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458E"/>
    <w:pPr>
      <w:spacing w:after="0" w:line="240" w:lineRule="auto"/>
    </w:pPr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58E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45458E"/>
    <w:pPr>
      <w:spacing w:after="0" w:line="240" w:lineRule="auto"/>
      <w:jc w:val="center"/>
    </w:pPr>
    <w:rPr>
      <w:rFonts w:ascii="Arial" w:eastAsia="Times New Roman" w:hAnsi="Arial" w:cs="Arial"/>
      <w:b/>
      <w:sz w:val="32"/>
      <w:szCs w:val="32"/>
      <w:lang w:val="es-ES" w:eastAsia="es-MX"/>
    </w:rPr>
  </w:style>
  <w:style w:type="character" w:customStyle="1" w:styleId="TtuloCar">
    <w:name w:val="Título Car"/>
    <w:basedOn w:val="Fuentedeprrafopredeter"/>
    <w:link w:val="Ttulo"/>
    <w:rsid w:val="0045458E"/>
    <w:rPr>
      <w:rFonts w:ascii="Arial" w:eastAsia="Times New Roman" w:hAnsi="Arial" w:cs="Arial"/>
      <w:b/>
      <w:sz w:val="32"/>
      <w:szCs w:val="32"/>
      <w:lang w:val="es-ES" w:eastAsia="es-MX"/>
    </w:rPr>
  </w:style>
  <w:style w:type="character" w:styleId="Hipervnculo">
    <w:name w:val="Hyperlink"/>
    <w:basedOn w:val="Fuentedeprrafopredeter"/>
    <w:uiPriority w:val="99"/>
    <w:unhideWhenUsed/>
    <w:rsid w:val="008E665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55B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BF5"/>
  </w:style>
  <w:style w:type="paragraph" w:styleId="Piedepgina">
    <w:name w:val="footer"/>
    <w:basedOn w:val="Normal"/>
    <w:link w:val="PiedepginaCar"/>
    <w:uiPriority w:val="99"/>
    <w:unhideWhenUsed/>
    <w:rsid w:val="00755B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BF5"/>
  </w:style>
  <w:style w:type="paragraph" w:customStyle="1" w:styleId="DecimalAligned">
    <w:name w:val="Decimal Aligned"/>
    <w:basedOn w:val="Normal"/>
    <w:uiPriority w:val="40"/>
    <w:qFormat/>
    <w:rsid w:val="00FC0777"/>
    <w:pPr>
      <w:tabs>
        <w:tab w:val="decimal" w:pos="360"/>
      </w:tabs>
    </w:pPr>
    <w:rPr>
      <w:rFonts w:eastAsiaTheme="minorEastAsia"/>
      <w:lang w:val="es-ES"/>
    </w:rPr>
  </w:style>
  <w:style w:type="character" w:styleId="nfasissutil">
    <w:name w:val="Subtle Emphasis"/>
    <w:basedOn w:val="Fuentedeprrafopredeter"/>
    <w:uiPriority w:val="19"/>
    <w:qFormat/>
    <w:rsid w:val="00FC0777"/>
    <w:rPr>
      <w:rFonts w:eastAsiaTheme="minorEastAsia" w:cstheme="minorBidi"/>
      <w:bCs w:val="0"/>
      <w:i/>
      <w:iCs/>
      <w:color w:val="808080" w:themeColor="text1" w:themeTint="7F"/>
      <w:szCs w:val="22"/>
      <w:lang w:val="es-ES"/>
    </w:rPr>
  </w:style>
  <w:style w:type="table" w:styleId="Sombreadomedio2-nfasis5">
    <w:name w:val="Medium Shading 2 Accent 5"/>
    <w:basedOn w:val="Tablanormal"/>
    <w:uiPriority w:val="64"/>
    <w:rsid w:val="00FC0777"/>
    <w:pPr>
      <w:spacing w:after="0" w:line="240" w:lineRule="auto"/>
    </w:pPr>
    <w:rPr>
      <w:rFonts w:eastAsiaTheme="minorEastAsia"/>
      <w:lang w:val="es-E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142BC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1042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0E30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D6228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6228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228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22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2281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622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hyperlink" Target="https://www.inegi.org.mx/sistemas/bie/default.aspx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nuel.avila.INEGI\AppData\Local\Microsoft\Windows\INetCache\Content.Outlook\1UZCWLD3\IMMEX_Gr&#225;ficas%20Desest%20y%20Tendencia-Ciclo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manuel.avila.INEGI\AppData\Local\Microsoft\Windows\INetCache\Content.Outlook\1UZCWLD3\IMMEX_Gr&#225;ficas%20Desest%20y%20Tendencia-Ciclo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manuel.avila.INEGI\AppData\Local\Microsoft\Windows\INetCache\Content.Outlook\1UZCWLD3\IMMEX_Gr&#225;ficas%20Desest%20y%20Tendencia-Ciclo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IMMEX\4.-%20Cuadros%20y%20graficas\IMMEX_Gr&#225;ficas%20Originales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\\W-appintrafp11\Analisis%20eco%20sec\1.-COMUNICADOS%20Y%20NOTAS\IMMEX\4.-%20Cuadros%20y%20graficas\IMMEX_Gr&#225;ficas%20Originales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IMMEX\4.-%20Cuadros%20y%20graficas\IMMEX_Gr&#225;ficas%20Originales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IMMEX\4.-%20Cuadros%20y%20graficas\IMMEX_Gr&#225;ficas%20Originale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595160161982986E-2"/>
          <c:y val="4.8972222222222223E-2"/>
          <c:w val="0.87428239162161536"/>
          <c:h val="0.826895009416195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Datos!$E$5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gradFill>
              <a:gsLst>
                <a:gs pos="5000">
                  <a:srgbClr val="339966"/>
                </a:gs>
                <a:gs pos="50000">
                  <a:srgbClr val="EBF1DE"/>
                </a:gs>
                <a:gs pos="95000">
                  <a:srgbClr val="339966"/>
                </a:gs>
              </a:gsLst>
              <a:lin ang="0" scaled="1"/>
            </a:gradFill>
          </c:spPr>
          <c:invertIfNegative val="0"/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6AC4-4B92-9F84-7336E22C07D7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6AC4-4B92-9F84-7336E22C07D7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6AC4-4B92-9F84-7336E22C07D7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6AC4-4B92-9F84-7336E22C07D7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6AC4-4B92-9F84-7336E22C07D7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6AC4-4B92-9F84-7336E22C07D7}"/>
              </c:ext>
            </c:extLst>
          </c:dPt>
          <c:dPt>
            <c:idx val="1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6AC4-4B92-9F84-7336E22C07D7}"/>
              </c:ext>
            </c:extLst>
          </c:dPt>
          <c:dPt>
            <c:idx val="1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6AC4-4B92-9F84-7336E22C07D7}"/>
              </c:ext>
            </c:extLst>
          </c:dPt>
          <c:dPt>
            <c:idx val="1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6AC4-4B92-9F84-7336E22C07D7}"/>
              </c:ext>
            </c:extLst>
          </c:dPt>
          <c:dPt>
            <c:idx val="2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6AC4-4B92-9F84-7336E22C07D7}"/>
              </c:ext>
            </c:extLst>
          </c:dPt>
          <c:dPt>
            <c:idx val="2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6AC4-4B92-9F84-7336E22C07D7}"/>
              </c:ext>
            </c:extLst>
          </c:dPt>
          <c:dPt>
            <c:idx val="2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6AC4-4B92-9F84-7336E22C07D7}"/>
              </c:ext>
            </c:extLst>
          </c:dPt>
          <c:dPt>
            <c:idx val="2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C-6AC4-4B92-9F84-7336E22C07D7}"/>
              </c:ext>
            </c:extLst>
          </c:dPt>
          <c:dPt>
            <c:idx val="3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D-6AC4-4B92-9F84-7336E22C07D7}"/>
              </c:ext>
            </c:extLst>
          </c:dPt>
          <c:dPt>
            <c:idx val="3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E-6AC4-4B92-9F84-7336E22C07D7}"/>
              </c:ext>
            </c:extLst>
          </c:dPt>
          <c:dPt>
            <c:idx val="3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F-6AC4-4B92-9F84-7336E22C07D7}"/>
              </c:ext>
            </c:extLst>
          </c:dPt>
          <c:dPt>
            <c:idx val="3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0-6AC4-4B92-9F84-7336E22C07D7}"/>
              </c:ext>
            </c:extLst>
          </c:dPt>
          <c:dPt>
            <c:idx val="3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1-6AC4-4B92-9F84-7336E22C07D7}"/>
              </c:ext>
            </c:extLst>
          </c:dPt>
          <c:dPt>
            <c:idx val="4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2-6AC4-4B92-9F84-7336E22C07D7}"/>
              </c:ext>
            </c:extLst>
          </c:dPt>
          <c:dPt>
            <c:idx val="4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3-6AC4-4B92-9F84-7336E22C07D7}"/>
              </c:ext>
            </c:extLst>
          </c:dPt>
          <c:dPt>
            <c:idx val="4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4-6AC4-4B92-9F84-7336E22C07D7}"/>
              </c:ext>
            </c:extLst>
          </c:dPt>
          <c:dPt>
            <c:idx val="4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5-6AC4-4B92-9F84-7336E22C07D7}"/>
              </c:ext>
            </c:extLst>
          </c:dPt>
          <c:dPt>
            <c:idx val="4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6-6AC4-4B92-9F84-7336E22C07D7}"/>
              </c:ext>
            </c:extLst>
          </c:dPt>
          <c:dPt>
            <c:idx val="4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7-6AC4-4B92-9F84-7336E22C07D7}"/>
              </c:ext>
            </c:extLst>
          </c:dPt>
          <c:cat>
            <c:multiLvlStrRef>
              <c:f>Datos!$A$78:$B$149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</c:v>
                  </c:pt>
                  <c:pt idx="48">
                    <c:v>2019</c:v>
                  </c:pt>
                  <c:pt idx="60">
                    <c:v>2020</c:v>
                  </c:pt>
                </c:lvl>
              </c:multiLvlStrCache>
            </c:multiLvlStrRef>
          </c:cat>
          <c:val>
            <c:numRef>
              <c:f>Datos!$E$78:$E$149</c:f>
              <c:numCache>
                <c:formatCode>#,##0</c:formatCode>
                <c:ptCount val="61"/>
                <c:pt idx="0">
                  <c:v>2564.1338112657199</c:v>
                </c:pt>
                <c:pt idx="1">
                  <c:v>2562.63476418448</c:v>
                </c:pt>
                <c:pt idx="2">
                  <c:v>2584.7339541015699</c:v>
                </c:pt>
                <c:pt idx="3">
                  <c:v>2589.030554512</c:v>
                </c:pt>
                <c:pt idx="4">
                  <c:v>2584.0482733629801</c:v>
                </c:pt>
                <c:pt idx="5">
                  <c:v>2609.4363671292604</c:v>
                </c:pt>
                <c:pt idx="6">
                  <c:v>2626.7984931842402</c:v>
                </c:pt>
                <c:pt idx="7">
                  <c:v>2618.1381642781998</c:v>
                </c:pt>
                <c:pt idx="8">
                  <c:v>2622.8466330683</c:v>
                </c:pt>
                <c:pt idx="9">
                  <c:v>2638.5217165755698</c:v>
                </c:pt>
                <c:pt idx="10">
                  <c:v>2646.2209066274399</c:v>
                </c:pt>
                <c:pt idx="11">
                  <c:v>2656.3693533318501</c:v>
                </c:pt>
                <c:pt idx="12">
                  <c:v>2661.1230278358998</c:v>
                </c:pt>
                <c:pt idx="13">
                  <c:v>2670.3184615464697</c:v>
                </c:pt>
                <c:pt idx="14">
                  <c:v>2680.17827354671</c:v>
                </c:pt>
                <c:pt idx="15">
                  <c:v>2696.60969787673</c:v>
                </c:pt>
                <c:pt idx="16">
                  <c:v>2701.9935761577499</c:v>
                </c:pt>
                <c:pt idx="17">
                  <c:v>2709.3258702918301</c:v>
                </c:pt>
                <c:pt idx="18">
                  <c:v>2718.2026298973501</c:v>
                </c:pt>
                <c:pt idx="19">
                  <c:v>2732.0387823558499</c:v>
                </c:pt>
                <c:pt idx="20">
                  <c:v>2752.2818519293296</c:v>
                </c:pt>
                <c:pt idx="21">
                  <c:v>2757.8047003045704</c:v>
                </c:pt>
                <c:pt idx="22">
                  <c:v>2771.1728662701503</c:v>
                </c:pt>
                <c:pt idx="23">
                  <c:v>2782.8945990969601</c:v>
                </c:pt>
                <c:pt idx="24">
                  <c:v>2785.3458830488198</c:v>
                </c:pt>
                <c:pt idx="25">
                  <c:v>2814.16101213105</c:v>
                </c:pt>
                <c:pt idx="26">
                  <c:v>2840.8581436879499</c:v>
                </c:pt>
                <c:pt idx="27">
                  <c:v>2834.4982452641398</c:v>
                </c:pt>
                <c:pt idx="28">
                  <c:v>2847.2500973922602</c:v>
                </c:pt>
                <c:pt idx="29">
                  <c:v>2863.4370386362498</c:v>
                </c:pt>
                <c:pt idx="30">
                  <c:v>2877.7889299326598</c:v>
                </c:pt>
                <c:pt idx="31">
                  <c:v>2885.4553660161996</c:v>
                </c:pt>
                <c:pt idx="32">
                  <c:v>2889.8769833698598</c:v>
                </c:pt>
                <c:pt idx="33">
                  <c:v>2892.9611651835899</c:v>
                </c:pt>
                <c:pt idx="34">
                  <c:v>2900.32326561322</c:v>
                </c:pt>
                <c:pt idx="35">
                  <c:v>2899.9246334445202</c:v>
                </c:pt>
                <c:pt idx="36">
                  <c:v>2909.9184647625602</c:v>
                </c:pt>
                <c:pt idx="37">
                  <c:v>2916.2168779862</c:v>
                </c:pt>
                <c:pt idx="38">
                  <c:v>2930.7955425893701</c:v>
                </c:pt>
                <c:pt idx="39">
                  <c:v>2943.24446127283</c:v>
                </c:pt>
                <c:pt idx="40">
                  <c:v>2960.9458517980902</c:v>
                </c:pt>
                <c:pt idx="41">
                  <c:v>2964.2401775364096</c:v>
                </c:pt>
                <c:pt idx="42">
                  <c:v>2973.3064204099701</c:v>
                </c:pt>
                <c:pt idx="43">
                  <c:v>2987.8670021592002</c:v>
                </c:pt>
                <c:pt idx="44">
                  <c:v>2998.5677520160102</c:v>
                </c:pt>
                <c:pt idx="45">
                  <c:v>3008.3712873504701</c:v>
                </c:pt>
                <c:pt idx="46">
                  <c:v>3013.6114539039099</c:v>
                </c:pt>
                <c:pt idx="47">
                  <c:v>3034.4604137128699</c:v>
                </c:pt>
                <c:pt idx="48">
                  <c:v>3046.2963986394898</c:v>
                </c:pt>
                <c:pt idx="49">
                  <c:v>3057.0620768559597</c:v>
                </c:pt>
                <c:pt idx="50">
                  <c:v>3054.5794062763698</c:v>
                </c:pt>
                <c:pt idx="51">
                  <c:v>3057.6025437560197</c:v>
                </c:pt>
                <c:pt idx="52">
                  <c:v>3064.5479589859801</c:v>
                </c:pt>
                <c:pt idx="53">
                  <c:v>3065.2475446643498</c:v>
                </c:pt>
                <c:pt idx="54">
                  <c:v>3078.4449312521001</c:v>
                </c:pt>
                <c:pt idx="55">
                  <c:v>3062.0814665480602</c:v>
                </c:pt>
                <c:pt idx="56">
                  <c:v>3053.9458479559398</c:v>
                </c:pt>
                <c:pt idx="57">
                  <c:v>3048.1839381079599</c:v>
                </c:pt>
                <c:pt idx="58">
                  <c:v>3037.8123232693997</c:v>
                </c:pt>
                <c:pt idx="59">
                  <c:v>3036.1951351600701</c:v>
                </c:pt>
                <c:pt idx="60">
                  <c:v>3028.2520904588901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6AC4-4B92-9F84-7336E22C07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140313592"/>
        <c:axId val="140311240"/>
      </c:barChart>
      <c:lineChart>
        <c:grouping val="standard"/>
        <c:varyColors val="0"/>
        <c:ser>
          <c:idx val="1"/>
          <c:order val="1"/>
          <c:tx>
            <c:strRef>
              <c:f>Datos!$F$5</c:f>
              <c:strCache>
                <c:ptCount val="1"/>
                <c:pt idx="0">
                  <c:v>Tendencia-Ciclo</c:v>
                </c:pt>
              </c:strCache>
            </c:strRef>
          </c:tx>
          <c:spPr>
            <a:ln w="9525">
              <a:solidFill>
                <a:srgbClr val="0000FF"/>
              </a:solidFill>
            </a:ln>
          </c:spPr>
          <c:marker>
            <c:symbol val="none"/>
          </c:marker>
          <c:cat>
            <c:multiLvlStrRef>
              <c:f>Datos!$A$78:$B$149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</c:v>
                  </c:pt>
                  <c:pt idx="48">
                    <c:v>2019</c:v>
                  </c:pt>
                  <c:pt idx="60">
                    <c:v>2020</c:v>
                  </c:pt>
                </c:lvl>
              </c:multiLvlStrCache>
            </c:multiLvlStrRef>
          </c:cat>
          <c:val>
            <c:numRef>
              <c:f>Datos!$F$78:$F$149</c:f>
              <c:numCache>
                <c:formatCode>#,##0</c:formatCode>
                <c:ptCount val="61"/>
                <c:pt idx="0">
                  <c:v>2565.6062796237798</c:v>
                </c:pt>
                <c:pt idx="1">
                  <c:v>2573.43335232554</c:v>
                </c:pt>
                <c:pt idx="2">
                  <c:v>2581.9024663961904</c:v>
                </c:pt>
                <c:pt idx="3">
                  <c:v>2590.9136743860499</c:v>
                </c:pt>
                <c:pt idx="4">
                  <c:v>2599.5493853859998</c:v>
                </c:pt>
                <c:pt idx="5">
                  <c:v>2606.7482851739201</c:v>
                </c:pt>
                <c:pt idx="6">
                  <c:v>2612.90867378654</c:v>
                </c:pt>
                <c:pt idx="7">
                  <c:v>2619.1588118546897</c:v>
                </c:pt>
                <c:pt idx="8">
                  <c:v>2626.6979273491302</c:v>
                </c:pt>
                <c:pt idx="9">
                  <c:v>2636.0060307292101</c:v>
                </c:pt>
                <c:pt idx="10">
                  <c:v>2645.8479189682002</c:v>
                </c:pt>
                <c:pt idx="11">
                  <c:v>2654.4835599169701</c:v>
                </c:pt>
                <c:pt idx="12">
                  <c:v>2662.56617469506</c:v>
                </c:pt>
                <c:pt idx="13">
                  <c:v>2671.5892689862198</c:v>
                </c:pt>
                <c:pt idx="14">
                  <c:v>2682.0386359444296</c:v>
                </c:pt>
                <c:pt idx="15">
                  <c:v>2692.3897621356</c:v>
                </c:pt>
                <c:pt idx="16">
                  <c:v>2701.6015435598501</c:v>
                </c:pt>
                <c:pt idx="17">
                  <c:v>2710.4289747200501</c:v>
                </c:pt>
                <c:pt idx="18">
                  <c:v>2720.5055108688102</c:v>
                </c:pt>
                <c:pt idx="19">
                  <c:v>2732.6034783795499</c:v>
                </c:pt>
                <c:pt idx="20">
                  <c:v>2745.8666182389502</c:v>
                </c:pt>
                <c:pt idx="21">
                  <c:v>2758.69686173227</c:v>
                </c:pt>
                <c:pt idx="22">
                  <c:v>2771.24662357326</c:v>
                </c:pt>
                <c:pt idx="23">
                  <c:v>2784.5443758330803</c:v>
                </c:pt>
                <c:pt idx="24">
                  <c:v>2798.7042956683399</c:v>
                </c:pt>
                <c:pt idx="25">
                  <c:v>2812.44447402163</c:v>
                </c:pt>
                <c:pt idx="26">
                  <c:v>2824.7990779030501</c:v>
                </c:pt>
                <c:pt idx="27">
                  <c:v>2836.80110688484</c:v>
                </c:pt>
                <c:pt idx="28">
                  <c:v>2849.5499873224799</c:v>
                </c:pt>
                <c:pt idx="29">
                  <c:v>2863.0337045138904</c:v>
                </c:pt>
                <c:pt idx="30">
                  <c:v>2875.2600001761298</c:v>
                </c:pt>
                <c:pt idx="31">
                  <c:v>2884.5874695429497</c:v>
                </c:pt>
                <c:pt idx="32">
                  <c:v>2890.4075805693701</c:v>
                </c:pt>
                <c:pt idx="33">
                  <c:v>2894.2748761580401</c:v>
                </c:pt>
                <c:pt idx="34">
                  <c:v>2897.82036970632</c:v>
                </c:pt>
                <c:pt idx="35">
                  <c:v>2902.4195080685399</c:v>
                </c:pt>
                <c:pt idx="36">
                  <c:v>2909.13455452378</c:v>
                </c:pt>
                <c:pt idx="37">
                  <c:v>2918.4723655951498</c:v>
                </c:pt>
                <c:pt idx="38">
                  <c:v>2929.9728474557801</c:v>
                </c:pt>
                <c:pt idx="39">
                  <c:v>2942.0237910938699</c:v>
                </c:pt>
                <c:pt idx="40">
                  <c:v>2953.37761660764</c:v>
                </c:pt>
                <c:pt idx="41">
                  <c:v>2964.3548859634302</c:v>
                </c:pt>
                <c:pt idx="42">
                  <c:v>2975.1766802361299</c:v>
                </c:pt>
                <c:pt idx="43">
                  <c:v>2986.3905663812598</c:v>
                </c:pt>
                <c:pt idx="44">
                  <c:v>2997.92502953347</c:v>
                </c:pt>
                <c:pt idx="45">
                  <c:v>3009.7309137802199</c:v>
                </c:pt>
                <c:pt idx="46">
                  <c:v>3022.3042120086698</c:v>
                </c:pt>
                <c:pt idx="47">
                  <c:v>3034.8838536615199</c:v>
                </c:pt>
                <c:pt idx="48">
                  <c:v>3045.5293466600597</c:v>
                </c:pt>
                <c:pt idx="49">
                  <c:v>3052.8428250575803</c:v>
                </c:pt>
                <c:pt idx="50">
                  <c:v>3057.2824331212796</c:v>
                </c:pt>
                <c:pt idx="51">
                  <c:v>3060.2940704440398</c:v>
                </c:pt>
                <c:pt idx="52">
                  <c:v>3062.9603797691102</c:v>
                </c:pt>
                <c:pt idx="53">
                  <c:v>3064.8051247963799</c:v>
                </c:pt>
                <c:pt idx="54">
                  <c:v>3064.5038033780802</c:v>
                </c:pt>
                <c:pt idx="55">
                  <c:v>3060.7169947412399</c:v>
                </c:pt>
                <c:pt idx="56">
                  <c:v>3054.58650230277</c:v>
                </c:pt>
                <c:pt idx="57">
                  <c:v>3047.57433210618</c:v>
                </c:pt>
                <c:pt idx="58">
                  <c:v>3040.3163919285898</c:v>
                </c:pt>
                <c:pt idx="59">
                  <c:v>3033.69159959848</c:v>
                </c:pt>
                <c:pt idx="60">
                  <c:v>3028.3154630968302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6AC4-4B92-9F84-7336E22C07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0313592"/>
        <c:axId val="140311240"/>
      </c:lineChart>
      <c:catAx>
        <c:axId val="140313592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6350">
            <a:solidFill>
              <a:schemeClr val="tx1"/>
            </a:solidFill>
          </a:ln>
        </c:spPr>
        <c:txPr>
          <a:bodyPr rot="0" vert="horz"/>
          <a:lstStyle/>
          <a:p>
            <a:pPr>
              <a:defRPr sz="550"/>
            </a:pPr>
            <a:endParaRPr lang="en-US"/>
          </a:p>
        </c:txPr>
        <c:crossAx val="140311240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140311240"/>
        <c:scaling>
          <c:orientation val="minMax"/>
          <c:min val="2000"/>
        </c:scaling>
        <c:delete val="0"/>
        <c:axPos val="l"/>
        <c:majorGridlines>
          <c:spPr>
            <a:ln>
              <a:solidFill>
                <a:schemeClr val="bg1"/>
              </a:solidFill>
            </a:ln>
          </c:spPr>
        </c:majorGridlines>
        <c:numFmt formatCode="#,##0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140313592"/>
        <c:crossesAt val="1"/>
        <c:crossBetween val="between"/>
        <c:majorUnit val="250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9.0810198225622071E-2"/>
          <c:y val="0.95026157407407408"/>
          <c:w val="0.81837960354875583"/>
          <c:h val="4.3858796296296299E-2"/>
        </c:manualLayout>
      </c:layout>
      <c:overlay val="0"/>
    </c:legend>
    <c:plotVisOnly val="1"/>
    <c:dispBlanksAs val="gap"/>
    <c:showDLblsOverMax val="0"/>
  </c:chart>
  <c:spPr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700" baseline="0">
          <a:latin typeface="+mn-lt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595160161982986E-2"/>
          <c:y val="5.4951506591337095E-2"/>
          <c:w val="0.84519491472377883"/>
          <c:h val="0.815036252354048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Datos!$G$5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gradFill>
              <a:gsLst>
                <a:gs pos="5000">
                  <a:srgbClr val="339966"/>
                </a:gs>
                <a:gs pos="50000">
                  <a:srgbClr val="EBF1DE"/>
                </a:gs>
                <a:gs pos="95000">
                  <a:srgbClr val="339966"/>
                </a:gs>
              </a:gsLst>
              <a:lin ang="0" scaled="1"/>
            </a:gradFill>
          </c:spPr>
          <c:invertIfNegative val="0"/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EE6E-4141-A123-B632800B1655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EE6E-4141-A123-B632800B1655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EE6E-4141-A123-B632800B1655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EE6E-4141-A123-B632800B1655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EE6E-4141-A123-B632800B1655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EE6E-4141-A123-B632800B1655}"/>
              </c:ext>
            </c:extLst>
          </c:dPt>
          <c:dPt>
            <c:idx val="1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EE6E-4141-A123-B632800B1655}"/>
              </c:ext>
            </c:extLst>
          </c:dPt>
          <c:dPt>
            <c:idx val="1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EE6E-4141-A123-B632800B1655}"/>
              </c:ext>
            </c:extLst>
          </c:dPt>
          <c:dPt>
            <c:idx val="1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EE6E-4141-A123-B632800B1655}"/>
              </c:ext>
            </c:extLst>
          </c:dPt>
          <c:dPt>
            <c:idx val="2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EE6E-4141-A123-B632800B1655}"/>
              </c:ext>
            </c:extLst>
          </c:dPt>
          <c:dPt>
            <c:idx val="2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EE6E-4141-A123-B632800B1655}"/>
              </c:ext>
            </c:extLst>
          </c:dPt>
          <c:dPt>
            <c:idx val="2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EE6E-4141-A123-B632800B1655}"/>
              </c:ext>
            </c:extLst>
          </c:dPt>
          <c:dPt>
            <c:idx val="2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C-EE6E-4141-A123-B632800B1655}"/>
              </c:ext>
            </c:extLst>
          </c:dPt>
          <c:dPt>
            <c:idx val="3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D-EE6E-4141-A123-B632800B1655}"/>
              </c:ext>
            </c:extLst>
          </c:dPt>
          <c:dPt>
            <c:idx val="3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E-EE6E-4141-A123-B632800B1655}"/>
              </c:ext>
            </c:extLst>
          </c:dPt>
          <c:dPt>
            <c:idx val="3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F-EE6E-4141-A123-B632800B1655}"/>
              </c:ext>
            </c:extLst>
          </c:dPt>
          <c:dPt>
            <c:idx val="3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0-EE6E-4141-A123-B632800B1655}"/>
              </c:ext>
            </c:extLst>
          </c:dPt>
          <c:dPt>
            <c:idx val="3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1-EE6E-4141-A123-B632800B1655}"/>
              </c:ext>
            </c:extLst>
          </c:dPt>
          <c:dPt>
            <c:idx val="4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2-EE6E-4141-A123-B632800B1655}"/>
              </c:ext>
            </c:extLst>
          </c:dPt>
          <c:dPt>
            <c:idx val="4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3-EE6E-4141-A123-B632800B1655}"/>
              </c:ext>
            </c:extLst>
          </c:dPt>
          <c:dPt>
            <c:idx val="4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4-EE6E-4141-A123-B632800B1655}"/>
              </c:ext>
            </c:extLst>
          </c:dPt>
          <c:dPt>
            <c:idx val="4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5-EE6E-4141-A123-B632800B1655}"/>
              </c:ext>
            </c:extLst>
          </c:dPt>
          <c:dPt>
            <c:idx val="4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6-EE6E-4141-A123-B632800B1655}"/>
              </c:ext>
            </c:extLst>
          </c:dPt>
          <c:dPt>
            <c:idx val="4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7-EE6E-4141-A123-B632800B1655}"/>
              </c:ext>
            </c:extLst>
          </c:dPt>
          <c:cat>
            <c:multiLvlStrRef>
              <c:f>Datos!$A$78:$B$149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</c:v>
                  </c:pt>
                  <c:pt idx="48">
                    <c:v>2019</c:v>
                  </c:pt>
                  <c:pt idx="60">
                    <c:v>2020</c:v>
                  </c:pt>
                </c:lvl>
              </c:multiLvlStrCache>
            </c:multiLvlStrRef>
          </c:cat>
          <c:val>
            <c:numRef>
              <c:f>Datos!$G$78:$G$149</c:f>
              <c:numCache>
                <c:formatCode>#,##0</c:formatCode>
                <c:ptCount val="61"/>
                <c:pt idx="0">
                  <c:v>494721.08620888699</c:v>
                </c:pt>
                <c:pt idx="1">
                  <c:v>501022.35567867098</c:v>
                </c:pt>
                <c:pt idx="2">
                  <c:v>504181.73400640598</c:v>
                </c:pt>
                <c:pt idx="3">
                  <c:v>507336.98132957902</c:v>
                </c:pt>
                <c:pt idx="4">
                  <c:v>504072.995648293</c:v>
                </c:pt>
                <c:pt idx="5">
                  <c:v>510134.14007504802</c:v>
                </c:pt>
                <c:pt idx="6">
                  <c:v>512411.86651134503</c:v>
                </c:pt>
                <c:pt idx="7">
                  <c:v>511042.18178905</c:v>
                </c:pt>
                <c:pt idx="8">
                  <c:v>511514.737097723</c:v>
                </c:pt>
                <c:pt idx="9">
                  <c:v>515534.56101266801</c:v>
                </c:pt>
                <c:pt idx="10">
                  <c:v>514585.55038514099</c:v>
                </c:pt>
                <c:pt idx="11">
                  <c:v>514096.23689437401</c:v>
                </c:pt>
                <c:pt idx="12">
                  <c:v>518256.07332445</c:v>
                </c:pt>
                <c:pt idx="13">
                  <c:v>521153.99200363102</c:v>
                </c:pt>
                <c:pt idx="14">
                  <c:v>523063.524712538</c:v>
                </c:pt>
                <c:pt idx="15">
                  <c:v>535106.65232812602</c:v>
                </c:pt>
                <c:pt idx="16">
                  <c:v>537981.65110994899</c:v>
                </c:pt>
                <c:pt idx="17">
                  <c:v>528243.75993660802</c:v>
                </c:pt>
                <c:pt idx="18">
                  <c:v>528348.921926004</c:v>
                </c:pt>
                <c:pt idx="19">
                  <c:v>531568.97661809099</c:v>
                </c:pt>
                <c:pt idx="20">
                  <c:v>534301.57569770596</c:v>
                </c:pt>
                <c:pt idx="21">
                  <c:v>536876.688188639</c:v>
                </c:pt>
                <c:pt idx="22">
                  <c:v>539573.95809697104</c:v>
                </c:pt>
                <c:pt idx="23">
                  <c:v>547358.63114750304</c:v>
                </c:pt>
                <c:pt idx="24">
                  <c:v>548940.34916428803</c:v>
                </c:pt>
                <c:pt idx="25">
                  <c:v>548535.73355317698</c:v>
                </c:pt>
                <c:pt idx="26">
                  <c:v>552016.77538630902</c:v>
                </c:pt>
                <c:pt idx="27">
                  <c:v>551053.46735733305</c:v>
                </c:pt>
                <c:pt idx="28">
                  <c:v>557180.46550205501</c:v>
                </c:pt>
                <c:pt idx="29">
                  <c:v>559493.50475202303</c:v>
                </c:pt>
                <c:pt idx="30">
                  <c:v>560280.87643052498</c:v>
                </c:pt>
                <c:pt idx="31">
                  <c:v>560573.74023645197</c:v>
                </c:pt>
                <c:pt idx="32">
                  <c:v>563494.26992168895</c:v>
                </c:pt>
                <c:pt idx="33">
                  <c:v>560720.91450181103</c:v>
                </c:pt>
                <c:pt idx="34">
                  <c:v>565061.06239122502</c:v>
                </c:pt>
                <c:pt idx="35">
                  <c:v>567167.29578870698</c:v>
                </c:pt>
                <c:pt idx="36">
                  <c:v>567884.12538772996</c:v>
                </c:pt>
                <c:pt idx="37">
                  <c:v>568776.66856839997</c:v>
                </c:pt>
                <c:pt idx="38">
                  <c:v>573669.75162367895</c:v>
                </c:pt>
                <c:pt idx="39">
                  <c:v>572033.902775608</c:v>
                </c:pt>
                <c:pt idx="40">
                  <c:v>576463.25785638799</c:v>
                </c:pt>
                <c:pt idx="41">
                  <c:v>579872.32807821501</c:v>
                </c:pt>
                <c:pt idx="42">
                  <c:v>580109.496791363</c:v>
                </c:pt>
                <c:pt idx="43">
                  <c:v>583997.86484852398</c:v>
                </c:pt>
                <c:pt idx="44">
                  <c:v>585125.35895907797</c:v>
                </c:pt>
                <c:pt idx="45">
                  <c:v>587633.78039403597</c:v>
                </c:pt>
                <c:pt idx="46">
                  <c:v>584186.84582899499</c:v>
                </c:pt>
                <c:pt idx="47">
                  <c:v>583291.95784463105</c:v>
                </c:pt>
                <c:pt idx="48">
                  <c:v>588733.046297419</c:v>
                </c:pt>
                <c:pt idx="49">
                  <c:v>589914.60493373906</c:v>
                </c:pt>
                <c:pt idx="50">
                  <c:v>587034.43590631697</c:v>
                </c:pt>
                <c:pt idx="51">
                  <c:v>590143.40969566803</c:v>
                </c:pt>
                <c:pt idx="52">
                  <c:v>587603.52344490797</c:v>
                </c:pt>
                <c:pt idx="53">
                  <c:v>587739.15935190802</c:v>
                </c:pt>
                <c:pt idx="54">
                  <c:v>594336.67471782898</c:v>
                </c:pt>
                <c:pt idx="55">
                  <c:v>587631.95005006203</c:v>
                </c:pt>
                <c:pt idx="56">
                  <c:v>585119.01690695598</c:v>
                </c:pt>
                <c:pt idx="57">
                  <c:v>583152.70859142498</c:v>
                </c:pt>
                <c:pt idx="58">
                  <c:v>585781.78899515898</c:v>
                </c:pt>
                <c:pt idx="59">
                  <c:v>584395.54661590594</c:v>
                </c:pt>
                <c:pt idx="60">
                  <c:v>577437.08348621603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EE6E-4141-A123-B632800B16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140316728"/>
        <c:axId val="140316336"/>
      </c:barChart>
      <c:lineChart>
        <c:grouping val="standard"/>
        <c:varyColors val="0"/>
        <c:ser>
          <c:idx val="1"/>
          <c:order val="1"/>
          <c:tx>
            <c:strRef>
              <c:f>Datos!$H$5</c:f>
              <c:strCache>
                <c:ptCount val="1"/>
                <c:pt idx="0">
                  <c:v>Tendencia-Ciclo</c:v>
                </c:pt>
              </c:strCache>
            </c:strRef>
          </c:tx>
          <c:spPr>
            <a:ln w="9525">
              <a:solidFill>
                <a:srgbClr val="0000FF"/>
              </a:solidFill>
            </a:ln>
          </c:spPr>
          <c:marker>
            <c:symbol val="none"/>
          </c:marker>
          <c:cat>
            <c:multiLvlStrRef>
              <c:f>Datos!$A$78:$B$149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</c:v>
                  </c:pt>
                  <c:pt idx="48">
                    <c:v>2019</c:v>
                  </c:pt>
                  <c:pt idx="60">
                    <c:v>2020</c:v>
                  </c:pt>
                </c:lvl>
              </c:multiLvlStrCache>
            </c:multiLvlStrRef>
          </c:cat>
          <c:val>
            <c:numRef>
              <c:f>Datos!$H$78:$H$149</c:f>
              <c:numCache>
                <c:formatCode>#,##0</c:formatCode>
                <c:ptCount val="61"/>
                <c:pt idx="0">
                  <c:v>500804.49508587801</c:v>
                </c:pt>
                <c:pt idx="1">
                  <c:v>501827.653635767</c:v>
                </c:pt>
                <c:pt idx="2">
                  <c:v>503485.87795596698</c:v>
                </c:pt>
                <c:pt idx="3">
                  <c:v>505654.43991932599</c:v>
                </c:pt>
                <c:pt idx="4">
                  <c:v>507757.76066834002</c:v>
                </c:pt>
                <c:pt idx="5">
                  <c:v>509378.372429137</c:v>
                </c:pt>
                <c:pt idx="6">
                  <c:v>510735.910498165</c:v>
                </c:pt>
                <c:pt idx="7">
                  <c:v>512007.83805517299</c:v>
                </c:pt>
                <c:pt idx="8">
                  <c:v>512904.21811373997</c:v>
                </c:pt>
                <c:pt idx="9">
                  <c:v>513502.51618800702</c:v>
                </c:pt>
                <c:pt idx="10">
                  <c:v>514492.53253935801</c:v>
                </c:pt>
                <c:pt idx="11">
                  <c:v>515826.41601711098</c:v>
                </c:pt>
                <c:pt idx="12">
                  <c:v>517793.85281030898</c:v>
                </c:pt>
                <c:pt idx="13">
                  <c:v>520817.948695942</c:v>
                </c:pt>
                <c:pt idx="14">
                  <c:v>524316.23876021302</c:v>
                </c:pt>
                <c:pt idx="15">
                  <c:v>526937.00107349001</c:v>
                </c:pt>
                <c:pt idx="16">
                  <c:v>528303.60723524506</c:v>
                </c:pt>
                <c:pt idx="17">
                  <c:v>528965.74900328601</c:v>
                </c:pt>
                <c:pt idx="18">
                  <c:v>529710.82807939895</c:v>
                </c:pt>
                <c:pt idx="19">
                  <c:v>531105.63205249805</c:v>
                </c:pt>
                <c:pt idx="20">
                  <c:v>533704.04831664194</c:v>
                </c:pt>
                <c:pt idx="21">
                  <c:v>537364.09648936195</c:v>
                </c:pt>
                <c:pt idx="22">
                  <c:v>541356.01829704095</c:v>
                </c:pt>
                <c:pt idx="23">
                  <c:v>545178.31520406995</c:v>
                </c:pt>
                <c:pt idx="24">
                  <c:v>548024.52276207204</c:v>
                </c:pt>
                <c:pt idx="25">
                  <c:v>549761.99560715095</c:v>
                </c:pt>
                <c:pt idx="26">
                  <c:v>551221.72814483102</c:v>
                </c:pt>
                <c:pt idx="27">
                  <c:v>553337.58114723302</c:v>
                </c:pt>
                <c:pt idx="28">
                  <c:v>556049.68396495399</c:v>
                </c:pt>
                <c:pt idx="29">
                  <c:v>558645.48886872199</c:v>
                </c:pt>
                <c:pt idx="30">
                  <c:v>560391.07897019596</c:v>
                </c:pt>
                <c:pt idx="31">
                  <c:v>561272.00997564103</c:v>
                </c:pt>
                <c:pt idx="32">
                  <c:v>561863.03917192505</c:v>
                </c:pt>
                <c:pt idx="33">
                  <c:v>563018.882223616</c:v>
                </c:pt>
                <c:pt idx="34">
                  <c:v>564466.13383530302</c:v>
                </c:pt>
                <c:pt idx="35">
                  <c:v>566266.29598503106</c:v>
                </c:pt>
                <c:pt idx="36">
                  <c:v>568141.08326290897</c:v>
                </c:pt>
                <c:pt idx="37">
                  <c:v>569875.26161501894</c:v>
                </c:pt>
                <c:pt idx="38">
                  <c:v>571666.232139203</c:v>
                </c:pt>
                <c:pt idx="39">
                  <c:v>573865.56769900804</c:v>
                </c:pt>
                <c:pt idx="40">
                  <c:v>576290.43848575104</c:v>
                </c:pt>
                <c:pt idx="41">
                  <c:v>578732.12714487396</c:v>
                </c:pt>
                <c:pt idx="42">
                  <c:v>581346.65735604404</c:v>
                </c:pt>
                <c:pt idx="43">
                  <c:v>583782.50022409298</c:v>
                </c:pt>
                <c:pt idx="44">
                  <c:v>585061.43391395803</c:v>
                </c:pt>
                <c:pt idx="45">
                  <c:v>585416.68888584699</c:v>
                </c:pt>
                <c:pt idx="46">
                  <c:v>585577.18948446005</c:v>
                </c:pt>
                <c:pt idx="47">
                  <c:v>585997.63275344297</c:v>
                </c:pt>
                <c:pt idx="48">
                  <c:v>587112.57031391503</c:v>
                </c:pt>
                <c:pt idx="49">
                  <c:v>588364.13353442005</c:v>
                </c:pt>
                <c:pt idx="50">
                  <c:v>589011.92577175098</c:v>
                </c:pt>
                <c:pt idx="51">
                  <c:v>588734.170501329</c:v>
                </c:pt>
                <c:pt idx="52">
                  <c:v>588304.60281058005</c:v>
                </c:pt>
                <c:pt idx="53">
                  <c:v>588122.27209529805</c:v>
                </c:pt>
                <c:pt idx="54">
                  <c:v>587534.09480500896</c:v>
                </c:pt>
                <c:pt idx="55">
                  <c:v>586536.93000127596</c:v>
                </c:pt>
                <c:pt idx="56">
                  <c:v>585814.10907486</c:v>
                </c:pt>
                <c:pt idx="57">
                  <c:v>585044.09939488804</c:v>
                </c:pt>
                <c:pt idx="58">
                  <c:v>584035.67688326503</c:v>
                </c:pt>
                <c:pt idx="59">
                  <c:v>582482.88082694297</c:v>
                </c:pt>
                <c:pt idx="60">
                  <c:v>580552.73112334998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EE6E-4141-A123-B632800B16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0316728"/>
        <c:axId val="140316336"/>
      </c:lineChart>
      <c:catAx>
        <c:axId val="14031672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6350">
            <a:solidFill>
              <a:schemeClr val="tx1"/>
            </a:solidFill>
          </a:ln>
        </c:spPr>
        <c:txPr>
          <a:bodyPr rot="0" vert="horz"/>
          <a:lstStyle/>
          <a:p>
            <a:pPr>
              <a:defRPr sz="550"/>
            </a:pPr>
            <a:endParaRPr lang="en-US"/>
          </a:p>
        </c:txPr>
        <c:crossAx val="140316336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140316336"/>
        <c:scaling>
          <c:orientation val="minMax"/>
          <c:max val="650000"/>
          <c:min val="400000"/>
        </c:scaling>
        <c:delete val="0"/>
        <c:axPos val="l"/>
        <c:majorGridlines>
          <c:spPr>
            <a:ln>
              <a:solidFill>
                <a:schemeClr val="bg1"/>
              </a:solidFill>
            </a:ln>
          </c:spPr>
        </c:majorGridlines>
        <c:numFmt formatCode="#,##0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140316728"/>
        <c:crossesAt val="1"/>
        <c:crossBetween val="between"/>
        <c:majorUnit val="50000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6.842294973544974E-2"/>
          <c:y val="0.94438182674199633"/>
          <c:w val="0.86331195250755244"/>
          <c:h val="4.9738425925925929E-2"/>
        </c:manualLayout>
      </c:layout>
      <c:overlay val="0"/>
    </c:legend>
    <c:plotVisOnly val="1"/>
    <c:dispBlanksAs val="gap"/>
    <c:showDLblsOverMax val="0"/>
  </c:chart>
  <c:spPr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700" baseline="0">
          <a:latin typeface="+mn-lt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595160161982986E-2"/>
          <c:y val="5.4951506591337095E-2"/>
          <c:w val="0.8599700866104637"/>
          <c:h val="0.815036252354048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Datos!$I$5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gradFill>
              <a:gsLst>
                <a:gs pos="5000">
                  <a:srgbClr val="339966"/>
                </a:gs>
                <a:gs pos="50000">
                  <a:srgbClr val="EBF1DE"/>
                </a:gs>
                <a:gs pos="95000">
                  <a:srgbClr val="339966"/>
                </a:gs>
              </a:gsLst>
              <a:lin ang="0" scaled="1"/>
            </a:gradFill>
          </c:spPr>
          <c:invertIfNegative val="0"/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8B18-461A-B7B6-C42695294EC7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8B18-461A-B7B6-C42695294EC7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8B18-461A-B7B6-C42695294EC7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8B18-461A-B7B6-C42695294EC7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8B18-461A-B7B6-C42695294EC7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8B18-461A-B7B6-C42695294EC7}"/>
              </c:ext>
            </c:extLst>
          </c:dPt>
          <c:dPt>
            <c:idx val="1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8B18-461A-B7B6-C42695294EC7}"/>
              </c:ext>
            </c:extLst>
          </c:dPt>
          <c:dPt>
            <c:idx val="1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8B18-461A-B7B6-C42695294EC7}"/>
              </c:ext>
            </c:extLst>
          </c:dPt>
          <c:dPt>
            <c:idx val="1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8B18-461A-B7B6-C42695294EC7}"/>
              </c:ext>
            </c:extLst>
          </c:dPt>
          <c:dPt>
            <c:idx val="2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8B18-461A-B7B6-C42695294EC7}"/>
              </c:ext>
            </c:extLst>
          </c:dPt>
          <c:dPt>
            <c:idx val="2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8B18-461A-B7B6-C42695294EC7}"/>
              </c:ext>
            </c:extLst>
          </c:dPt>
          <c:dPt>
            <c:idx val="2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8B18-461A-B7B6-C42695294EC7}"/>
              </c:ext>
            </c:extLst>
          </c:dPt>
          <c:dPt>
            <c:idx val="2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C-8B18-461A-B7B6-C42695294EC7}"/>
              </c:ext>
            </c:extLst>
          </c:dPt>
          <c:dPt>
            <c:idx val="3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D-8B18-461A-B7B6-C42695294EC7}"/>
              </c:ext>
            </c:extLst>
          </c:dPt>
          <c:dPt>
            <c:idx val="3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E-8B18-461A-B7B6-C42695294EC7}"/>
              </c:ext>
            </c:extLst>
          </c:dPt>
          <c:dPt>
            <c:idx val="3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F-8B18-461A-B7B6-C42695294EC7}"/>
              </c:ext>
            </c:extLst>
          </c:dPt>
          <c:dPt>
            <c:idx val="3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0-8B18-461A-B7B6-C42695294EC7}"/>
              </c:ext>
            </c:extLst>
          </c:dPt>
          <c:dPt>
            <c:idx val="3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1-8B18-461A-B7B6-C42695294EC7}"/>
              </c:ext>
            </c:extLst>
          </c:dPt>
          <c:dPt>
            <c:idx val="4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2-8B18-461A-B7B6-C42695294EC7}"/>
              </c:ext>
            </c:extLst>
          </c:dPt>
          <c:dPt>
            <c:idx val="4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3-8B18-461A-B7B6-C42695294EC7}"/>
              </c:ext>
            </c:extLst>
          </c:dPt>
          <c:dPt>
            <c:idx val="4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4-8B18-461A-B7B6-C42695294EC7}"/>
              </c:ext>
            </c:extLst>
          </c:dPt>
          <c:dPt>
            <c:idx val="4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5-8B18-461A-B7B6-C42695294EC7}"/>
              </c:ext>
            </c:extLst>
          </c:dPt>
          <c:dPt>
            <c:idx val="4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6-8B18-461A-B7B6-C42695294EC7}"/>
              </c:ext>
            </c:extLst>
          </c:dPt>
          <c:dPt>
            <c:idx val="4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7-8B18-461A-B7B6-C42695294EC7}"/>
              </c:ext>
            </c:extLst>
          </c:dPt>
          <c:cat>
            <c:multiLvlStrRef>
              <c:f>Datos!$A$78:$B$149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</c:v>
                  </c:pt>
                  <c:pt idx="48">
                    <c:v>2019</c:v>
                  </c:pt>
                  <c:pt idx="60">
                    <c:v>2020</c:v>
                  </c:pt>
                </c:lvl>
              </c:multiLvlStrCache>
            </c:multiLvlStrRef>
          </c:cat>
          <c:val>
            <c:numRef>
              <c:f>Datos!$I$78:$I$149</c:f>
              <c:numCache>
                <c:formatCode>#,##0</c:formatCode>
                <c:ptCount val="61"/>
                <c:pt idx="0">
                  <c:v>15298.845950389201</c:v>
                </c:pt>
                <c:pt idx="1">
                  <c:v>15429.1741015875</c:v>
                </c:pt>
                <c:pt idx="2">
                  <c:v>15428.389782997399</c:v>
                </c:pt>
                <c:pt idx="3">
                  <c:v>15420.7275371081</c:v>
                </c:pt>
                <c:pt idx="4">
                  <c:v>15422.6739091498</c:v>
                </c:pt>
                <c:pt idx="5">
                  <c:v>15449.634333350599</c:v>
                </c:pt>
                <c:pt idx="6">
                  <c:v>15525.7414980912</c:v>
                </c:pt>
                <c:pt idx="7">
                  <c:v>15529.0567794462</c:v>
                </c:pt>
                <c:pt idx="8">
                  <c:v>15464.563952772</c:v>
                </c:pt>
                <c:pt idx="9">
                  <c:v>15671.6125239964</c:v>
                </c:pt>
                <c:pt idx="10">
                  <c:v>15715.0883652226</c:v>
                </c:pt>
                <c:pt idx="11">
                  <c:v>15415.215255949801</c:v>
                </c:pt>
                <c:pt idx="12">
                  <c:v>16140.8882980372</c:v>
                </c:pt>
                <c:pt idx="13">
                  <c:v>15966.935600469</c:v>
                </c:pt>
                <c:pt idx="14">
                  <c:v>15995.0027513313</c:v>
                </c:pt>
                <c:pt idx="15">
                  <c:v>16066.334812613501</c:v>
                </c:pt>
                <c:pt idx="16">
                  <c:v>16131.6422760931</c:v>
                </c:pt>
                <c:pt idx="17">
                  <c:v>16129.766985010599</c:v>
                </c:pt>
                <c:pt idx="18">
                  <c:v>16297.548356824</c:v>
                </c:pt>
                <c:pt idx="19">
                  <c:v>16293.5476492178</c:v>
                </c:pt>
                <c:pt idx="20">
                  <c:v>16469.654031218699</c:v>
                </c:pt>
                <c:pt idx="21">
                  <c:v>16454.761204016799</c:v>
                </c:pt>
                <c:pt idx="22">
                  <c:v>16405.032312048701</c:v>
                </c:pt>
                <c:pt idx="23">
                  <c:v>15688.137445615201</c:v>
                </c:pt>
                <c:pt idx="24">
                  <c:v>16666.047435552598</c:v>
                </c:pt>
                <c:pt idx="25">
                  <c:v>16340.798362793999</c:v>
                </c:pt>
                <c:pt idx="26">
                  <c:v>16421.7341617409</c:v>
                </c:pt>
                <c:pt idx="27">
                  <c:v>16267.6505260057</c:v>
                </c:pt>
                <c:pt idx="28">
                  <c:v>16451.682381828599</c:v>
                </c:pt>
                <c:pt idx="29">
                  <c:v>16405.714797182602</c:v>
                </c:pt>
                <c:pt idx="30">
                  <c:v>16300.1895864008</c:v>
                </c:pt>
                <c:pt idx="31">
                  <c:v>16302.2806965403</c:v>
                </c:pt>
                <c:pt idx="32">
                  <c:v>16448.080243350701</c:v>
                </c:pt>
                <c:pt idx="33">
                  <c:v>16439.1692127434</c:v>
                </c:pt>
                <c:pt idx="34">
                  <c:v>16436.856745395999</c:v>
                </c:pt>
                <c:pt idx="35">
                  <c:v>16236.295132053399</c:v>
                </c:pt>
                <c:pt idx="36">
                  <c:v>16509.6274714217</c:v>
                </c:pt>
                <c:pt idx="37">
                  <c:v>16542.435678105299</c:v>
                </c:pt>
                <c:pt idx="38">
                  <c:v>16570.1245728092</c:v>
                </c:pt>
                <c:pt idx="39">
                  <c:v>16604.969308548301</c:v>
                </c:pt>
                <c:pt idx="40">
                  <c:v>16588.5248758292</c:v>
                </c:pt>
                <c:pt idx="41">
                  <c:v>16718.046983946901</c:v>
                </c:pt>
                <c:pt idx="42">
                  <c:v>16606.658371816298</c:v>
                </c:pt>
                <c:pt idx="43">
                  <c:v>16586.671567309499</c:v>
                </c:pt>
                <c:pt idx="44">
                  <c:v>16421.975221860401</c:v>
                </c:pt>
                <c:pt idx="45">
                  <c:v>16600.226632938899</c:v>
                </c:pt>
                <c:pt idx="46">
                  <c:v>16695.870547407099</c:v>
                </c:pt>
                <c:pt idx="47">
                  <c:v>16819.292098665901</c:v>
                </c:pt>
                <c:pt idx="48">
                  <c:v>16938.6646218069</c:v>
                </c:pt>
                <c:pt idx="49">
                  <c:v>16923.524813182001</c:v>
                </c:pt>
                <c:pt idx="50">
                  <c:v>16972.404490453198</c:v>
                </c:pt>
                <c:pt idx="51">
                  <c:v>17146.2124694101</c:v>
                </c:pt>
                <c:pt idx="52">
                  <c:v>17092.096876523501</c:v>
                </c:pt>
                <c:pt idx="53">
                  <c:v>17095.640972090401</c:v>
                </c:pt>
                <c:pt idx="54">
                  <c:v>17163.040348241499</c:v>
                </c:pt>
                <c:pt idx="55">
                  <c:v>17292.4529663014</c:v>
                </c:pt>
                <c:pt idx="56">
                  <c:v>17331.3657414599</c:v>
                </c:pt>
                <c:pt idx="57">
                  <c:v>17255.830983767799</c:v>
                </c:pt>
                <c:pt idx="58">
                  <c:v>17387.229629428199</c:v>
                </c:pt>
                <c:pt idx="59">
                  <c:v>17643.200291507899</c:v>
                </c:pt>
                <c:pt idx="60">
                  <c:v>17417.4945564964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8B18-461A-B7B6-C42695294E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140312808"/>
        <c:axId val="140312024"/>
      </c:barChart>
      <c:lineChart>
        <c:grouping val="standard"/>
        <c:varyColors val="0"/>
        <c:ser>
          <c:idx val="1"/>
          <c:order val="1"/>
          <c:tx>
            <c:strRef>
              <c:f>Datos!$J$5</c:f>
              <c:strCache>
                <c:ptCount val="1"/>
                <c:pt idx="0">
                  <c:v>Tendencia-Ciclo</c:v>
                </c:pt>
              </c:strCache>
            </c:strRef>
          </c:tx>
          <c:spPr>
            <a:ln w="9525">
              <a:solidFill>
                <a:srgbClr val="0000FF"/>
              </a:solidFill>
            </a:ln>
          </c:spPr>
          <c:marker>
            <c:symbol val="none"/>
          </c:marker>
          <c:cat>
            <c:multiLvlStrRef>
              <c:f>Datos!$A$78:$B$149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</c:v>
                  </c:pt>
                  <c:pt idx="48">
                    <c:v>2019</c:v>
                  </c:pt>
                  <c:pt idx="60">
                    <c:v>2020</c:v>
                  </c:pt>
                </c:lvl>
              </c:multiLvlStrCache>
            </c:multiLvlStrRef>
          </c:cat>
          <c:val>
            <c:numRef>
              <c:f>Datos!$J$78:$J$149</c:f>
              <c:numCache>
                <c:formatCode>#,##0</c:formatCode>
                <c:ptCount val="61"/>
                <c:pt idx="0">
                  <c:v>15314.532692320299</c:v>
                </c:pt>
                <c:pt idx="1">
                  <c:v>15356.751010296301</c:v>
                </c:pt>
                <c:pt idx="2">
                  <c:v>15396.425561637499</c:v>
                </c:pt>
                <c:pt idx="3">
                  <c:v>15427.1703009304</c:v>
                </c:pt>
                <c:pt idx="4">
                  <c:v>15448.5286799678</c:v>
                </c:pt>
                <c:pt idx="5">
                  <c:v>15463.5377919942</c:v>
                </c:pt>
                <c:pt idx="6">
                  <c:v>15482.530882343999</c:v>
                </c:pt>
                <c:pt idx="7">
                  <c:v>15515.6041471464</c:v>
                </c:pt>
                <c:pt idx="8">
                  <c:v>15564.3350149036</c:v>
                </c:pt>
                <c:pt idx="9">
                  <c:v>15626.7480382457</c:v>
                </c:pt>
                <c:pt idx="10">
                  <c:v>15700.616225197</c:v>
                </c:pt>
                <c:pt idx="11">
                  <c:v>15782.610177283101</c:v>
                </c:pt>
                <c:pt idx="12">
                  <c:v>15863.7756109896</c:v>
                </c:pt>
                <c:pt idx="13">
                  <c:v>15938.240849136801</c:v>
                </c:pt>
                <c:pt idx="14">
                  <c:v>16001.8800049693</c:v>
                </c:pt>
                <c:pt idx="15">
                  <c:v>16061.1761261715</c:v>
                </c:pt>
                <c:pt idx="16">
                  <c:v>16125.6606979674</c:v>
                </c:pt>
                <c:pt idx="17">
                  <c:v>16195.8578984788</c:v>
                </c:pt>
                <c:pt idx="18">
                  <c:v>16269.1534230748</c:v>
                </c:pt>
                <c:pt idx="19">
                  <c:v>16338.806626114099</c:v>
                </c:pt>
                <c:pt idx="20">
                  <c:v>16391.6139774859</c:v>
                </c:pt>
                <c:pt idx="21">
                  <c:v>16422.880735472801</c:v>
                </c:pt>
                <c:pt idx="22">
                  <c:v>16428.900056336301</c:v>
                </c:pt>
                <c:pt idx="23">
                  <c:v>16414.954542282499</c:v>
                </c:pt>
                <c:pt idx="24">
                  <c:v>16395.428570441902</c:v>
                </c:pt>
                <c:pt idx="25">
                  <c:v>16381.938596544</c:v>
                </c:pt>
                <c:pt idx="26">
                  <c:v>16372.9655024325</c:v>
                </c:pt>
                <c:pt idx="27">
                  <c:v>16367.240901651499</c:v>
                </c:pt>
                <c:pt idx="28">
                  <c:v>16361.7236471096</c:v>
                </c:pt>
                <c:pt idx="29">
                  <c:v>16359.7632598289</c:v>
                </c:pt>
                <c:pt idx="30">
                  <c:v>16363.2695409997</c:v>
                </c:pt>
                <c:pt idx="31">
                  <c:v>16372.595844990299</c:v>
                </c:pt>
                <c:pt idx="32">
                  <c:v>16388.173472227601</c:v>
                </c:pt>
                <c:pt idx="33">
                  <c:v>16410.938429223399</c:v>
                </c:pt>
                <c:pt idx="34">
                  <c:v>16439.689113580702</c:v>
                </c:pt>
                <c:pt idx="35">
                  <c:v>16471.3561253431</c:v>
                </c:pt>
                <c:pt idx="36">
                  <c:v>16501.9717125385</c:v>
                </c:pt>
                <c:pt idx="37">
                  <c:v>16534.971524359</c:v>
                </c:pt>
                <c:pt idx="38">
                  <c:v>16571.238459756001</c:v>
                </c:pt>
                <c:pt idx="39">
                  <c:v>16603.597356132599</c:v>
                </c:pt>
                <c:pt idx="40">
                  <c:v>16621.174338291799</c:v>
                </c:pt>
                <c:pt idx="41">
                  <c:v>16621.564107407499</c:v>
                </c:pt>
                <c:pt idx="42">
                  <c:v>16610.747405016999</c:v>
                </c:pt>
                <c:pt idx="43">
                  <c:v>16603.8755639019</c:v>
                </c:pt>
                <c:pt idx="44">
                  <c:v>16614.794413870099</c:v>
                </c:pt>
                <c:pt idx="45">
                  <c:v>16649.535910595299</c:v>
                </c:pt>
                <c:pt idx="46">
                  <c:v>16710.246747746402</c:v>
                </c:pt>
                <c:pt idx="47">
                  <c:v>16791.1245483491</c:v>
                </c:pt>
                <c:pt idx="48">
                  <c:v>16877.9724944396</c:v>
                </c:pt>
                <c:pt idx="49">
                  <c:v>16952.9828310128</c:v>
                </c:pt>
                <c:pt idx="50">
                  <c:v>17011.901794631402</c:v>
                </c:pt>
                <c:pt idx="51">
                  <c:v>17060.435762965</c:v>
                </c:pt>
                <c:pt idx="52">
                  <c:v>17104.348855006901</c:v>
                </c:pt>
                <c:pt idx="53">
                  <c:v>17148.3127702374</c:v>
                </c:pt>
                <c:pt idx="54">
                  <c:v>17194.364773646099</c:v>
                </c:pt>
                <c:pt idx="55">
                  <c:v>17238.7653126029</c:v>
                </c:pt>
                <c:pt idx="56">
                  <c:v>17280.624851838998</c:v>
                </c:pt>
                <c:pt idx="57">
                  <c:v>17321.591398826899</c:v>
                </c:pt>
                <c:pt idx="58">
                  <c:v>17365.093719013799</c:v>
                </c:pt>
                <c:pt idx="59">
                  <c:v>17417.375675383399</c:v>
                </c:pt>
                <c:pt idx="60">
                  <c:v>17484.575148065502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8B18-461A-B7B6-C42695294E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0312808"/>
        <c:axId val="140312024"/>
      </c:lineChart>
      <c:catAx>
        <c:axId val="14031280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6350">
            <a:solidFill>
              <a:schemeClr val="tx1"/>
            </a:solidFill>
          </a:ln>
        </c:spPr>
        <c:txPr>
          <a:bodyPr rot="0" vert="horz"/>
          <a:lstStyle/>
          <a:p>
            <a:pPr>
              <a:defRPr sz="550"/>
            </a:pPr>
            <a:endParaRPr lang="en-US"/>
          </a:p>
        </c:txPr>
        <c:crossAx val="140312024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140312024"/>
        <c:scaling>
          <c:orientation val="minMax"/>
          <c:max val="18000"/>
          <c:min val="14500"/>
        </c:scaling>
        <c:delete val="0"/>
        <c:axPos val="l"/>
        <c:majorGridlines>
          <c:spPr>
            <a:ln>
              <a:solidFill>
                <a:schemeClr val="bg1"/>
              </a:solidFill>
            </a:ln>
          </c:spPr>
        </c:majorGridlines>
        <c:numFmt formatCode="#,##0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140312808"/>
        <c:crossesAt val="1"/>
        <c:crossBetween val="between"/>
        <c:majorUnit val="500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6.842294973544974E-2"/>
          <c:y val="0.94438182674199633"/>
          <c:w val="0.86331195250755244"/>
          <c:h val="4.9738425925925929E-2"/>
        </c:manualLayout>
      </c:layout>
      <c:overlay val="0"/>
    </c:legend>
    <c:plotVisOnly val="1"/>
    <c:dispBlanksAs val="gap"/>
    <c:showDLblsOverMax val="0"/>
  </c:chart>
  <c:spPr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700" baseline="0">
          <a:latin typeface="+mn-lt"/>
        </a:defRPr>
      </a:pPr>
      <a:endParaRPr lang="en-US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0099384171907758"/>
          <c:y val="6.990555555555554E-2"/>
          <c:w val="0.7519241352201258"/>
          <c:h val="0.85359120370370367"/>
        </c:manualLayout>
      </c:layout>
      <c:barChart>
        <c:barDir val="bar"/>
        <c:grouping val="clustered"/>
        <c:varyColors val="1"/>
        <c:ser>
          <c:idx val="0"/>
          <c:order val="0"/>
          <c:spPr>
            <a:gradFill>
              <a:gsLst>
                <a:gs pos="5000">
                  <a:srgbClr val="3366CC"/>
                </a:gs>
                <a:gs pos="50000">
                  <a:srgbClr val="C2D1ED"/>
                </a:gs>
                <a:gs pos="95000">
                  <a:srgbClr val="3366CC"/>
                </a:gs>
              </a:gsLst>
              <a:lin ang="16200000" scaled="1"/>
            </a:gradFill>
            <a:ln w="3175"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-1.133206609153392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3E9-443E-B568-5B4B6D44A6AC}"/>
                </c:ext>
              </c:extLst>
            </c:dLbl>
            <c:dLbl>
              <c:idx val="1"/>
              <c:layout>
                <c:manualLayout>
                  <c:x val="-1.46464654619045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3E9-443E-B568-5B4B6D44A6AC}"/>
                </c:ext>
              </c:extLst>
            </c:dLbl>
            <c:dLbl>
              <c:idx val="2"/>
              <c:layout>
                <c:manualLayout>
                  <c:x val="-2.92929309238096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3E9-443E-B568-5B4B6D44A6AC}"/>
                </c:ext>
              </c:extLst>
            </c:dLbl>
            <c:dLbl>
              <c:idx val="3"/>
              <c:layout>
                <c:manualLayout>
                  <c:x val="-1.4645177809727151E-3"/>
                  <c:y val="2.02175925925915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3E9-443E-B568-5B4B6D44A6AC}"/>
                </c:ext>
              </c:extLst>
            </c:dLbl>
            <c:dLbl>
              <c:idx val="4"/>
              <c:layout>
                <c:manualLayout>
                  <c:x val="-2.9293663768948253E-3"/>
                  <c:y val="-1.0779196465456927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3E9-443E-B568-5B4B6D44A6AC}"/>
                </c:ext>
              </c:extLst>
            </c:dLbl>
            <c:dLbl>
              <c:idx val="5"/>
              <c:layout>
                <c:manualLayout>
                  <c:x val="-1.0706629960681146E-2"/>
                  <c:y val="-2.9398148148149228E-3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7.5070429858087179E-2"/>
                      <c:h val="6.200092592592592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E3E9-443E-B568-5B4B6D44A6AC}"/>
                </c:ext>
              </c:extLst>
            </c:dLbl>
            <c:dLbl>
              <c:idx val="6"/>
              <c:layout>
                <c:manualLayout>
                  <c:x val="-2.929408418880609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3E9-443E-B568-5B4B6D44A6AC}"/>
                </c:ext>
              </c:extLst>
            </c:dLbl>
            <c:dLbl>
              <c:idx val="7"/>
              <c:layout>
                <c:manualLayout>
                  <c:x val="-2.92929309238096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3E9-443E-B568-5B4B6D44A6AC}"/>
                </c:ext>
              </c:extLst>
            </c:dLbl>
            <c:dLbl>
              <c:idx val="8"/>
              <c:layout>
                <c:manualLayout>
                  <c:x val="-1.46464654619045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3E9-443E-B568-5B4B6D44A6AC}"/>
                </c:ext>
              </c:extLst>
            </c:dLbl>
            <c:dLbl>
              <c:idx val="9"/>
              <c:layout>
                <c:manualLayout>
                  <c:x val="-1.46464654619045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3E9-443E-B568-5B4B6D44A6AC}"/>
                </c:ext>
              </c:extLst>
            </c:dLbl>
            <c:dLbl>
              <c:idx val="10"/>
              <c:layout>
                <c:manualLayout>
                  <c:x val="-1.464646546190455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3E9-443E-B568-5B4B6D44A6AC}"/>
                </c:ext>
              </c:extLst>
            </c:dLbl>
            <c:dLbl>
              <c:idx val="11"/>
              <c:layout>
                <c:manualLayout>
                  <c:x val="-2.92929309238096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3E9-443E-B568-5B4B6D44A6AC}"/>
                </c:ext>
              </c:extLst>
            </c:dLbl>
            <c:dLbl>
              <c:idx val="12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E3E9-443E-B568-5B4B6D44A6AC}"/>
                </c:ext>
              </c:extLst>
            </c:dLbl>
            <c:dLbl>
              <c:idx val="13"/>
              <c:layout>
                <c:manualLayout>
                  <c:x val="-1.46464654619045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3E9-443E-B568-5B4B6D44A6AC}"/>
                </c:ext>
              </c:extLst>
            </c:dLbl>
            <c:dLbl>
              <c:idx val="14"/>
              <c:layout>
                <c:manualLayout>
                  <c:x val="-1.46464654619045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E3E9-443E-B568-5B4B6D44A6AC}"/>
                </c:ext>
              </c:extLst>
            </c:dLbl>
            <c:dLbl>
              <c:idx val="15"/>
              <c:layout>
                <c:manualLayout>
                  <c:x val="-1.4646465461903501E-3"/>
                  <c:y val="2.02178658116366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3E9-443E-B568-5B4B6D44A6AC}"/>
                </c:ext>
              </c:extLst>
            </c:dLbl>
            <c:dLbl>
              <c:idx val="16"/>
              <c:layout>
                <c:manualLayout>
                  <c:x val="-1.3851865878970321E-3"/>
                  <c:y val="-1.5919579379241947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E3E9-443E-B568-5B4B6D44A6AC}"/>
                </c:ext>
              </c:extLst>
            </c:dLbl>
            <c:dLbl>
              <c:idx val="17"/>
              <c:layout>
                <c:manualLayout>
                  <c:x val="-1.584701432378090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E3E9-443E-B568-5B4B6D44A6AC}"/>
                </c:ext>
              </c:extLst>
            </c:dLbl>
            <c:dLbl>
              <c:idx val="18"/>
              <c:layout>
                <c:manualLayout>
                  <c:x val="-9.259286856084575E-3"/>
                  <c:y val="2.021759259259245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E3E9-443E-B568-5B4B6D44A6AC}"/>
                </c:ext>
              </c:extLst>
            </c:dLbl>
            <c:dLbl>
              <c:idx val="19"/>
              <c:layout>
                <c:manualLayout>
                  <c:x val="-1.0160420775805392E-2"/>
                  <c:y val="-2.02175925925926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E3E9-443E-B568-5B4B6D44A6AC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'Datos Gráfica 4, 6-7'!$C$8:$C$27</c:f>
              <c:strCache>
                <c:ptCount val="20"/>
                <c:pt idx="0">
                  <c:v>Otras entidades</c:v>
                </c:pt>
                <c:pt idx="1">
                  <c:v>Michoacán</c:v>
                </c:pt>
                <c:pt idx="2">
                  <c:v>Yucatán</c:v>
                </c:pt>
                <c:pt idx="3">
                  <c:v>Veracruz</c:v>
                </c:pt>
                <c:pt idx="4">
                  <c:v>Sinaloa</c:v>
                </c:pt>
                <c:pt idx="5">
                  <c:v>Durango</c:v>
                </c:pt>
                <c:pt idx="6">
                  <c:v>Aguascalientes</c:v>
                </c:pt>
                <c:pt idx="7">
                  <c:v>Ciudad de México</c:v>
                </c:pt>
                <c:pt idx="8">
                  <c:v>San Luis Potosí</c:v>
                </c:pt>
                <c:pt idx="9">
                  <c:v>Puebla</c:v>
                </c:pt>
                <c:pt idx="10">
                  <c:v>Querétaro</c:v>
                </c:pt>
                <c:pt idx="11">
                  <c:v>México</c:v>
                </c:pt>
                <c:pt idx="12">
                  <c:v>Sonora</c:v>
                </c:pt>
                <c:pt idx="13">
                  <c:v>Guanajuato</c:v>
                </c:pt>
                <c:pt idx="14">
                  <c:v>Jalisco</c:v>
                </c:pt>
                <c:pt idx="15">
                  <c:v>Tamaulipas</c:v>
                </c:pt>
                <c:pt idx="16">
                  <c:v>Coahuila</c:v>
                </c:pt>
                <c:pt idx="17">
                  <c:v>Chihuahua</c:v>
                </c:pt>
                <c:pt idx="18">
                  <c:v>Nuevo León</c:v>
                </c:pt>
                <c:pt idx="19">
                  <c:v>Baja California</c:v>
                </c:pt>
              </c:strCache>
            </c:strRef>
          </c:cat>
          <c:val>
            <c:numRef>
              <c:f>'Datos Gráfica 4, 6-7'!$F$8:$F$27</c:f>
              <c:numCache>
                <c:formatCode>0.0</c:formatCode>
                <c:ptCount val="20"/>
                <c:pt idx="0">
                  <c:v>7.8</c:v>
                </c:pt>
                <c:pt idx="1">
                  <c:v>0.4</c:v>
                </c:pt>
                <c:pt idx="2">
                  <c:v>0.9</c:v>
                </c:pt>
                <c:pt idx="3">
                  <c:v>0.9</c:v>
                </c:pt>
                <c:pt idx="4">
                  <c:v>1</c:v>
                </c:pt>
                <c:pt idx="5">
                  <c:v>1.2</c:v>
                </c:pt>
                <c:pt idx="6">
                  <c:v>1.4</c:v>
                </c:pt>
                <c:pt idx="7">
                  <c:v>2</c:v>
                </c:pt>
                <c:pt idx="8">
                  <c:v>2.8</c:v>
                </c:pt>
                <c:pt idx="9">
                  <c:v>2.8</c:v>
                </c:pt>
                <c:pt idx="10">
                  <c:v>3.8</c:v>
                </c:pt>
                <c:pt idx="11">
                  <c:v>4.3</c:v>
                </c:pt>
                <c:pt idx="12">
                  <c:v>5.9</c:v>
                </c:pt>
                <c:pt idx="13">
                  <c:v>6</c:v>
                </c:pt>
                <c:pt idx="14">
                  <c:v>6.2</c:v>
                </c:pt>
                <c:pt idx="15">
                  <c:v>6.5</c:v>
                </c:pt>
                <c:pt idx="16">
                  <c:v>7</c:v>
                </c:pt>
                <c:pt idx="17">
                  <c:v>9.3000000000000007</c:v>
                </c:pt>
                <c:pt idx="18">
                  <c:v>12.1</c:v>
                </c:pt>
                <c:pt idx="19">
                  <c:v>17.7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E3E9-443E-B568-5B4B6D44A6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140313984"/>
        <c:axId val="140314768"/>
      </c:barChart>
      <c:catAx>
        <c:axId val="14031398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140314768"/>
        <c:crosses val="autoZero"/>
        <c:auto val="0"/>
        <c:lblAlgn val="ctr"/>
        <c:lblOffset val="0"/>
        <c:tickLblSkip val="1"/>
        <c:noMultiLvlLbl val="0"/>
      </c:catAx>
      <c:valAx>
        <c:axId val="140314768"/>
        <c:scaling>
          <c:orientation val="minMax"/>
          <c:max val="20"/>
          <c:min val="0"/>
        </c:scaling>
        <c:delete val="0"/>
        <c:axPos val="b"/>
        <c:majorGridlines>
          <c:spPr>
            <a:ln>
              <a:solidFill>
                <a:schemeClr val="bg1"/>
              </a:solidFill>
            </a:ln>
          </c:spPr>
        </c:majorGridlines>
        <c:numFmt formatCode="0.0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140313984"/>
        <c:crosses val="autoZero"/>
        <c:crossBetween val="between"/>
        <c:majorUnit val="5"/>
        <c:minorUnit val="0.4"/>
      </c:valAx>
      <c:spPr>
        <a:ln w="6350">
          <a:solidFill>
            <a:schemeClr val="bg1">
              <a:lumMod val="65000"/>
            </a:schemeClr>
          </a:solidFill>
        </a:ln>
      </c:spPr>
    </c:plotArea>
    <c:plotVisOnly val="1"/>
    <c:dispBlanksAs val="gap"/>
    <c:showDLblsOverMax val="0"/>
  </c:chart>
  <c:spPr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700" baseline="0"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595160161982986E-2"/>
          <c:y val="5.4552777777777776E-2"/>
          <c:w val="0.88879433885808601"/>
          <c:h val="0.82719398148148149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5000">
                  <a:srgbClr val="339966"/>
                </a:gs>
                <a:gs pos="50000">
                  <a:srgbClr val="EBF1DE"/>
                </a:gs>
                <a:gs pos="95000">
                  <a:srgbClr val="339966"/>
                </a:gs>
              </a:gsLst>
              <a:lin ang="0" scaled="1"/>
            </a:gradFill>
          </c:spPr>
          <c:invertIfNegative val="0"/>
          <c:dPt>
            <c:idx val="0"/>
            <c:invertIfNegative val="0"/>
            <c:bubble3D val="0"/>
            <c:spPr>
              <a:gradFill>
                <a:gsLst>
                  <a:gs pos="5000">
                    <a:srgbClr val="006600"/>
                  </a:gs>
                  <a:gs pos="53000">
                    <a:srgbClr val="339966"/>
                  </a:gs>
                  <a:gs pos="97000">
                    <a:srgbClr val="006600"/>
                  </a:gs>
                </a:gsLst>
                <a:lin ang="0" scaled="1"/>
              </a:gradFill>
            </c:spPr>
            <c:extLst>
              <c:ext xmlns:c16="http://schemas.microsoft.com/office/drawing/2014/chart" uri="{C3380CC4-5D6E-409C-BE32-E72D297353CC}">
                <c16:uniqueId val="{00000000-3F57-4151-B3BF-116CF8A09F9A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3F57-4151-B3BF-116CF8A09F9A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3F57-4151-B3BF-116CF8A09F9A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3F57-4151-B3BF-116CF8A09F9A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3F57-4151-B3BF-116CF8A09F9A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3F57-4151-B3BF-116CF8A09F9A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3F57-4151-B3BF-116CF8A09F9A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3F57-4151-B3BF-116CF8A09F9A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3F57-4151-B3BF-116CF8A09F9A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3F57-4151-B3BF-116CF8A09F9A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C-3F57-4151-B3BF-116CF8A09F9A}"/>
              </c:ext>
            </c:extLst>
          </c:dPt>
          <c:dPt>
            <c:idx val="1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E-3F57-4151-B3BF-116CF8A09F9A}"/>
              </c:ext>
            </c:extLst>
          </c:dPt>
          <c:dPt>
            <c:idx val="12"/>
            <c:invertIfNegative val="0"/>
            <c:bubble3D val="0"/>
            <c:spPr>
              <a:gradFill>
                <a:gsLst>
                  <a:gs pos="5000">
                    <a:srgbClr val="006600"/>
                  </a:gs>
                  <a:gs pos="53000">
                    <a:srgbClr val="339966"/>
                  </a:gs>
                  <a:gs pos="97000">
                    <a:srgbClr val="006600"/>
                  </a:gs>
                </a:gsLst>
                <a:lin ang="0" scaled="1"/>
              </a:gradFill>
            </c:spPr>
            <c:extLst>
              <c:ext xmlns:c16="http://schemas.microsoft.com/office/drawing/2014/chart" uri="{C3380CC4-5D6E-409C-BE32-E72D297353CC}">
                <c16:uniqueId val="{0000000F-3F57-4151-B3BF-116CF8A09F9A}"/>
              </c:ext>
            </c:extLst>
          </c:dPt>
          <c:dPt>
            <c:idx val="1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0-3F57-4151-B3BF-116CF8A09F9A}"/>
              </c:ext>
            </c:extLst>
          </c:dPt>
          <c:dPt>
            <c:idx val="1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1-3F57-4151-B3BF-116CF8A09F9A}"/>
              </c:ext>
            </c:extLst>
          </c:dPt>
          <c:dPt>
            <c:idx val="1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2-3F57-4151-B3BF-116CF8A09F9A}"/>
              </c:ext>
            </c:extLst>
          </c:dPt>
          <c:dPt>
            <c:idx val="1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3-3F57-4151-B3BF-116CF8A09F9A}"/>
              </c:ext>
            </c:extLst>
          </c:dPt>
          <c:dPt>
            <c:idx val="1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4-3F57-4151-B3BF-116CF8A09F9A}"/>
              </c:ext>
            </c:extLst>
          </c:dPt>
          <c:dPt>
            <c:idx val="1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5-3F57-4151-B3BF-116CF8A09F9A}"/>
              </c:ext>
            </c:extLst>
          </c:dPt>
          <c:dPt>
            <c:idx val="1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6-3F57-4151-B3BF-116CF8A09F9A}"/>
              </c:ext>
            </c:extLst>
          </c:dPt>
          <c:dPt>
            <c:idx val="2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7-3F57-4151-B3BF-116CF8A09F9A}"/>
              </c:ext>
            </c:extLst>
          </c:dPt>
          <c:dPt>
            <c:idx val="2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9-3F57-4151-B3BF-116CF8A09F9A}"/>
              </c:ext>
            </c:extLst>
          </c:dPt>
          <c:dPt>
            <c:idx val="2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B-3F57-4151-B3BF-116CF8A09F9A}"/>
              </c:ext>
            </c:extLst>
          </c:dPt>
          <c:dPt>
            <c:idx val="2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D-3F57-4151-B3BF-116CF8A09F9A}"/>
              </c:ext>
            </c:extLst>
          </c:dPt>
          <c:dPt>
            <c:idx val="24"/>
            <c:invertIfNegative val="0"/>
            <c:bubble3D val="0"/>
            <c:spPr>
              <a:gradFill>
                <a:gsLst>
                  <a:gs pos="5000">
                    <a:srgbClr val="006600"/>
                  </a:gs>
                  <a:gs pos="53000">
                    <a:srgbClr val="339966"/>
                  </a:gs>
                  <a:gs pos="97000">
                    <a:srgbClr val="006600"/>
                  </a:gs>
                </a:gsLst>
                <a:lin ang="0" scaled="1"/>
              </a:gradFill>
            </c:spPr>
            <c:extLst>
              <c:ext xmlns:c16="http://schemas.microsoft.com/office/drawing/2014/chart" uri="{C3380CC4-5D6E-409C-BE32-E72D297353CC}">
                <c16:uniqueId val="{0000001E-3F57-4151-B3BF-116CF8A09F9A}"/>
              </c:ext>
            </c:extLst>
          </c:dPt>
          <c:dPt>
            <c:idx val="2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F-3F57-4151-B3BF-116CF8A09F9A}"/>
              </c:ext>
            </c:extLst>
          </c:dPt>
          <c:dPt>
            <c:idx val="2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0-3F57-4151-B3BF-116CF8A09F9A}"/>
              </c:ext>
            </c:extLst>
          </c:dPt>
          <c:dPt>
            <c:idx val="2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1-3F57-4151-B3BF-116CF8A09F9A}"/>
              </c:ext>
            </c:extLst>
          </c:dPt>
          <c:dPt>
            <c:idx val="2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2-3F57-4151-B3BF-116CF8A09F9A}"/>
              </c:ext>
            </c:extLst>
          </c:dPt>
          <c:dPt>
            <c:idx val="2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3-3F57-4151-B3BF-116CF8A09F9A}"/>
              </c:ext>
            </c:extLst>
          </c:dPt>
          <c:dPt>
            <c:idx val="3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4-3F57-4151-B3BF-116CF8A09F9A}"/>
              </c:ext>
            </c:extLst>
          </c:dPt>
          <c:dPt>
            <c:idx val="3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5-3F57-4151-B3BF-116CF8A09F9A}"/>
              </c:ext>
            </c:extLst>
          </c:dPt>
          <c:dPt>
            <c:idx val="3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6-3F57-4151-B3BF-116CF8A09F9A}"/>
              </c:ext>
            </c:extLst>
          </c:dPt>
          <c:dPt>
            <c:idx val="3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8-3F57-4151-B3BF-116CF8A09F9A}"/>
              </c:ext>
            </c:extLst>
          </c:dPt>
          <c:dPt>
            <c:idx val="3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A-3F57-4151-B3BF-116CF8A09F9A}"/>
              </c:ext>
            </c:extLst>
          </c:dPt>
          <c:dPt>
            <c:idx val="3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C-3F57-4151-B3BF-116CF8A09F9A}"/>
              </c:ext>
            </c:extLst>
          </c:dPt>
          <c:dPt>
            <c:idx val="36"/>
            <c:invertIfNegative val="0"/>
            <c:bubble3D val="0"/>
            <c:spPr>
              <a:gradFill>
                <a:gsLst>
                  <a:gs pos="5000">
                    <a:srgbClr val="006600"/>
                  </a:gs>
                  <a:gs pos="53000">
                    <a:srgbClr val="339966"/>
                  </a:gs>
                  <a:gs pos="97000">
                    <a:srgbClr val="006600"/>
                  </a:gs>
                </a:gsLst>
                <a:lin ang="0" scaled="1"/>
              </a:gradFill>
            </c:spPr>
            <c:extLst>
              <c:ext xmlns:c16="http://schemas.microsoft.com/office/drawing/2014/chart" uri="{C3380CC4-5D6E-409C-BE32-E72D297353CC}">
                <c16:uniqueId val="{0000002D-3F57-4151-B3BF-116CF8A09F9A}"/>
              </c:ext>
            </c:extLst>
          </c:dPt>
          <c:dPt>
            <c:idx val="3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E-3F57-4151-B3BF-116CF8A09F9A}"/>
              </c:ext>
            </c:extLst>
          </c:dPt>
          <c:dPt>
            <c:idx val="3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F-3F57-4151-B3BF-116CF8A09F9A}"/>
              </c:ext>
            </c:extLst>
          </c:dPt>
          <c:dPt>
            <c:idx val="3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0-3F57-4151-B3BF-116CF8A09F9A}"/>
              </c:ext>
            </c:extLst>
          </c:dPt>
          <c:dPt>
            <c:idx val="4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1-3F57-4151-B3BF-116CF8A09F9A}"/>
              </c:ext>
            </c:extLst>
          </c:dPt>
          <c:dPt>
            <c:idx val="4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2-3F57-4151-B3BF-116CF8A09F9A}"/>
              </c:ext>
            </c:extLst>
          </c:dPt>
          <c:dPt>
            <c:idx val="4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3-3F57-4151-B3BF-116CF8A09F9A}"/>
              </c:ext>
            </c:extLst>
          </c:dPt>
          <c:dPt>
            <c:idx val="4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4-3F57-4151-B3BF-116CF8A09F9A}"/>
              </c:ext>
            </c:extLst>
          </c:dPt>
          <c:dPt>
            <c:idx val="4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5-3F57-4151-B3BF-116CF8A09F9A}"/>
              </c:ext>
            </c:extLst>
          </c:dPt>
          <c:dPt>
            <c:idx val="4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7-3F57-4151-B3BF-116CF8A09F9A}"/>
              </c:ext>
            </c:extLst>
          </c:dPt>
          <c:dPt>
            <c:idx val="4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9-3F57-4151-B3BF-116CF8A09F9A}"/>
              </c:ext>
            </c:extLst>
          </c:dPt>
          <c:dPt>
            <c:idx val="47"/>
            <c:invertIfNegative val="0"/>
            <c:bubble3D val="0"/>
            <c:spPr>
              <a:gradFill>
                <a:gsLst>
                  <a:gs pos="5000">
                    <a:srgbClr val="006600"/>
                  </a:gs>
                  <a:gs pos="50000">
                    <a:srgbClr val="339966"/>
                  </a:gs>
                  <a:gs pos="95000">
                    <a:srgbClr val="006600"/>
                  </a:gs>
                </a:gsLst>
                <a:lin ang="0" scaled="1"/>
              </a:gradFill>
            </c:spPr>
            <c:extLst>
              <c:ext xmlns:c16="http://schemas.microsoft.com/office/drawing/2014/chart" uri="{C3380CC4-5D6E-409C-BE32-E72D297353CC}">
                <c16:uniqueId val="{0000003B-3F57-4151-B3BF-116CF8A09F9A}"/>
              </c:ext>
            </c:extLst>
          </c:dPt>
          <c:dPt>
            <c:idx val="4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C-3F57-4151-B3BF-116CF8A09F9A}"/>
              </c:ext>
            </c:extLst>
          </c:dPt>
          <c:dLbls>
            <c:dLbl>
              <c:idx val="0"/>
              <c:layout>
                <c:manualLayout>
                  <c:x val="1.4645312196907543E-3"/>
                  <c:y val="1.5919579381094771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F57-4151-B3BF-116CF8A09F9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 lIns="0" tIns="0" rIns="0" bIns="0"/>
              <a:lstStyle/>
              <a:p>
                <a:pPr>
                  <a:defRPr sz="7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multiLvlStrRef>
              <c:f>'Datos Gráfica 5'!$A$115:$B$163</c:f>
              <c:multiLvlStrCache>
                <c:ptCount val="3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'Datos Gráfica 5'!$C$115:$C$163</c:f>
              <c:numCache>
                <c:formatCode>0.0</c:formatCode>
                <c:ptCount val="37"/>
                <c:pt idx="0">
                  <c:v>4.6080297646954733</c:v>
                </c:pt>
                <c:pt idx="1">
                  <c:v>5.2729032623707326</c:v>
                </c:pt>
                <c:pt idx="2">
                  <c:v>5.7830364510686962</c:v>
                </c:pt>
                <c:pt idx="3">
                  <c:v>4.8653887889588958</c:v>
                </c:pt>
                <c:pt idx="4">
                  <c:v>5.372439488867812</c:v>
                </c:pt>
                <c:pt idx="5">
                  <c:v>5.7584760282517635</c:v>
                </c:pt>
                <c:pt idx="6">
                  <c:v>6.0503804611893912</c:v>
                </c:pt>
                <c:pt idx="7">
                  <c:v>5.8971590301859891</c:v>
                </c:pt>
                <c:pt idx="8">
                  <c:v>5.1526541031691124</c:v>
                </c:pt>
                <c:pt idx="9">
                  <c:v>4.913895078539781</c:v>
                </c:pt>
                <c:pt idx="10">
                  <c:v>4.5833186528888632</c:v>
                </c:pt>
                <c:pt idx="11">
                  <c:v>4.1491128527336656</c:v>
                </c:pt>
                <c:pt idx="12">
                  <c:v>4.4229714877742197</c:v>
                </c:pt>
                <c:pt idx="13">
                  <c:v>3.528235874978833</c:v>
                </c:pt>
                <c:pt idx="14">
                  <c:v>2.9874679495808891</c:v>
                </c:pt>
                <c:pt idx="15">
                  <c:v>3.6671309744254188</c:v>
                </c:pt>
                <c:pt idx="16">
                  <c:v>4.0542731151946327</c:v>
                </c:pt>
                <c:pt idx="17">
                  <c:v>3.5641734369604308</c:v>
                </c:pt>
                <c:pt idx="18">
                  <c:v>3.4653742794773308</c:v>
                </c:pt>
                <c:pt idx="19">
                  <c:v>3.7648119212258138</c:v>
                </c:pt>
                <c:pt idx="20">
                  <c:v>3.8684558448453572</c:v>
                </c:pt>
                <c:pt idx="21">
                  <c:v>3.9910213491368296</c:v>
                </c:pt>
                <c:pt idx="22">
                  <c:v>3.7744735063572392</c:v>
                </c:pt>
                <c:pt idx="23">
                  <c:v>4.6285488113652065</c:v>
                </c:pt>
                <c:pt idx="24">
                  <c:v>4.6453903765437872</c:v>
                </c:pt>
                <c:pt idx="25">
                  <c:v>4.7823647541404171</c:v>
                </c:pt>
                <c:pt idx="26">
                  <c:v>4.1071682600622523</c:v>
                </c:pt>
                <c:pt idx="27">
                  <c:v>3.7572118402251107</c:v>
                </c:pt>
                <c:pt idx="28">
                  <c:v>3.5601508871418588</c:v>
                </c:pt>
                <c:pt idx="29">
                  <c:v>3.4410057374282985</c:v>
                </c:pt>
                <c:pt idx="30">
                  <c:v>3.651630236806497</c:v>
                </c:pt>
                <c:pt idx="31">
                  <c:v>2.6035704978983603</c:v>
                </c:pt>
                <c:pt idx="32">
                  <c:v>1.8828697903616529</c:v>
                </c:pt>
                <c:pt idx="33">
                  <c:v>1.3411596399332666</c:v>
                </c:pt>
                <c:pt idx="34">
                  <c:v>0.68842836131391039</c:v>
                </c:pt>
                <c:pt idx="35">
                  <c:v>8.4112710368813737E-2</c:v>
                </c:pt>
                <c:pt idx="36">
                  <c:v>-0.62204432584685776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D-3F57-4151-B3BF-116CF8A09F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140309672"/>
        <c:axId val="140310064"/>
      </c:barChart>
      <c:catAx>
        <c:axId val="140309672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6350">
            <a:solidFill>
              <a:schemeClr val="tx1"/>
            </a:solidFill>
          </a:ln>
        </c:spPr>
        <c:txPr>
          <a:bodyPr rot="0" vert="horz"/>
          <a:lstStyle/>
          <a:p>
            <a:pPr>
              <a:defRPr sz="700"/>
            </a:pPr>
            <a:endParaRPr lang="en-US"/>
          </a:p>
        </c:txPr>
        <c:crossAx val="140310064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140310064"/>
        <c:scaling>
          <c:orientation val="minMax"/>
          <c:max val="8"/>
          <c:min val="-2"/>
        </c:scaling>
        <c:delete val="0"/>
        <c:axPos val="l"/>
        <c:majorGridlines>
          <c:spPr>
            <a:ln>
              <a:noFill/>
            </a:ln>
          </c:spPr>
        </c:majorGridlines>
        <c:numFmt formatCode="0.0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140309672"/>
        <c:crosses val="autoZero"/>
        <c:crossBetween val="between"/>
        <c:majorUnit val="2"/>
        <c:minorUnit val="0.4"/>
      </c:valAx>
      <c:spPr>
        <a:ln w="6350">
          <a:solidFill>
            <a:schemeClr val="bg1">
              <a:lumMod val="65000"/>
            </a:schemeClr>
          </a:solidFill>
        </a:ln>
      </c:spPr>
    </c:plotArea>
    <c:plotVisOnly val="1"/>
    <c:dispBlanksAs val="gap"/>
    <c:showDLblsOverMax val="0"/>
  </c:chart>
  <c:spPr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700" baseline="0">
          <a:latin typeface="+mn-lt"/>
        </a:defRPr>
      </a:pPr>
      <a:endParaRPr lang="en-US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3864645915230631"/>
          <c:y val="4.6339351851851847E-2"/>
          <c:w val="0.71024633058900122"/>
          <c:h val="0.8625949074074073"/>
        </c:manualLayout>
      </c:layout>
      <c:barChart>
        <c:barDir val="bar"/>
        <c:grouping val="clustered"/>
        <c:varyColors val="1"/>
        <c:ser>
          <c:idx val="0"/>
          <c:order val="0"/>
          <c:spPr>
            <a:gradFill>
              <a:gsLst>
                <a:gs pos="5000">
                  <a:srgbClr val="3366CC"/>
                </a:gs>
                <a:gs pos="50000">
                  <a:srgbClr val="C2D1ED"/>
                </a:gs>
                <a:gs pos="95000">
                  <a:srgbClr val="3366CC"/>
                </a:gs>
              </a:gsLst>
              <a:lin ang="16200000" scaled="1"/>
            </a:gradFill>
            <a:ln w="3175"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-1.255964595643689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468-4EA2-BC81-022F286658DF}"/>
                </c:ext>
              </c:extLst>
            </c:dLbl>
            <c:dLbl>
              <c:idx val="2"/>
              <c:layout>
                <c:manualLayout>
                  <c:x val="-3.8511928799007694E-17"/>
                  <c:y val="-1.0779196465456927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468-4EA2-BC81-022F286658DF}"/>
                </c:ext>
              </c:extLst>
            </c:dLbl>
            <c:dLbl>
              <c:idx val="8"/>
              <c:layout>
                <c:manualLayout>
                  <c:x val="-7.7104639430543796E-17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468-4EA2-BC81-022F286658DF}"/>
                </c:ext>
              </c:extLst>
            </c:dLbl>
            <c:dLbl>
              <c:idx val="11"/>
              <c:layout>
                <c:manualLayout>
                  <c:x val="-8.40269971463910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468-4EA2-BC81-022F286658DF}"/>
                </c:ext>
              </c:extLst>
            </c:dLbl>
            <c:dLbl>
              <c:idx val="18"/>
              <c:layout>
                <c:manualLayout>
                  <c:x val="-8.4026997146390246E-3"/>
                  <c:y val="-1.347399558182115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468-4EA2-BC81-022F286658DF}"/>
                </c:ext>
              </c:extLst>
            </c:dLbl>
            <c:dLbl>
              <c:idx val="19"/>
              <c:layout>
                <c:manualLayout>
                  <c:x val="-8.3346828180950842E-3"/>
                  <c:y val="-3.3684988954552898E-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468-4EA2-BC81-022F286658D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strRef>
              <c:f>'Datos Gráfica 4, 6-7'!$H$8:$H$27</c:f>
              <c:strCache>
                <c:ptCount val="20"/>
                <c:pt idx="0">
                  <c:v>Otras entidades</c:v>
                </c:pt>
                <c:pt idx="1">
                  <c:v>Michoacán</c:v>
                </c:pt>
                <c:pt idx="2">
                  <c:v>Veracruz</c:v>
                </c:pt>
                <c:pt idx="3">
                  <c:v>Yucatán</c:v>
                </c:pt>
                <c:pt idx="4">
                  <c:v>Ciudad de México</c:v>
                </c:pt>
                <c:pt idx="5">
                  <c:v>Durango</c:v>
                </c:pt>
                <c:pt idx="6">
                  <c:v>Sinaloa</c:v>
                </c:pt>
                <c:pt idx="7">
                  <c:v>Aguascalientes</c:v>
                </c:pt>
                <c:pt idx="8">
                  <c:v>Puebla</c:v>
                </c:pt>
                <c:pt idx="9">
                  <c:v>San Luis Potosí</c:v>
                </c:pt>
                <c:pt idx="10">
                  <c:v>Querétaro</c:v>
                </c:pt>
                <c:pt idx="11">
                  <c:v>México</c:v>
                </c:pt>
                <c:pt idx="12">
                  <c:v>Guanajuato</c:v>
                </c:pt>
                <c:pt idx="13">
                  <c:v>Sonora</c:v>
                </c:pt>
                <c:pt idx="14">
                  <c:v>Jalisco</c:v>
                </c:pt>
                <c:pt idx="15">
                  <c:v>Tamaulipas</c:v>
                </c:pt>
                <c:pt idx="16">
                  <c:v>Coahuila</c:v>
                </c:pt>
                <c:pt idx="17">
                  <c:v>Nuevo León</c:v>
                </c:pt>
                <c:pt idx="18">
                  <c:v>Baja California</c:v>
                </c:pt>
                <c:pt idx="19">
                  <c:v>Chihuahua</c:v>
                </c:pt>
              </c:strCache>
            </c:strRef>
          </c:cat>
          <c:val>
            <c:numRef>
              <c:f>'Datos Gráfica 4, 6-7'!$K$8:$K$27</c:f>
              <c:numCache>
                <c:formatCode>0.0</c:formatCode>
                <c:ptCount val="20"/>
                <c:pt idx="0">
                  <c:v>6.4</c:v>
                </c:pt>
                <c:pt idx="1">
                  <c:v>0.2</c:v>
                </c:pt>
                <c:pt idx="2">
                  <c:v>0.7</c:v>
                </c:pt>
                <c:pt idx="3">
                  <c:v>1.1000000000000001</c:v>
                </c:pt>
                <c:pt idx="4">
                  <c:v>1.1000000000000001</c:v>
                </c:pt>
                <c:pt idx="5">
                  <c:v>1.4</c:v>
                </c:pt>
                <c:pt idx="6">
                  <c:v>1.6</c:v>
                </c:pt>
                <c:pt idx="7">
                  <c:v>2.1</c:v>
                </c:pt>
                <c:pt idx="8">
                  <c:v>2.5</c:v>
                </c:pt>
                <c:pt idx="9">
                  <c:v>2.9</c:v>
                </c:pt>
                <c:pt idx="10">
                  <c:v>3.5</c:v>
                </c:pt>
                <c:pt idx="11">
                  <c:v>4.4000000000000004</c:v>
                </c:pt>
                <c:pt idx="12">
                  <c:v>5.9</c:v>
                </c:pt>
                <c:pt idx="13">
                  <c:v>6.2</c:v>
                </c:pt>
                <c:pt idx="14">
                  <c:v>6.7</c:v>
                </c:pt>
                <c:pt idx="15">
                  <c:v>8.6999999999999993</c:v>
                </c:pt>
                <c:pt idx="16">
                  <c:v>9.3000000000000007</c:v>
                </c:pt>
                <c:pt idx="17">
                  <c:v>9.6999999999999993</c:v>
                </c:pt>
                <c:pt idx="18">
                  <c:v>12.4</c:v>
                </c:pt>
                <c:pt idx="19">
                  <c:v>13.2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468-4EA2-BC81-022F286658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192802816"/>
        <c:axId val="192804384"/>
      </c:barChart>
      <c:catAx>
        <c:axId val="19280281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192804384"/>
        <c:crosses val="autoZero"/>
        <c:auto val="0"/>
        <c:lblAlgn val="ctr"/>
        <c:lblOffset val="0"/>
        <c:tickLblSkip val="1"/>
        <c:noMultiLvlLbl val="0"/>
      </c:catAx>
      <c:valAx>
        <c:axId val="192804384"/>
        <c:scaling>
          <c:orientation val="minMax"/>
          <c:max val="15"/>
          <c:min val="0"/>
        </c:scaling>
        <c:delete val="0"/>
        <c:axPos val="b"/>
        <c:majorGridlines>
          <c:spPr>
            <a:ln>
              <a:solidFill>
                <a:schemeClr val="bg1"/>
              </a:solidFill>
            </a:ln>
          </c:spPr>
        </c:majorGridlines>
        <c:numFmt formatCode="0.0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192802816"/>
        <c:crosses val="autoZero"/>
        <c:crossBetween val="between"/>
        <c:majorUnit val="5"/>
        <c:minorUnit val="0.5"/>
      </c:valAx>
      <c:spPr>
        <a:ln w="6350">
          <a:solidFill>
            <a:schemeClr val="bg1">
              <a:lumMod val="65000"/>
            </a:schemeClr>
          </a:solidFill>
        </a:ln>
      </c:spPr>
    </c:plotArea>
    <c:plotVisOnly val="1"/>
    <c:dispBlanksAs val="gap"/>
    <c:showDLblsOverMax val="0"/>
  </c:chart>
  <c:spPr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700" baseline="0"/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3417315051694609"/>
          <c:y val="6.7510648148148153E-2"/>
          <c:w val="0.7519241352201258"/>
          <c:h val="0.83622546296296285"/>
        </c:manualLayout>
      </c:layout>
      <c:barChart>
        <c:barDir val="bar"/>
        <c:grouping val="clustered"/>
        <c:varyColors val="1"/>
        <c:ser>
          <c:idx val="0"/>
          <c:order val="0"/>
          <c:spPr>
            <a:gradFill>
              <a:gsLst>
                <a:gs pos="5000">
                  <a:srgbClr val="3366CC"/>
                </a:gs>
                <a:gs pos="50000">
                  <a:srgbClr val="C2D1ED"/>
                </a:gs>
                <a:gs pos="95000">
                  <a:srgbClr val="3366CC"/>
                </a:gs>
              </a:gsLst>
              <a:lin ang="16200000" scaled="1"/>
            </a:gradFill>
            <a:ln w="3175">
              <a:solidFill>
                <a:schemeClr val="tx1"/>
              </a:solidFill>
            </a:ln>
          </c:spPr>
          <c:invertIfNegative val="0"/>
          <c:dLbls>
            <c:dLbl>
              <c:idx val="1"/>
              <c:layout>
                <c:manualLayout>
                  <c:x val="-4.181118308283050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D96-48FF-853B-00D983F12102}"/>
                </c:ext>
              </c:extLst>
            </c:dLbl>
            <c:dLbl>
              <c:idx val="18"/>
              <c:layout>
                <c:manualLayout>
                  <c:x val="-4.184742888737901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62D-4F50-B6B7-D55D1E1F78A9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strRef>
              <c:f>'Datos Gráfica 4, 6-7'!$M$8:$M$27</c:f>
              <c:strCache>
                <c:ptCount val="20"/>
                <c:pt idx="0">
                  <c:v>Otras entidades</c:v>
                </c:pt>
                <c:pt idx="1">
                  <c:v>Ciudad de México</c:v>
                </c:pt>
                <c:pt idx="2">
                  <c:v>Puebla</c:v>
                </c:pt>
                <c:pt idx="3">
                  <c:v>Coahuila</c:v>
                </c:pt>
                <c:pt idx="4">
                  <c:v>México</c:v>
                </c:pt>
                <c:pt idx="5">
                  <c:v>Sinaloa</c:v>
                </c:pt>
                <c:pt idx="6">
                  <c:v>Nuevo León</c:v>
                </c:pt>
                <c:pt idx="7">
                  <c:v>Tamaulipas</c:v>
                </c:pt>
                <c:pt idx="8">
                  <c:v>Durango</c:v>
                </c:pt>
                <c:pt idx="9">
                  <c:v>Baja California</c:v>
                </c:pt>
                <c:pt idx="10">
                  <c:v>Aguascalientes</c:v>
                </c:pt>
                <c:pt idx="11">
                  <c:v>Chihuahua</c:v>
                </c:pt>
                <c:pt idx="12">
                  <c:v>Querétaro</c:v>
                </c:pt>
                <c:pt idx="13">
                  <c:v>Veracruz</c:v>
                </c:pt>
                <c:pt idx="14">
                  <c:v>San Luis Potosí</c:v>
                </c:pt>
                <c:pt idx="15">
                  <c:v>Jalisco</c:v>
                </c:pt>
                <c:pt idx="16">
                  <c:v>Sonora</c:v>
                </c:pt>
                <c:pt idx="17">
                  <c:v>Guanajuato</c:v>
                </c:pt>
                <c:pt idx="18">
                  <c:v>Yucatán</c:v>
                </c:pt>
                <c:pt idx="19">
                  <c:v>Michoacán</c:v>
                </c:pt>
              </c:strCache>
            </c:strRef>
          </c:cat>
          <c:val>
            <c:numRef>
              <c:f>'Datos Gráfica 4, 6-7'!$N$8:$N$27</c:f>
              <c:numCache>
                <c:formatCode>0.0</c:formatCode>
                <c:ptCount val="20"/>
                <c:pt idx="0">
                  <c:v>-0.48778059827783693</c:v>
                </c:pt>
                <c:pt idx="1">
                  <c:v>-20.37198851579079</c:v>
                </c:pt>
                <c:pt idx="2">
                  <c:v>-10.732486031804513</c:v>
                </c:pt>
                <c:pt idx="3">
                  <c:v>-7.9732258771560112</c:v>
                </c:pt>
                <c:pt idx="4">
                  <c:v>-7.4977864352753727</c:v>
                </c:pt>
                <c:pt idx="5">
                  <c:v>-6.4739287558079468</c:v>
                </c:pt>
                <c:pt idx="6">
                  <c:v>-4.6820626384055686</c:v>
                </c:pt>
                <c:pt idx="7">
                  <c:v>-3.5502269817250607</c:v>
                </c:pt>
                <c:pt idx="8">
                  <c:v>-1.9321215202745634</c:v>
                </c:pt>
                <c:pt idx="9">
                  <c:v>-1.4792249849058692</c:v>
                </c:pt>
                <c:pt idx="10">
                  <c:v>-1.4435163409293637</c:v>
                </c:pt>
                <c:pt idx="11">
                  <c:v>1.1025278874700888</c:v>
                </c:pt>
                <c:pt idx="12">
                  <c:v>1.9826086956521607</c:v>
                </c:pt>
                <c:pt idx="13">
                  <c:v>2.5846702317290635</c:v>
                </c:pt>
                <c:pt idx="14">
                  <c:v>3.3717529674866569</c:v>
                </c:pt>
                <c:pt idx="15">
                  <c:v>3.4918453120456689</c:v>
                </c:pt>
                <c:pt idx="16">
                  <c:v>4.3441032081287858</c:v>
                </c:pt>
                <c:pt idx="17">
                  <c:v>5.1364221749678194</c:v>
                </c:pt>
                <c:pt idx="18">
                  <c:v>20.478878722990075</c:v>
                </c:pt>
                <c:pt idx="19">
                  <c:v>31.519699812382726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7A53-4B5B-9756-CBAAF9C840D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30"/>
        <c:axId val="192803208"/>
        <c:axId val="192800856"/>
      </c:barChart>
      <c:catAx>
        <c:axId val="19280320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192800856"/>
        <c:crosses val="autoZero"/>
        <c:auto val="0"/>
        <c:lblAlgn val="ctr"/>
        <c:lblOffset val="0"/>
        <c:tickLblSkip val="1"/>
        <c:noMultiLvlLbl val="0"/>
      </c:catAx>
      <c:valAx>
        <c:axId val="192800856"/>
        <c:scaling>
          <c:orientation val="minMax"/>
          <c:max val="40"/>
          <c:min val="-30"/>
        </c:scaling>
        <c:delete val="0"/>
        <c:axPos val="b"/>
        <c:numFmt formatCode="0.0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192803208"/>
        <c:crosses val="autoZero"/>
        <c:crossBetween val="between"/>
        <c:majorUnit val="10"/>
        <c:minorUnit val="0.1"/>
      </c:valAx>
      <c:spPr>
        <a:ln w="6350">
          <a:solidFill>
            <a:schemeClr val="bg1">
              <a:lumMod val="65000"/>
            </a:schemeClr>
          </a:solidFill>
        </a:ln>
      </c:spPr>
    </c:plotArea>
    <c:plotVisOnly val="1"/>
    <c:dispBlanksAs val="gap"/>
    <c:showDLblsOverMax val="0"/>
  </c:chart>
  <c:spPr>
    <a:solidFill>
      <a:schemeClr val="bg1"/>
    </a:solidFill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700" baseline="0"/>
      </a:pPr>
      <a:endParaRPr lang="en-US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0.37368</cdr:x>
      <cdr:y>0.94689</cdr:y>
    </cdr:from>
    <cdr:to>
      <cdr:x>0.39859</cdr:x>
      <cdr:y>0.98128</cdr:y>
    </cdr:to>
    <cdr:sp macro="" textlink="">
      <cdr:nvSpPr>
        <cdr:cNvPr id="6" name="5 Rectángulo"/>
        <cdr:cNvSpPr>
          <a:spLocks xmlns:a="http://schemas.openxmlformats.org/drawingml/2006/main"/>
        </cdr:cNvSpPr>
      </cdr:nvSpPr>
      <cdr:spPr>
        <a:xfrm xmlns:a="http://schemas.openxmlformats.org/drawingml/2006/main">
          <a:off x="3240185" y="5947959"/>
          <a:ext cx="215995" cy="21602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wrap="square" lIns="36000" tIns="36000" rIns="36000" bIns="36000" numCol="1" spcCol="0">
          <a:spAutoFit/>
        </a:bodyPr>
        <a:lstStyle xmlns:a="http://schemas.openxmlformats.org/drawingml/2006/main"/>
        <a:p xmlns:a="http://schemas.openxmlformats.org/drawingml/2006/main">
          <a:r>
            <a:rPr lang="es-MX" sz="1600" b="0" baseline="300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p/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0.37368</cdr:x>
      <cdr:y>0.94689</cdr:y>
    </cdr:from>
    <cdr:to>
      <cdr:x>0.39859</cdr:x>
      <cdr:y>0.98128</cdr:y>
    </cdr:to>
    <cdr:sp macro="" textlink="">
      <cdr:nvSpPr>
        <cdr:cNvPr id="6" name="5 Rectángulo"/>
        <cdr:cNvSpPr>
          <a:spLocks xmlns:a="http://schemas.openxmlformats.org/drawingml/2006/main"/>
        </cdr:cNvSpPr>
      </cdr:nvSpPr>
      <cdr:spPr>
        <a:xfrm xmlns:a="http://schemas.openxmlformats.org/drawingml/2006/main">
          <a:off x="3240185" y="5947959"/>
          <a:ext cx="215995" cy="21602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wrap="square" lIns="36000" tIns="36000" rIns="36000" bIns="36000" numCol="1" spcCol="0">
          <a:spAutoFit/>
        </a:bodyPr>
        <a:lstStyle xmlns:a="http://schemas.openxmlformats.org/drawingml/2006/main"/>
        <a:p xmlns:a="http://schemas.openxmlformats.org/drawingml/2006/main">
          <a:r>
            <a:rPr lang="es-MX" sz="1600" b="0" baseline="300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p/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0.37368</cdr:x>
      <cdr:y>0.94689</cdr:y>
    </cdr:from>
    <cdr:to>
      <cdr:x>0.39859</cdr:x>
      <cdr:y>0.98128</cdr:y>
    </cdr:to>
    <cdr:sp macro="" textlink="">
      <cdr:nvSpPr>
        <cdr:cNvPr id="6" name="5 Rectángulo"/>
        <cdr:cNvSpPr>
          <a:spLocks xmlns:a="http://schemas.openxmlformats.org/drawingml/2006/main"/>
        </cdr:cNvSpPr>
      </cdr:nvSpPr>
      <cdr:spPr>
        <a:xfrm xmlns:a="http://schemas.openxmlformats.org/drawingml/2006/main">
          <a:off x="3240185" y="5947959"/>
          <a:ext cx="215995" cy="21602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wrap="square" lIns="36000" tIns="36000" rIns="36000" bIns="36000" numCol="1" spcCol="0">
          <a:spAutoFit/>
        </a:bodyPr>
        <a:lstStyle xmlns:a="http://schemas.openxmlformats.org/drawingml/2006/main"/>
        <a:p xmlns:a="http://schemas.openxmlformats.org/drawingml/2006/main">
          <a:r>
            <a:rPr lang="es-MX" sz="1600" b="0" baseline="300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p/</a:t>
          </a: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D47CD-3F8A-41C6-A3F5-96AF97C6E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1659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INEGI</Company>
  <LinksUpToDate>false</LinksUpToDate>
  <CharactersWithSpaces>11094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Informativa. Indicadores de Establecimientos con Programa IMMEX</dc:title>
  <dc:subject/>
  <dc:creator>INEGI</dc:creator>
  <cp:keywords/>
  <dc:description/>
  <cp:lastModifiedBy>Usuario de Windows</cp:lastModifiedBy>
  <cp:revision>6</cp:revision>
  <cp:lastPrinted>2020-02-25T18:12:00Z</cp:lastPrinted>
  <dcterms:created xsi:type="dcterms:W3CDTF">2020-03-24T22:36:00Z</dcterms:created>
  <dcterms:modified xsi:type="dcterms:W3CDTF">2020-03-25T16:15:00Z</dcterms:modified>
</cp:coreProperties>
</file>