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33789"/>
    <w:bookmarkStart w:id="1" w:name="_Hlk71213925"/>
    <w:bookmarkEnd w:id="0"/>
    <w:p w14:paraId="687F7B2D" w14:textId="77777777" w:rsidR="00D960C4" w:rsidRDefault="00D960C4" w:rsidP="00D960C4">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15404298" wp14:editId="5D47801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F1DC3BF" w14:textId="2C47D155" w:rsidR="00D960C4" w:rsidRPr="00265B8C" w:rsidRDefault="00D960C4" w:rsidP="00D960C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w:t>
                            </w:r>
                            <w:r w:rsidR="00C3535C">
                              <w:rPr>
                                <w:b/>
                                <w:color w:val="FFFFFF" w:themeColor="background1"/>
                                <w:shd w:val="clear" w:color="auto" w:fill="365F91" w:themeFill="accent1" w:themeFillShade="BF"/>
                                <w:lang w:val="pt-BR"/>
                              </w:rPr>
                              <w:t xml:space="preserve">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0429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F1DC3BF" w14:textId="2C47D155" w:rsidR="00D960C4" w:rsidRPr="00265B8C" w:rsidRDefault="00D960C4" w:rsidP="00D960C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w:t>
                      </w:r>
                      <w:r w:rsidR="00C3535C">
                        <w:rPr>
                          <w:b/>
                          <w:color w:val="FFFFFF" w:themeColor="background1"/>
                          <w:shd w:val="clear" w:color="auto" w:fill="365F91" w:themeFill="accent1" w:themeFillShade="BF"/>
                          <w:lang w:val="pt-BR"/>
                        </w:rPr>
                        <w:t xml:space="preserve">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7DA56AA0" w14:textId="77777777" w:rsidR="00D960C4" w:rsidRPr="00B24820" w:rsidRDefault="00D960C4" w:rsidP="00D960C4">
      <w:pPr>
        <w:pStyle w:val="Profesin"/>
        <w:spacing w:before="240"/>
        <w:rPr>
          <w:sz w:val="24"/>
          <w:szCs w:val="24"/>
        </w:rPr>
      </w:pPr>
      <w:r>
        <w:t xml:space="preserve">  </w:t>
      </w:r>
    </w:p>
    <w:p w14:paraId="4DF870F0" w14:textId="77777777" w:rsidR="00D960C4" w:rsidRPr="00251E3D" w:rsidRDefault="00D960C4" w:rsidP="00D960C4">
      <w:pPr>
        <w:pStyle w:val="Ttulo"/>
        <w:widowControl w:val="0"/>
        <w:rPr>
          <w:caps/>
          <w:snapToGrid w:val="0"/>
          <w:spacing w:val="25"/>
          <w:szCs w:val="24"/>
          <w:lang w:val="es-MX"/>
        </w:rPr>
      </w:pPr>
      <w:r w:rsidRPr="00251E3D">
        <w:rPr>
          <w:caps/>
          <w:snapToGrid w:val="0"/>
          <w:spacing w:val="25"/>
          <w:szCs w:val="24"/>
          <w:lang w:val="es-MX"/>
        </w:rPr>
        <w:t>ENCUESTAS DE VIAJEROS INTERNACIONALES</w:t>
      </w:r>
    </w:p>
    <w:p w14:paraId="4F1187EB" w14:textId="77777777" w:rsidR="00D960C4" w:rsidRPr="00251E3D" w:rsidRDefault="00D960C4" w:rsidP="00D960C4">
      <w:pPr>
        <w:pStyle w:val="Ttulo"/>
        <w:widowControl w:val="0"/>
        <w:rPr>
          <w:caps/>
          <w:snapToGrid w:val="0"/>
          <w:spacing w:val="25"/>
          <w:szCs w:val="24"/>
          <w:lang w:val="es-MX"/>
        </w:rPr>
      </w:pPr>
      <w:r w:rsidRPr="00251E3D">
        <w:rPr>
          <w:caps/>
          <w:snapToGrid w:val="0"/>
          <w:spacing w:val="25"/>
          <w:szCs w:val="24"/>
          <w:lang w:val="es-MX"/>
        </w:rPr>
        <w:t>CIFRAS preliminares DURANTE JUNIO DE 2021</w:t>
      </w:r>
    </w:p>
    <w:p w14:paraId="6E982F50" w14:textId="77777777" w:rsidR="00D960C4" w:rsidRPr="00040FDA" w:rsidRDefault="00D960C4" w:rsidP="00D960C4">
      <w:pPr>
        <w:pStyle w:val="bulnot"/>
        <w:widowControl w:val="0"/>
        <w:tabs>
          <w:tab w:val="clear" w:pos="851"/>
          <w:tab w:val="left" w:pos="8364"/>
        </w:tabs>
        <w:spacing w:before="240"/>
        <w:ind w:left="-567" w:right="-547" w:firstLine="0"/>
        <w:rPr>
          <w:b w:val="0"/>
          <w:color w:val="auto"/>
          <w:sz w:val="24"/>
          <w:szCs w:val="24"/>
        </w:rPr>
      </w:pPr>
      <w:r w:rsidRPr="00040FDA">
        <w:rPr>
          <w:b w:val="0"/>
          <w:color w:val="auto"/>
          <w:sz w:val="24"/>
          <w:szCs w:val="24"/>
        </w:rPr>
        <w:t>El Instituto Nacional de Estadística y Geografía (INEGI) presenta los resultados de las Encuestas de Viajeros Internacionales (EVI) -Encuesta de Turismo de Internación (ETI) y Encuesta de Viajeros Fronterizos (EVF)-, las cuales tienen la finalidad de dar a conocer el número de visitantes internacionales que ingresaron y salieron del país, así como los gastos realizados por éstos.</w:t>
      </w:r>
    </w:p>
    <w:p w14:paraId="5F5C144F" w14:textId="77777777" w:rsidR="00D960C4" w:rsidRPr="00040FDA" w:rsidRDefault="00D960C4" w:rsidP="00D960C4">
      <w:pPr>
        <w:pStyle w:val="bulnot"/>
        <w:widowControl w:val="0"/>
        <w:tabs>
          <w:tab w:val="clear" w:pos="851"/>
          <w:tab w:val="left" w:pos="8364"/>
        </w:tabs>
        <w:spacing w:before="240"/>
        <w:ind w:left="-567" w:right="-547" w:firstLine="0"/>
        <w:rPr>
          <w:b w:val="0"/>
          <w:color w:val="auto"/>
          <w:sz w:val="24"/>
          <w:szCs w:val="24"/>
        </w:rPr>
      </w:pPr>
      <w:r w:rsidRPr="00040FDA">
        <w:rPr>
          <w:b w:val="0"/>
          <w:color w:val="auto"/>
          <w:sz w:val="24"/>
          <w:szCs w:val="24"/>
        </w:rPr>
        <w:t xml:space="preserve">Durante junio de 2021 ingresaron al país 4,886,357 visitantes, de los cuales 3,121,312 fueron turistas internacionales. </w:t>
      </w:r>
    </w:p>
    <w:p w14:paraId="6A840B77" w14:textId="77777777" w:rsidR="00D960C4" w:rsidRPr="001C682E" w:rsidRDefault="00D960C4" w:rsidP="00D960C4">
      <w:pPr>
        <w:spacing w:before="240"/>
        <w:jc w:val="center"/>
        <w:rPr>
          <w:b/>
          <w:smallCaps/>
          <w:sz w:val="20"/>
          <w:szCs w:val="18"/>
        </w:rPr>
      </w:pPr>
      <w:r>
        <w:rPr>
          <w:b/>
          <w:smallCaps/>
          <w:sz w:val="20"/>
          <w:szCs w:val="18"/>
        </w:rPr>
        <w:t>N</w:t>
      </w:r>
      <w:r w:rsidRPr="001C682E">
        <w:rPr>
          <w:b/>
          <w:smallCaps/>
          <w:sz w:val="20"/>
          <w:szCs w:val="18"/>
        </w:rPr>
        <w:t>ÚMERO DE VISITANTES, GASTO TOTAL Y GASTO MEDIO</w:t>
      </w:r>
    </w:p>
    <w:p w14:paraId="66B8BC3B" w14:textId="77777777" w:rsidR="00D960C4" w:rsidRPr="001C682E" w:rsidRDefault="00D960C4" w:rsidP="00D960C4">
      <w:pPr>
        <w:jc w:val="center"/>
        <w:rPr>
          <w:sz w:val="16"/>
          <w:szCs w:val="20"/>
          <w:vertAlign w:val="superscript"/>
        </w:rPr>
      </w:pPr>
      <w:r w:rsidRPr="001C682E">
        <w:rPr>
          <w:b/>
          <w:smallCaps/>
          <w:sz w:val="20"/>
          <w:szCs w:val="18"/>
        </w:rPr>
        <w:t>(INGRESOS Y EGRESOS)</w:t>
      </w:r>
      <w:r w:rsidRPr="001C682E">
        <w:rPr>
          <w:sz w:val="16"/>
          <w:szCs w:val="20"/>
          <w:vertAlign w:val="superscript"/>
        </w:rPr>
        <w:t xml:space="preserve"> </w:t>
      </w:r>
    </w:p>
    <w:tbl>
      <w:tblPr>
        <w:tblW w:w="7859" w:type="dxa"/>
        <w:jc w:val="center"/>
        <w:tblCellMar>
          <w:left w:w="70" w:type="dxa"/>
          <w:right w:w="70" w:type="dxa"/>
        </w:tblCellMar>
        <w:tblLook w:val="04A0" w:firstRow="1" w:lastRow="0" w:firstColumn="1" w:lastColumn="0" w:noHBand="0" w:noVBand="1"/>
      </w:tblPr>
      <w:tblGrid>
        <w:gridCol w:w="1716"/>
        <w:gridCol w:w="1663"/>
        <w:gridCol w:w="1616"/>
        <w:gridCol w:w="1616"/>
        <w:gridCol w:w="1361"/>
      </w:tblGrid>
      <w:tr w:rsidR="00D960C4" w:rsidRPr="004F5430" w14:paraId="2B22AA36" w14:textId="77777777" w:rsidTr="00D960C4">
        <w:trPr>
          <w:trHeight w:val="244"/>
          <w:jc w:val="center"/>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581A01C4" w14:textId="77777777" w:rsidR="00D960C4" w:rsidRPr="004F5430" w:rsidRDefault="00D960C4" w:rsidP="00D960C4">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78C2B057" w14:textId="77777777" w:rsidR="00D960C4" w:rsidRPr="004F5430" w:rsidRDefault="00D960C4" w:rsidP="00D960C4">
            <w:pPr>
              <w:jc w:val="center"/>
              <w:rPr>
                <w:b/>
                <w:bCs/>
                <w:color w:val="000000"/>
                <w:sz w:val="16"/>
                <w:szCs w:val="16"/>
                <w:lang w:val="es-MX" w:eastAsia="es-MX"/>
              </w:rPr>
            </w:pPr>
            <w:r>
              <w:rPr>
                <w:b/>
                <w:bCs/>
                <w:color w:val="000000" w:themeColor="text1"/>
                <w:sz w:val="18"/>
                <w:szCs w:val="18"/>
                <w:lang w:eastAsia="es-MX"/>
              </w:rPr>
              <w:t>Junio</w:t>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5FF3E846" w14:textId="77777777" w:rsidR="00D960C4" w:rsidRPr="00346451" w:rsidRDefault="00D960C4" w:rsidP="00D960C4">
            <w:pPr>
              <w:jc w:val="center"/>
              <w:rPr>
                <w:b/>
                <w:bCs/>
                <w:color w:val="000000"/>
                <w:sz w:val="16"/>
                <w:szCs w:val="16"/>
                <w:lang w:val="es-MX" w:eastAsia="es-MX"/>
              </w:rPr>
            </w:pPr>
            <w:r w:rsidRPr="00346451">
              <w:rPr>
                <w:b/>
                <w:bCs/>
                <w:color w:val="000000" w:themeColor="text1"/>
                <w:sz w:val="18"/>
                <w:szCs w:val="18"/>
                <w:lang w:eastAsia="es-MX"/>
              </w:rPr>
              <w:t>Variación % Anual</w:t>
            </w:r>
            <w:r>
              <w:rPr>
                <w:rFonts w:cstheme="minorHAnsi"/>
                <w:bCs/>
                <w:color w:val="000000"/>
                <w:sz w:val="16"/>
                <w:szCs w:val="16"/>
                <w:vertAlign w:val="superscript"/>
                <w:lang w:eastAsia="es-MX"/>
              </w:rPr>
              <w:t>5</w:t>
            </w:r>
            <w:r w:rsidRPr="00346451">
              <w:rPr>
                <w:b/>
                <w:bCs/>
                <w:color w:val="000000" w:themeColor="text1"/>
                <w:sz w:val="18"/>
                <w:szCs w:val="18"/>
                <w:lang w:eastAsia="es-MX"/>
              </w:rPr>
              <w:t xml:space="preserve">  </w:t>
            </w:r>
          </w:p>
        </w:tc>
      </w:tr>
      <w:tr w:rsidR="00D960C4" w:rsidRPr="004F5430" w14:paraId="73978CBC" w14:textId="77777777" w:rsidTr="00D960C4">
        <w:trPr>
          <w:trHeight w:val="234"/>
          <w:jc w:val="center"/>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6BE898DB" w14:textId="77777777" w:rsidR="00D960C4" w:rsidRPr="004F5430" w:rsidRDefault="00D960C4" w:rsidP="00D960C4">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553CEF16" w14:textId="77777777" w:rsidR="00D960C4" w:rsidRPr="004F5430" w:rsidRDefault="00D960C4" w:rsidP="00D960C4">
            <w:pPr>
              <w:jc w:val="center"/>
              <w:rPr>
                <w:b/>
                <w:bCs/>
                <w:color w:val="000000"/>
                <w:sz w:val="18"/>
                <w:szCs w:val="16"/>
                <w:lang w:val="es-MX" w:eastAsia="es-MX"/>
              </w:rPr>
            </w:pPr>
            <w:r w:rsidRPr="004F5430">
              <w:rPr>
                <w:b/>
                <w:bCs/>
                <w:color w:val="000000"/>
                <w:sz w:val="18"/>
                <w:szCs w:val="16"/>
                <w:lang w:val="es-MX" w:eastAsia="es-MX"/>
              </w:rPr>
              <w:t>2019</w:t>
            </w:r>
          </w:p>
        </w:tc>
        <w:tc>
          <w:tcPr>
            <w:tcW w:w="1613" w:type="dxa"/>
            <w:tcBorders>
              <w:top w:val="nil"/>
              <w:left w:val="nil"/>
              <w:bottom w:val="single" w:sz="8" w:space="0" w:color="000000"/>
              <w:right w:val="single" w:sz="8" w:space="0" w:color="000000"/>
            </w:tcBorders>
            <w:shd w:val="clear" w:color="000000" w:fill="548DD4"/>
            <w:noWrap/>
            <w:vAlign w:val="center"/>
            <w:hideMark/>
          </w:tcPr>
          <w:p w14:paraId="1DACFDA1" w14:textId="77777777" w:rsidR="00D960C4" w:rsidRPr="004F5430" w:rsidRDefault="00D960C4" w:rsidP="00D960C4">
            <w:pPr>
              <w:jc w:val="center"/>
              <w:rPr>
                <w:b/>
                <w:bCs/>
                <w:color w:val="000000"/>
                <w:sz w:val="18"/>
                <w:szCs w:val="16"/>
                <w:lang w:val="es-MX" w:eastAsia="es-MX"/>
              </w:rPr>
            </w:pPr>
            <w:r w:rsidRPr="004F5430">
              <w:rPr>
                <w:b/>
                <w:bCs/>
                <w:color w:val="000000" w:themeColor="text1"/>
                <w:sz w:val="18"/>
                <w:szCs w:val="16"/>
                <w:lang w:eastAsia="es-MX"/>
              </w:rPr>
              <w:t>2020</w:t>
            </w:r>
          </w:p>
        </w:tc>
        <w:tc>
          <w:tcPr>
            <w:tcW w:w="1562" w:type="dxa"/>
            <w:tcBorders>
              <w:top w:val="nil"/>
              <w:left w:val="nil"/>
              <w:bottom w:val="single" w:sz="8" w:space="0" w:color="000000"/>
              <w:right w:val="single" w:sz="8" w:space="0" w:color="000000"/>
            </w:tcBorders>
            <w:shd w:val="clear" w:color="000000" w:fill="548DD4"/>
            <w:noWrap/>
            <w:vAlign w:val="center"/>
            <w:hideMark/>
          </w:tcPr>
          <w:p w14:paraId="108ACCC7" w14:textId="77777777" w:rsidR="00D960C4" w:rsidRPr="004F5430" w:rsidRDefault="00D960C4" w:rsidP="00D960C4">
            <w:pPr>
              <w:jc w:val="center"/>
              <w:rPr>
                <w:b/>
                <w:bCs/>
                <w:color w:val="000000"/>
                <w:sz w:val="18"/>
                <w:szCs w:val="16"/>
                <w:lang w:val="es-MX" w:eastAsia="es-MX"/>
              </w:rPr>
            </w:pPr>
            <w:r w:rsidRPr="004F5430">
              <w:rPr>
                <w:b/>
                <w:bCs/>
                <w:color w:val="000000" w:themeColor="text1"/>
                <w:sz w:val="18"/>
                <w:szCs w:val="16"/>
                <w:lang w:eastAsia="es-MX"/>
              </w:rPr>
              <w:t>2021</w:t>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37DEA61E" w14:textId="77777777" w:rsidR="00D960C4" w:rsidRPr="004F5430" w:rsidRDefault="00D960C4" w:rsidP="00D960C4">
            <w:pPr>
              <w:jc w:val="left"/>
              <w:rPr>
                <w:b/>
                <w:bCs/>
                <w:color w:val="000000"/>
                <w:sz w:val="16"/>
                <w:szCs w:val="16"/>
                <w:lang w:val="es-MX" w:eastAsia="es-MX"/>
              </w:rPr>
            </w:pPr>
          </w:p>
        </w:tc>
      </w:tr>
      <w:tr w:rsidR="00D960C4" w:rsidRPr="004F5430" w14:paraId="1ACD427A" w14:textId="77777777" w:rsidTr="00D960C4">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17FEFF36" w14:textId="77777777" w:rsidR="00D960C4" w:rsidRPr="004F5430" w:rsidRDefault="00D960C4" w:rsidP="00D960C4">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2C917849" w14:textId="77777777" w:rsidR="00D960C4" w:rsidRPr="004F5430" w:rsidRDefault="00D960C4" w:rsidP="00D960C4">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63C04ECD" w14:textId="77777777" w:rsidR="00D960C4" w:rsidRPr="004F5430" w:rsidRDefault="00D960C4" w:rsidP="00D960C4">
            <w:pPr>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639BF6D9" w14:textId="77777777" w:rsidR="00D960C4" w:rsidRPr="004F5430" w:rsidRDefault="00D960C4" w:rsidP="00D960C4">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7159BDA4" w14:textId="77777777" w:rsidR="00D960C4" w:rsidRPr="004F5430" w:rsidRDefault="00D960C4" w:rsidP="00D960C4">
            <w:pPr>
              <w:rPr>
                <w:color w:val="000000"/>
                <w:sz w:val="16"/>
                <w:szCs w:val="16"/>
                <w:lang w:val="es-MX" w:eastAsia="es-MX"/>
              </w:rPr>
            </w:pPr>
            <w:r w:rsidRPr="004F5430">
              <w:rPr>
                <w:color w:val="000000"/>
                <w:sz w:val="16"/>
                <w:szCs w:val="16"/>
                <w:lang w:eastAsia="es-MX"/>
              </w:rPr>
              <w:t> </w:t>
            </w:r>
          </w:p>
        </w:tc>
      </w:tr>
      <w:tr w:rsidR="00D960C4" w:rsidRPr="004F5430" w14:paraId="51B7C66C" w14:textId="77777777" w:rsidTr="00D960C4">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4F7C0C93" w14:textId="77777777" w:rsidR="00D960C4" w:rsidRPr="00051295" w:rsidRDefault="00D960C4" w:rsidP="00D960C4">
            <w:pPr>
              <w:rPr>
                <w:color w:val="000000" w:themeColor="text1"/>
                <w:sz w:val="16"/>
                <w:szCs w:val="16"/>
                <w:lang w:val="es-MX" w:eastAsia="es-MX"/>
              </w:rPr>
            </w:pPr>
            <w:r w:rsidRPr="00051295">
              <w:rPr>
                <w:bCs/>
                <w:color w:val="000000" w:themeColor="text1"/>
                <w:sz w:val="16"/>
                <w:szCs w:val="16"/>
                <w:lang w:eastAsia="es-MX"/>
              </w:rPr>
              <w:t>Número de visitantes</w:t>
            </w:r>
            <w:r w:rsidRPr="00051295">
              <w:rPr>
                <w:bCs/>
                <w:color w:val="000000" w:themeColor="text1"/>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64FB3D77" w14:textId="77777777" w:rsidR="00D960C4" w:rsidRPr="00751C25" w:rsidRDefault="00D960C4" w:rsidP="00D960C4">
            <w:pPr>
              <w:ind w:right="284" w:firstLineChars="300" w:firstLine="480"/>
              <w:jc w:val="right"/>
              <w:rPr>
                <w:color w:val="000000"/>
                <w:sz w:val="16"/>
                <w:szCs w:val="16"/>
                <w:lang w:val="es-MX" w:eastAsia="es-MX"/>
              </w:rPr>
            </w:pPr>
            <w:r>
              <w:rPr>
                <w:color w:val="000000"/>
                <w:sz w:val="16"/>
                <w:szCs w:val="16"/>
              </w:rPr>
              <w:t>7,790,336</w:t>
            </w:r>
          </w:p>
        </w:tc>
        <w:tc>
          <w:tcPr>
            <w:tcW w:w="1613" w:type="dxa"/>
            <w:tcBorders>
              <w:top w:val="nil"/>
              <w:left w:val="nil"/>
              <w:bottom w:val="single" w:sz="8" w:space="0" w:color="auto"/>
              <w:right w:val="single" w:sz="8" w:space="0" w:color="000000"/>
            </w:tcBorders>
            <w:shd w:val="clear" w:color="auto" w:fill="auto"/>
            <w:noWrap/>
            <w:vAlign w:val="center"/>
          </w:tcPr>
          <w:p w14:paraId="1571E4CF" w14:textId="77777777" w:rsidR="00D960C4" w:rsidRPr="00751C25" w:rsidRDefault="00D960C4" w:rsidP="00D960C4">
            <w:pPr>
              <w:ind w:right="284" w:firstLineChars="300" w:firstLine="480"/>
              <w:jc w:val="right"/>
              <w:rPr>
                <w:color w:val="000000"/>
                <w:sz w:val="16"/>
                <w:szCs w:val="16"/>
                <w:lang w:val="es-MX" w:eastAsia="es-MX"/>
              </w:rPr>
            </w:pPr>
            <w:r>
              <w:rPr>
                <w:color w:val="000000"/>
                <w:sz w:val="16"/>
                <w:szCs w:val="16"/>
              </w:rPr>
              <w:t>2,448,911</w:t>
            </w:r>
          </w:p>
        </w:tc>
        <w:tc>
          <w:tcPr>
            <w:tcW w:w="1562" w:type="dxa"/>
            <w:tcBorders>
              <w:top w:val="nil"/>
              <w:left w:val="nil"/>
              <w:bottom w:val="single" w:sz="8" w:space="0" w:color="auto"/>
              <w:right w:val="single" w:sz="8" w:space="0" w:color="000000"/>
            </w:tcBorders>
            <w:shd w:val="clear" w:color="auto" w:fill="auto"/>
            <w:noWrap/>
            <w:vAlign w:val="center"/>
          </w:tcPr>
          <w:p w14:paraId="4D63A63A" w14:textId="77777777" w:rsidR="00D960C4" w:rsidRPr="00751C25" w:rsidRDefault="00D960C4" w:rsidP="00D960C4">
            <w:pPr>
              <w:ind w:right="284" w:firstLineChars="300" w:firstLine="480"/>
              <w:jc w:val="right"/>
              <w:rPr>
                <w:color w:val="000000"/>
                <w:sz w:val="16"/>
                <w:szCs w:val="16"/>
                <w:lang w:val="es-MX" w:eastAsia="es-MX"/>
              </w:rPr>
            </w:pPr>
            <w:r>
              <w:rPr>
                <w:color w:val="000000"/>
                <w:sz w:val="16"/>
                <w:szCs w:val="16"/>
              </w:rPr>
              <w:t>4,886,357</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02ECCE6C" w14:textId="77777777" w:rsidR="00D960C4" w:rsidRPr="00751C25" w:rsidRDefault="00D960C4" w:rsidP="00D960C4">
            <w:pPr>
              <w:ind w:right="340" w:firstLineChars="300" w:firstLine="480"/>
              <w:jc w:val="right"/>
              <w:rPr>
                <w:color w:val="000000"/>
                <w:sz w:val="16"/>
                <w:szCs w:val="16"/>
                <w:lang w:val="es-MX" w:eastAsia="es-MX"/>
              </w:rPr>
            </w:pPr>
            <w:r>
              <w:rPr>
                <w:color w:val="000000"/>
                <w:sz w:val="16"/>
                <w:szCs w:val="16"/>
              </w:rPr>
              <w:t>99.5</w:t>
            </w:r>
          </w:p>
        </w:tc>
      </w:tr>
      <w:tr w:rsidR="00D960C4" w:rsidRPr="004F5430" w14:paraId="5A1D9491" w14:textId="77777777" w:rsidTr="00D960C4">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1243F821" w14:textId="77777777" w:rsidR="00D960C4" w:rsidRPr="00051295" w:rsidRDefault="00D960C4" w:rsidP="00D960C4">
            <w:pPr>
              <w:rPr>
                <w:color w:val="000000" w:themeColor="text1"/>
                <w:sz w:val="16"/>
                <w:szCs w:val="16"/>
                <w:lang w:val="es-MX" w:eastAsia="es-MX"/>
              </w:rPr>
            </w:pPr>
            <w:r w:rsidRPr="00051295">
              <w:rPr>
                <w:bCs/>
                <w:color w:val="000000" w:themeColor="text1"/>
                <w:sz w:val="16"/>
                <w:szCs w:val="16"/>
                <w:lang w:eastAsia="es-MX"/>
              </w:rPr>
              <w:t>Gasto total</w:t>
            </w:r>
            <w:r w:rsidRPr="00051295">
              <w:rPr>
                <w:bCs/>
                <w:color w:val="000000" w:themeColor="text1"/>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5492BAC4"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1,976.6</w:t>
            </w:r>
          </w:p>
        </w:tc>
        <w:tc>
          <w:tcPr>
            <w:tcW w:w="1613" w:type="dxa"/>
            <w:tcBorders>
              <w:top w:val="nil"/>
              <w:left w:val="nil"/>
              <w:bottom w:val="single" w:sz="8" w:space="0" w:color="auto"/>
              <w:right w:val="single" w:sz="8" w:space="0" w:color="000000"/>
            </w:tcBorders>
            <w:shd w:val="clear" w:color="auto" w:fill="auto"/>
            <w:noWrap/>
            <w:vAlign w:val="center"/>
          </w:tcPr>
          <w:p w14:paraId="1C13D490"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237.9</w:t>
            </w:r>
          </w:p>
        </w:tc>
        <w:tc>
          <w:tcPr>
            <w:tcW w:w="1562" w:type="dxa"/>
            <w:tcBorders>
              <w:top w:val="nil"/>
              <w:left w:val="nil"/>
              <w:bottom w:val="single" w:sz="8" w:space="0" w:color="auto"/>
              <w:right w:val="single" w:sz="8" w:space="0" w:color="000000"/>
            </w:tcBorders>
            <w:shd w:val="clear" w:color="auto" w:fill="auto"/>
            <w:noWrap/>
            <w:vAlign w:val="center"/>
          </w:tcPr>
          <w:p w14:paraId="3FCE463E"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1,977.9</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67699F9F" w14:textId="77777777" w:rsidR="00D960C4" w:rsidRPr="004F5430" w:rsidRDefault="00D960C4" w:rsidP="00D960C4">
            <w:pPr>
              <w:ind w:right="340" w:firstLineChars="300" w:firstLine="480"/>
              <w:jc w:val="right"/>
              <w:rPr>
                <w:color w:val="000000"/>
                <w:sz w:val="16"/>
                <w:szCs w:val="16"/>
                <w:lang w:val="es-MX" w:eastAsia="es-MX"/>
              </w:rPr>
            </w:pPr>
            <w:r>
              <w:rPr>
                <w:color w:val="000000"/>
                <w:sz w:val="16"/>
                <w:szCs w:val="16"/>
              </w:rPr>
              <w:t>731.2</w:t>
            </w:r>
          </w:p>
        </w:tc>
      </w:tr>
      <w:tr w:rsidR="00D960C4" w:rsidRPr="004F5430" w14:paraId="631A716C" w14:textId="77777777" w:rsidTr="00D960C4">
        <w:trPr>
          <w:trHeight w:val="234"/>
          <w:jc w:val="center"/>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3BD9578B" w14:textId="77777777" w:rsidR="00D960C4" w:rsidRPr="00051295" w:rsidRDefault="00D960C4" w:rsidP="00D960C4">
            <w:pPr>
              <w:rPr>
                <w:color w:val="000000" w:themeColor="text1"/>
                <w:sz w:val="16"/>
                <w:szCs w:val="16"/>
                <w:lang w:val="es-MX" w:eastAsia="es-MX"/>
              </w:rPr>
            </w:pPr>
            <w:r w:rsidRPr="00051295">
              <w:rPr>
                <w:bCs/>
                <w:color w:val="000000" w:themeColor="text1"/>
                <w:sz w:val="16"/>
                <w:szCs w:val="16"/>
                <w:lang w:eastAsia="es-MX"/>
              </w:rPr>
              <w:t>Gasto medio</w:t>
            </w:r>
            <w:r w:rsidRPr="00051295">
              <w:rPr>
                <w:bCs/>
                <w:color w:val="000000" w:themeColor="text1"/>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1C00334F"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253.72</w:t>
            </w:r>
          </w:p>
        </w:tc>
        <w:tc>
          <w:tcPr>
            <w:tcW w:w="1613" w:type="dxa"/>
            <w:tcBorders>
              <w:top w:val="nil"/>
              <w:left w:val="nil"/>
              <w:bottom w:val="single" w:sz="8" w:space="0" w:color="000000"/>
              <w:right w:val="single" w:sz="8" w:space="0" w:color="000000"/>
            </w:tcBorders>
            <w:shd w:val="clear" w:color="auto" w:fill="auto"/>
            <w:noWrap/>
            <w:vAlign w:val="center"/>
          </w:tcPr>
          <w:p w14:paraId="4EBD1FEF"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97.16</w:t>
            </w:r>
          </w:p>
        </w:tc>
        <w:tc>
          <w:tcPr>
            <w:tcW w:w="1562" w:type="dxa"/>
            <w:tcBorders>
              <w:top w:val="nil"/>
              <w:left w:val="nil"/>
              <w:bottom w:val="single" w:sz="8" w:space="0" w:color="000000"/>
              <w:right w:val="single" w:sz="8" w:space="0" w:color="000000"/>
            </w:tcBorders>
            <w:shd w:val="clear" w:color="auto" w:fill="auto"/>
            <w:noWrap/>
            <w:vAlign w:val="center"/>
          </w:tcPr>
          <w:p w14:paraId="487F038B"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404.77</w:t>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4BB7BEAB" w14:textId="77777777" w:rsidR="00D960C4" w:rsidRPr="004F5430" w:rsidRDefault="00D960C4" w:rsidP="00D960C4">
            <w:pPr>
              <w:ind w:right="340" w:firstLineChars="300" w:firstLine="480"/>
              <w:jc w:val="right"/>
              <w:rPr>
                <w:color w:val="000000"/>
                <w:sz w:val="16"/>
                <w:szCs w:val="16"/>
                <w:lang w:val="es-MX" w:eastAsia="es-MX"/>
              </w:rPr>
            </w:pPr>
            <w:r>
              <w:rPr>
                <w:color w:val="000000"/>
                <w:sz w:val="16"/>
                <w:szCs w:val="16"/>
              </w:rPr>
              <w:t>316.6</w:t>
            </w:r>
          </w:p>
        </w:tc>
      </w:tr>
      <w:tr w:rsidR="00D960C4" w:rsidRPr="004F5430" w14:paraId="7B057CF4" w14:textId="77777777" w:rsidTr="00D960C4">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087E2B22" w14:textId="77777777" w:rsidR="00D960C4" w:rsidRPr="004F5430" w:rsidRDefault="00D960C4" w:rsidP="00D960C4">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6B49643B" w14:textId="77777777" w:rsidR="00D960C4" w:rsidRPr="004F5430" w:rsidRDefault="00D960C4" w:rsidP="00D960C4">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79972411" w14:textId="77777777" w:rsidR="00D960C4" w:rsidRPr="004F5430" w:rsidRDefault="00D960C4" w:rsidP="00D960C4">
            <w:pPr>
              <w:ind w:firstLineChars="300" w:firstLine="480"/>
              <w:jc w:val="right"/>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364F8B19" w14:textId="77777777" w:rsidR="00D960C4" w:rsidRPr="004F5430" w:rsidRDefault="00D960C4" w:rsidP="00D960C4">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24981FB7" w14:textId="77777777" w:rsidR="00D960C4" w:rsidRPr="004F5430" w:rsidRDefault="00D960C4" w:rsidP="00D960C4">
            <w:pPr>
              <w:ind w:firstLineChars="300" w:firstLine="480"/>
              <w:jc w:val="right"/>
              <w:rPr>
                <w:color w:val="000000"/>
                <w:sz w:val="16"/>
                <w:szCs w:val="16"/>
                <w:lang w:val="es-MX" w:eastAsia="es-MX"/>
              </w:rPr>
            </w:pPr>
            <w:r w:rsidRPr="004F5430">
              <w:rPr>
                <w:color w:val="000000"/>
                <w:sz w:val="16"/>
                <w:szCs w:val="16"/>
                <w:lang w:eastAsia="es-MX"/>
              </w:rPr>
              <w:t> </w:t>
            </w:r>
          </w:p>
        </w:tc>
      </w:tr>
      <w:tr w:rsidR="00D960C4" w:rsidRPr="004F5430" w14:paraId="10CDEF16" w14:textId="77777777" w:rsidTr="00D960C4">
        <w:trPr>
          <w:trHeight w:val="234"/>
          <w:jc w:val="center"/>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1C9795CD" w14:textId="77777777" w:rsidR="00D960C4" w:rsidRPr="00051295" w:rsidRDefault="00D960C4" w:rsidP="00D960C4">
            <w:pPr>
              <w:rPr>
                <w:color w:val="000000" w:themeColor="text1"/>
                <w:sz w:val="16"/>
                <w:szCs w:val="16"/>
                <w:lang w:val="es-MX" w:eastAsia="es-MX"/>
              </w:rPr>
            </w:pPr>
            <w:r w:rsidRPr="00051295">
              <w:rPr>
                <w:bCs/>
                <w:color w:val="000000" w:themeColor="text1"/>
                <w:sz w:val="16"/>
                <w:szCs w:val="16"/>
                <w:lang w:eastAsia="es-MX"/>
              </w:rPr>
              <w:t>Número de visitantes</w:t>
            </w:r>
            <w:r w:rsidRPr="00051295">
              <w:rPr>
                <w:bCs/>
                <w:color w:val="000000" w:themeColor="text1"/>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center"/>
          </w:tcPr>
          <w:p w14:paraId="7E5AA85E" w14:textId="77777777" w:rsidR="00D960C4" w:rsidRPr="00751C25" w:rsidRDefault="00D960C4" w:rsidP="00D960C4">
            <w:pPr>
              <w:ind w:right="284" w:firstLineChars="300" w:firstLine="480"/>
              <w:jc w:val="right"/>
              <w:rPr>
                <w:color w:val="000000"/>
                <w:sz w:val="16"/>
                <w:szCs w:val="16"/>
                <w:lang w:val="es-MX" w:eastAsia="es-MX"/>
              </w:rPr>
            </w:pPr>
            <w:r>
              <w:rPr>
                <w:color w:val="000000"/>
                <w:sz w:val="16"/>
                <w:szCs w:val="16"/>
              </w:rPr>
              <w:t>6,253,841</w:t>
            </w:r>
          </w:p>
        </w:tc>
        <w:tc>
          <w:tcPr>
            <w:tcW w:w="1613" w:type="dxa"/>
            <w:tcBorders>
              <w:top w:val="single" w:sz="8" w:space="0" w:color="auto"/>
              <w:left w:val="nil"/>
              <w:bottom w:val="single" w:sz="8" w:space="0" w:color="auto"/>
              <w:right w:val="single" w:sz="8" w:space="0" w:color="000000"/>
            </w:tcBorders>
            <w:shd w:val="clear" w:color="auto" w:fill="auto"/>
            <w:noWrap/>
            <w:vAlign w:val="center"/>
          </w:tcPr>
          <w:p w14:paraId="76FA289D" w14:textId="77777777" w:rsidR="00D960C4" w:rsidRPr="00751C25" w:rsidRDefault="00D960C4" w:rsidP="00D960C4">
            <w:pPr>
              <w:ind w:right="284" w:firstLineChars="300" w:firstLine="480"/>
              <w:jc w:val="right"/>
              <w:rPr>
                <w:color w:val="000000"/>
                <w:sz w:val="16"/>
                <w:szCs w:val="16"/>
                <w:lang w:val="es-MX" w:eastAsia="es-MX"/>
              </w:rPr>
            </w:pPr>
            <w:r>
              <w:rPr>
                <w:color w:val="000000"/>
                <w:sz w:val="16"/>
                <w:szCs w:val="16"/>
              </w:rPr>
              <w:t>1,532,403</w:t>
            </w:r>
          </w:p>
        </w:tc>
        <w:tc>
          <w:tcPr>
            <w:tcW w:w="1562" w:type="dxa"/>
            <w:tcBorders>
              <w:top w:val="single" w:sz="8" w:space="0" w:color="auto"/>
              <w:left w:val="nil"/>
              <w:bottom w:val="single" w:sz="8" w:space="0" w:color="auto"/>
              <w:right w:val="single" w:sz="8" w:space="0" w:color="000000"/>
            </w:tcBorders>
            <w:shd w:val="clear" w:color="auto" w:fill="auto"/>
            <w:noWrap/>
            <w:vAlign w:val="center"/>
          </w:tcPr>
          <w:p w14:paraId="75F502A6" w14:textId="77777777" w:rsidR="00D960C4" w:rsidRPr="00751C25" w:rsidRDefault="00D960C4" w:rsidP="00D960C4">
            <w:pPr>
              <w:ind w:right="284" w:firstLineChars="300" w:firstLine="480"/>
              <w:jc w:val="right"/>
              <w:rPr>
                <w:color w:val="000000"/>
                <w:sz w:val="16"/>
                <w:szCs w:val="16"/>
                <w:lang w:val="es-MX" w:eastAsia="es-MX"/>
              </w:rPr>
            </w:pPr>
            <w:r>
              <w:rPr>
                <w:color w:val="000000"/>
                <w:sz w:val="16"/>
                <w:szCs w:val="16"/>
              </w:rPr>
              <w:t>2,592,177</w:t>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53737EA2" w14:textId="77777777" w:rsidR="00D960C4" w:rsidRPr="00751C25" w:rsidRDefault="00D960C4" w:rsidP="00D960C4">
            <w:pPr>
              <w:ind w:right="340" w:firstLineChars="300" w:firstLine="480"/>
              <w:jc w:val="right"/>
              <w:rPr>
                <w:color w:val="000000"/>
                <w:sz w:val="16"/>
                <w:szCs w:val="16"/>
                <w:lang w:val="es-MX" w:eastAsia="es-MX"/>
              </w:rPr>
            </w:pPr>
            <w:r>
              <w:rPr>
                <w:color w:val="000000"/>
                <w:sz w:val="16"/>
                <w:szCs w:val="16"/>
              </w:rPr>
              <w:t>69.2</w:t>
            </w:r>
          </w:p>
        </w:tc>
      </w:tr>
      <w:tr w:rsidR="00D960C4" w:rsidRPr="004F5430" w14:paraId="5A6770D4" w14:textId="77777777" w:rsidTr="00D960C4">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4759D77D" w14:textId="77777777" w:rsidR="00D960C4" w:rsidRPr="00051295" w:rsidRDefault="00D960C4" w:rsidP="00D960C4">
            <w:pPr>
              <w:rPr>
                <w:color w:val="000000" w:themeColor="text1"/>
                <w:sz w:val="16"/>
                <w:szCs w:val="16"/>
                <w:lang w:val="es-MX" w:eastAsia="es-MX"/>
              </w:rPr>
            </w:pPr>
            <w:r w:rsidRPr="00051295">
              <w:rPr>
                <w:bCs/>
                <w:color w:val="000000" w:themeColor="text1"/>
                <w:sz w:val="16"/>
                <w:szCs w:val="16"/>
                <w:lang w:eastAsia="es-MX"/>
              </w:rPr>
              <w:t>Gasto total</w:t>
            </w:r>
            <w:r w:rsidRPr="00051295">
              <w:rPr>
                <w:bCs/>
                <w:color w:val="000000" w:themeColor="text1"/>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5CACAE99"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738.8</w:t>
            </w:r>
          </w:p>
        </w:tc>
        <w:tc>
          <w:tcPr>
            <w:tcW w:w="1613" w:type="dxa"/>
            <w:tcBorders>
              <w:top w:val="nil"/>
              <w:left w:val="nil"/>
              <w:bottom w:val="single" w:sz="8" w:space="0" w:color="auto"/>
              <w:right w:val="single" w:sz="8" w:space="0" w:color="000000"/>
            </w:tcBorders>
            <w:shd w:val="clear" w:color="auto" w:fill="auto"/>
            <w:noWrap/>
            <w:vAlign w:val="center"/>
          </w:tcPr>
          <w:p w14:paraId="67B31BC4"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101.6</w:t>
            </w:r>
          </w:p>
        </w:tc>
        <w:tc>
          <w:tcPr>
            <w:tcW w:w="1562" w:type="dxa"/>
            <w:tcBorders>
              <w:top w:val="nil"/>
              <w:left w:val="nil"/>
              <w:bottom w:val="single" w:sz="8" w:space="0" w:color="auto"/>
              <w:right w:val="single" w:sz="8" w:space="0" w:color="000000"/>
            </w:tcBorders>
            <w:shd w:val="clear" w:color="auto" w:fill="auto"/>
            <w:noWrap/>
            <w:vAlign w:val="center"/>
          </w:tcPr>
          <w:p w14:paraId="5D3D1587"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477.9</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0B6FC865" w14:textId="77777777" w:rsidR="00D960C4" w:rsidRPr="004F5430" w:rsidRDefault="00D960C4" w:rsidP="00D960C4">
            <w:pPr>
              <w:ind w:right="340" w:firstLineChars="300" w:firstLine="480"/>
              <w:jc w:val="right"/>
              <w:rPr>
                <w:color w:val="000000"/>
                <w:sz w:val="16"/>
                <w:szCs w:val="16"/>
                <w:lang w:val="es-MX" w:eastAsia="es-MX"/>
              </w:rPr>
            </w:pPr>
            <w:r>
              <w:rPr>
                <w:color w:val="000000"/>
                <w:sz w:val="16"/>
                <w:szCs w:val="16"/>
              </w:rPr>
              <w:t>370.3</w:t>
            </w:r>
          </w:p>
        </w:tc>
      </w:tr>
      <w:tr w:rsidR="00D960C4" w:rsidRPr="004F5430" w14:paraId="525AAEF3" w14:textId="77777777" w:rsidTr="00D960C4">
        <w:trPr>
          <w:trHeight w:val="234"/>
          <w:jc w:val="center"/>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4D606050" w14:textId="77777777" w:rsidR="00D960C4" w:rsidRPr="00051295" w:rsidRDefault="00D960C4" w:rsidP="00D960C4">
            <w:pPr>
              <w:rPr>
                <w:color w:val="000000" w:themeColor="text1"/>
                <w:sz w:val="16"/>
                <w:szCs w:val="16"/>
                <w:lang w:val="es-MX" w:eastAsia="es-MX"/>
              </w:rPr>
            </w:pPr>
            <w:r w:rsidRPr="00051295">
              <w:rPr>
                <w:bCs/>
                <w:color w:val="000000" w:themeColor="text1"/>
                <w:sz w:val="16"/>
                <w:szCs w:val="16"/>
                <w:lang w:eastAsia="es-MX"/>
              </w:rPr>
              <w:t>Gasto medio</w:t>
            </w:r>
            <w:r w:rsidRPr="00051295">
              <w:rPr>
                <w:bCs/>
                <w:color w:val="000000" w:themeColor="text1"/>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055BBB1A" w14:textId="77777777" w:rsidR="00D960C4" w:rsidRPr="00016F3C" w:rsidRDefault="00D960C4" w:rsidP="00D960C4">
            <w:pPr>
              <w:ind w:right="284" w:firstLineChars="300" w:firstLine="480"/>
              <w:jc w:val="right"/>
              <w:rPr>
                <w:color w:val="000000"/>
                <w:sz w:val="16"/>
                <w:szCs w:val="16"/>
                <w:lang w:val="es-MX" w:eastAsia="es-MX"/>
              </w:rPr>
            </w:pPr>
            <w:r>
              <w:rPr>
                <w:color w:val="000000"/>
                <w:sz w:val="16"/>
                <w:szCs w:val="16"/>
              </w:rPr>
              <w:t>118.14</w:t>
            </w:r>
          </w:p>
        </w:tc>
        <w:tc>
          <w:tcPr>
            <w:tcW w:w="1613" w:type="dxa"/>
            <w:tcBorders>
              <w:top w:val="nil"/>
              <w:left w:val="nil"/>
              <w:bottom w:val="double" w:sz="6" w:space="0" w:color="000000"/>
              <w:right w:val="single" w:sz="8" w:space="0" w:color="000000"/>
            </w:tcBorders>
            <w:shd w:val="clear" w:color="auto" w:fill="auto"/>
            <w:noWrap/>
            <w:vAlign w:val="center"/>
          </w:tcPr>
          <w:p w14:paraId="2B258659"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66.31</w:t>
            </w:r>
          </w:p>
        </w:tc>
        <w:tc>
          <w:tcPr>
            <w:tcW w:w="1562" w:type="dxa"/>
            <w:tcBorders>
              <w:top w:val="nil"/>
              <w:left w:val="nil"/>
              <w:bottom w:val="double" w:sz="6" w:space="0" w:color="000000"/>
              <w:right w:val="single" w:sz="8" w:space="0" w:color="000000"/>
            </w:tcBorders>
            <w:shd w:val="clear" w:color="auto" w:fill="auto"/>
            <w:noWrap/>
            <w:vAlign w:val="center"/>
          </w:tcPr>
          <w:p w14:paraId="599FDD1F" w14:textId="77777777" w:rsidR="00D960C4" w:rsidRPr="004F5430" w:rsidRDefault="00D960C4" w:rsidP="00D960C4">
            <w:pPr>
              <w:ind w:right="284" w:firstLineChars="300" w:firstLine="480"/>
              <w:jc w:val="right"/>
              <w:rPr>
                <w:color w:val="000000"/>
                <w:sz w:val="16"/>
                <w:szCs w:val="16"/>
                <w:lang w:val="es-MX" w:eastAsia="es-MX"/>
              </w:rPr>
            </w:pPr>
            <w:r>
              <w:rPr>
                <w:color w:val="000000"/>
                <w:sz w:val="16"/>
                <w:szCs w:val="16"/>
              </w:rPr>
              <w:t>184.37</w:t>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64F2D177" w14:textId="77777777" w:rsidR="00D960C4" w:rsidRPr="004F5430" w:rsidRDefault="00D960C4" w:rsidP="00D960C4">
            <w:pPr>
              <w:ind w:right="340" w:firstLineChars="300" w:firstLine="480"/>
              <w:jc w:val="right"/>
              <w:rPr>
                <w:color w:val="000000"/>
                <w:sz w:val="16"/>
                <w:szCs w:val="16"/>
                <w:lang w:val="es-MX" w:eastAsia="es-MX"/>
              </w:rPr>
            </w:pPr>
            <w:r>
              <w:rPr>
                <w:color w:val="000000"/>
                <w:sz w:val="16"/>
                <w:szCs w:val="16"/>
              </w:rPr>
              <w:t>178.0</w:t>
            </w:r>
          </w:p>
        </w:tc>
      </w:tr>
    </w:tbl>
    <w:p w14:paraId="7BF68F9E" w14:textId="77777777" w:rsidR="00D960C4" w:rsidRPr="007832A4" w:rsidRDefault="00D960C4" w:rsidP="00D960C4">
      <w:pPr>
        <w:ind w:left="567"/>
        <w:rPr>
          <w:b/>
          <w:smallCaps/>
          <w:sz w:val="14"/>
          <w:szCs w:val="14"/>
        </w:rPr>
      </w:pPr>
      <w:r w:rsidRPr="007832A4">
        <w:rPr>
          <w:b/>
          <w:sz w:val="14"/>
          <w:szCs w:val="14"/>
          <w:vertAlign w:val="superscript"/>
        </w:rPr>
        <w:t xml:space="preserve">1 </w:t>
      </w:r>
      <w:proofErr w:type="gramStart"/>
      <w:r w:rsidRPr="007832A4">
        <w:rPr>
          <w:sz w:val="14"/>
          <w:szCs w:val="14"/>
        </w:rPr>
        <w:t>Entradas</w:t>
      </w:r>
      <w:proofErr w:type="gramEnd"/>
      <w:r w:rsidRPr="007832A4">
        <w:rPr>
          <w:sz w:val="14"/>
          <w:szCs w:val="14"/>
        </w:rPr>
        <w:t>.</w:t>
      </w:r>
    </w:p>
    <w:p w14:paraId="3CF09D74" w14:textId="77777777" w:rsidR="00D960C4" w:rsidRPr="007832A4" w:rsidRDefault="00D960C4" w:rsidP="00D960C4">
      <w:pPr>
        <w:ind w:left="567"/>
        <w:rPr>
          <w:sz w:val="14"/>
          <w:szCs w:val="14"/>
        </w:rPr>
      </w:pPr>
      <w:r w:rsidRPr="007832A4">
        <w:rPr>
          <w:b/>
          <w:sz w:val="14"/>
          <w:szCs w:val="14"/>
          <w:vertAlign w:val="superscript"/>
        </w:rPr>
        <w:t xml:space="preserve">2 </w:t>
      </w:r>
      <w:proofErr w:type="gramStart"/>
      <w:r w:rsidRPr="007832A4">
        <w:rPr>
          <w:sz w:val="14"/>
          <w:szCs w:val="14"/>
        </w:rPr>
        <w:t>Millones</w:t>
      </w:r>
      <w:proofErr w:type="gramEnd"/>
      <w:r w:rsidRPr="007832A4">
        <w:rPr>
          <w:sz w:val="14"/>
          <w:szCs w:val="14"/>
        </w:rPr>
        <w:t xml:space="preserve"> de dólares.</w:t>
      </w:r>
    </w:p>
    <w:p w14:paraId="75D54B1F" w14:textId="77777777" w:rsidR="00D960C4" w:rsidRPr="007832A4" w:rsidRDefault="00D960C4" w:rsidP="00D960C4">
      <w:pPr>
        <w:ind w:left="567"/>
        <w:rPr>
          <w:sz w:val="14"/>
          <w:szCs w:val="14"/>
        </w:rPr>
      </w:pPr>
      <w:r w:rsidRPr="007832A4">
        <w:rPr>
          <w:b/>
          <w:sz w:val="14"/>
          <w:szCs w:val="14"/>
          <w:vertAlign w:val="superscript"/>
        </w:rPr>
        <w:t xml:space="preserve">3 </w:t>
      </w:r>
      <w:proofErr w:type="gramStart"/>
      <w:r w:rsidRPr="007832A4">
        <w:rPr>
          <w:sz w:val="14"/>
          <w:szCs w:val="14"/>
        </w:rPr>
        <w:t>Dólares</w:t>
      </w:r>
      <w:proofErr w:type="gramEnd"/>
      <w:r w:rsidRPr="007832A4">
        <w:rPr>
          <w:sz w:val="14"/>
          <w:szCs w:val="14"/>
        </w:rPr>
        <w:t>.</w:t>
      </w:r>
    </w:p>
    <w:p w14:paraId="12AFD841" w14:textId="77777777" w:rsidR="00D960C4" w:rsidRPr="007832A4" w:rsidRDefault="00D960C4" w:rsidP="00D960C4">
      <w:pPr>
        <w:ind w:left="567"/>
        <w:rPr>
          <w:sz w:val="14"/>
          <w:szCs w:val="14"/>
        </w:rPr>
      </w:pPr>
      <w:r w:rsidRPr="007832A4">
        <w:rPr>
          <w:bCs/>
          <w:sz w:val="14"/>
          <w:szCs w:val="14"/>
          <w:vertAlign w:val="superscript"/>
        </w:rPr>
        <w:t>4</w:t>
      </w:r>
      <w:r w:rsidRPr="007832A4">
        <w:rPr>
          <w:sz w:val="14"/>
          <w:szCs w:val="14"/>
          <w:vertAlign w:val="superscript"/>
        </w:rPr>
        <w:t xml:space="preserve"> </w:t>
      </w:r>
      <w:proofErr w:type="gramStart"/>
      <w:r w:rsidRPr="007832A4">
        <w:rPr>
          <w:sz w:val="14"/>
          <w:szCs w:val="14"/>
        </w:rPr>
        <w:t>Salidas</w:t>
      </w:r>
      <w:proofErr w:type="gramEnd"/>
      <w:r w:rsidRPr="007832A4">
        <w:rPr>
          <w:sz w:val="14"/>
          <w:szCs w:val="14"/>
        </w:rPr>
        <w:t>.</w:t>
      </w:r>
    </w:p>
    <w:p w14:paraId="7F07EFFB" w14:textId="77777777" w:rsidR="00D960C4" w:rsidRPr="007832A4" w:rsidRDefault="00D960C4" w:rsidP="00D960C4">
      <w:pPr>
        <w:ind w:left="567"/>
        <w:rPr>
          <w:rFonts w:cstheme="minorHAnsi"/>
          <w:sz w:val="14"/>
          <w:szCs w:val="14"/>
        </w:rPr>
      </w:pPr>
      <w:r w:rsidRPr="007832A4">
        <w:rPr>
          <w:b/>
          <w:sz w:val="14"/>
          <w:szCs w:val="14"/>
          <w:vertAlign w:val="superscript"/>
        </w:rPr>
        <w:t xml:space="preserve">5 </w:t>
      </w:r>
      <w:proofErr w:type="gramStart"/>
      <w:r w:rsidRPr="007832A4">
        <w:rPr>
          <w:sz w:val="14"/>
          <w:szCs w:val="14"/>
        </w:rPr>
        <w:t>Variación</w:t>
      </w:r>
      <w:proofErr w:type="gramEnd"/>
      <w:r w:rsidRPr="007832A4">
        <w:rPr>
          <w:sz w:val="14"/>
          <w:szCs w:val="14"/>
        </w:rPr>
        <w:t xml:space="preserve"> correspondiente a </w:t>
      </w:r>
      <w:r>
        <w:rPr>
          <w:sz w:val="14"/>
          <w:szCs w:val="14"/>
        </w:rPr>
        <w:t>junio</w:t>
      </w:r>
      <w:r w:rsidRPr="007832A4">
        <w:rPr>
          <w:sz w:val="14"/>
          <w:szCs w:val="14"/>
        </w:rPr>
        <w:t xml:space="preserve"> 2020 y 2021</w:t>
      </w:r>
      <w:r w:rsidRPr="007832A4">
        <w:rPr>
          <w:rFonts w:cstheme="minorHAnsi"/>
          <w:sz w:val="14"/>
          <w:szCs w:val="14"/>
        </w:rPr>
        <w:t>.</w:t>
      </w:r>
    </w:p>
    <w:p w14:paraId="6E8E5D20" w14:textId="77777777" w:rsidR="00D960C4" w:rsidRPr="007832A4" w:rsidRDefault="00D960C4" w:rsidP="00D960C4">
      <w:pPr>
        <w:ind w:left="567"/>
        <w:rPr>
          <w:sz w:val="14"/>
          <w:szCs w:val="14"/>
        </w:rPr>
      </w:pPr>
      <w:r w:rsidRPr="007832A4">
        <w:rPr>
          <w:sz w:val="14"/>
          <w:szCs w:val="14"/>
        </w:rPr>
        <w:t>Fuente: INEGI. Encuestas de Viajeros Internacionales.</w:t>
      </w:r>
    </w:p>
    <w:p w14:paraId="66979905" w14:textId="77777777" w:rsidR="00D960C4" w:rsidRDefault="00D960C4" w:rsidP="00D960C4">
      <w:pPr>
        <w:jc w:val="center"/>
        <w:rPr>
          <w:b/>
          <w:smallCaps/>
          <w:sz w:val="20"/>
          <w:szCs w:val="18"/>
        </w:rPr>
      </w:pPr>
    </w:p>
    <w:p w14:paraId="60D65385" w14:textId="77777777" w:rsidR="00D960C4" w:rsidRPr="00040FDA" w:rsidRDefault="00D960C4" w:rsidP="00D960C4">
      <w:pPr>
        <w:pStyle w:val="bulnot"/>
        <w:widowControl w:val="0"/>
        <w:tabs>
          <w:tab w:val="clear" w:pos="851"/>
          <w:tab w:val="left" w:pos="8364"/>
        </w:tabs>
        <w:spacing w:before="240"/>
        <w:ind w:left="-567" w:right="-547" w:firstLine="0"/>
        <w:rPr>
          <w:b w:val="0"/>
          <w:color w:val="auto"/>
          <w:sz w:val="24"/>
          <w:szCs w:val="24"/>
        </w:rPr>
      </w:pPr>
      <w:r w:rsidRPr="00040FDA">
        <w:rPr>
          <w:b w:val="0"/>
          <w:color w:val="auto"/>
          <w:sz w:val="24"/>
          <w:szCs w:val="24"/>
        </w:rPr>
        <w:t>En el mes en cuestión, el ingreso de divisas referente al gasto total de los visitantes internacionales reportó un monto de 1,977.9 millones de dólares, en tanto que para junio de 2020 fue de 237.9 millones. Cabe mencionar que en el mismo mes de 2019 dicho monto fue de 1,976.6 millones de dólares.</w:t>
      </w:r>
    </w:p>
    <w:p w14:paraId="194EF514" w14:textId="77777777" w:rsidR="00D960C4" w:rsidRPr="00040FDA" w:rsidRDefault="00D960C4" w:rsidP="00D960C4">
      <w:pPr>
        <w:pStyle w:val="bulnot"/>
        <w:widowControl w:val="0"/>
        <w:tabs>
          <w:tab w:val="clear" w:pos="851"/>
          <w:tab w:val="left" w:pos="8364"/>
        </w:tabs>
        <w:spacing w:before="240"/>
        <w:ind w:left="-567" w:right="-547" w:firstLine="0"/>
        <w:rPr>
          <w:b w:val="0"/>
          <w:color w:val="auto"/>
          <w:sz w:val="24"/>
          <w:szCs w:val="24"/>
        </w:rPr>
      </w:pPr>
      <w:r w:rsidRPr="00040FDA">
        <w:rPr>
          <w:b w:val="0"/>
          <w:color w:val="auto"/>
          <w:sz w:val="24"/>
          <w:szCs w:val="24"/>
        </w:rPr>
        <w:t>El gasto medio realizado por los turistas de internación que ingresaron vía aérea fue de 1,134.06 dólares en el sexto mes de 2021 y en igual mes de 2020 fue de 757.83. Por su parte, en junio de 2019 el gasto medio llegó a 912.94 dólares.</w:t>
      </w:r>
    </w:p>
    <w:p w14:paraId="051CB8FE" w14:textId="77777777" w:rsidR="00D960C4" w:rsidRPr="00040FDA" w:rsidRDefault="00D960C4" w:rsidP="00D960C4">
      <w:pPr>
        <w:pStyle w:val="bulnot"/>
        <w:widowControl w:val="0"/>
        <w:tabs>
          <w:tab w:val="clear" w:pos="851"/>
          <w:tab w:val="left" w:pos="8364"/>
        </w:tabs>
        <w:spacing w:before="240" w:after="600"/>
        <w:ind w:left="-567" w:right="-547" w:firstLine="0"/>
        <w:rPr>
          <w:b w:val="0"/>
          <w:color w:val="auto"/>
          <w:sz w:val="24"/>
          <w:szCs w:val="24"/>
        </w:rPr>
      </w:pPr>
      <w:r w:rsidRPr="00040FDA">
        <w:rPr>
          <w:b w:val="0"/>
          <w:color w:val="auto"/>
          <w:sz w:val="24"/>
          <w:szCs w:val="24"/>
        </w:rPr>
        <w:t>Las divisas que egresaron del país por concepto de visitantes internacionales cerraron en 477.9 millones de dólares, mientras que en junio de 2020 fueron de 101.6 millones y para el mismo mes de 2019 alcanzaron los 738.8 millones de dólares.</w:t>
      </w:r>
    </w:p>
    <w:p w14:paraId="39F188A5" w14:textId="77777777" w:rsidR="00D960C4" w:rsidRDefault="00D960C4" w:rsidP="00D960C4">
      <w:pPr>
        <w:spacing w:before="120"/>
        <w:ind w:left="-284" w:right="-547"/>
        <w:rPr>
          <w:b/>
          <w:i/>
        </w:rPr>
      </w:pPr>
    </w:p>
    <w:p w14:paraId="0213E767" w14:textId="77777777" w:rsidR="00D960C4" w:rsidRDefault="00D960C4" w:rsidP="00D960C4">
      <w:pPr>
        <w:spacing w:before="360"/>
        <w:ind w:left="-284" w:right="-547"/>
        <w:rPr>
          <w:b/>
          <w:i/>
        </w:rPr>
      </w:pPr>
    </w:p>
    <w:p w14:paraId="50A11C81" w14:textId="77777777" w:rsidR="00D960C4" w:rsidRPr="005C57B3" w:rsidRDefault="00D960C4" w:rsidP="00D960C4">
      <w:pPr>
        <w:spacing w:before="120"/>
        <w:ind w:left="-284" w:right="-547"/>
        <w:rPr>
          <w:b/>
          <w:i/>
        </w:rPr>
      </w:pPr>
      <w:r w:rsidRPr="005C57B3">
        <w:rPr>
          <w:b/>
          <w:i/>
        </w:rPr>
        <w:t>Nota al usuario</w:t>
      </w:r>
    </w:p>
    <w:p w14:paraId="4FCF62A5" w14:textId="77777777" w:rsidR="00D960C4" w:rsidRPr="00D010C7" w:rsidRDefault="00D960C4" w:rsidP="00D960C4">
      <w:pPr>
        <w:spacing w:before="240"/>
        <w:ind w:left="-284" w:right="-547"/>
        <w:rPr>
          <w:lang w:val="es-MX"/>
        </w:rPr>
      </w:pPr>
      <w:r w:rsidRPr="0020136E">
        <w:rPr>
          <w:lang w:val="es-MX"/>
        </w:rPr>
        <w:t>El programa estadístico de las Encuestas de Viajeros Internacionales, en este mes de agosto, realiza la revisión de cifras del año 20</w:t>
      </w:r>
      <w:r>
        <w:rPr>
          <w:lang w:val="es-MX"/>
        </w:rPr>
        <w:t>20</w:t>
      </w:r>
      <w:r w:rsidRPr="0020136E">
        <w:rPr>
          <w:lang w:val="es-MX"/>
        </w:rPr>
        <w:t>, de acuerdo con la validación de los registros administrativos que cada año de forma habitual proporciona la Unidad de Política Migratoria, Registro e Identidad de Personas de la SEGOB, por lo cual fueron actualizadas las cifras correspondientes para los meses de enero a diciembre de 20</w:t>
      </w:r>
      <w:r>
        <w:rPr>
          <w:lang w:val="es-MX"/>
        </w:rPr>
        <w:t>20</w:t>
      </w:r>
      <w:r w:rsidRPr="0020136E">
        <w:rPr>
          <w:lang w:val="es-MX"/>
        </w:rPr>
        <w:t>.</w:t>
      </w:r>
    </w:p>
    <w:p w14:paraId="6208465B" w14:textId="77777777" w:rsidR="00D960C4" w:rsidRDefault="00D960C4" w:rsidP="00D960C4">
      <w:pPr>
        <w:spacing w:before="240"/>
        <w:ind w:left="-284" w:right="-547"/>
        <w:rPr>
          <w:lang w:val="es-MX"/>
        </w:rPr>
      </w:pPr>
      <w:r>
        <w:t xml:space="preserve">Las cifras revisadas están disponibles a partir del día 10 de agosto de 2021, </w:t>
      </w:r>
      <w:r w:rsidRPr="00D010C7">
        <w:rPr>
          <w:lang w:val="es-MX"/>
        </w:rPr>
        <w:t xml:space="preserve">simultáneamente con la información correspondiente </w:t>
      </w:r>
      <w:r>
        <w:rPr>
          <w:lang w:val="es-MX"/>
        </w:rPr>
        <w:t>a</w:t>
      </w:r>
      <w:r w:rsidRPr="00D010C7">
        <w:rPr>
          <w:lang w:val="es-MX"/>
        </w:rPr>
        <w:t xml:space="preserve"> junio de 2021</w:t>
      </w:r>
      <w:r>
        <w:rPr>
          <w:lang w:val="es-MX"/>
        </w:rPr>
        <w:t>. D</w:t>
      </w:r>
      <w:proofErr w:type="spellStart"/>
      <w:r>
        <w:t>icha</w:t>
      </w:r>
      <w:proofErr w:type="spellEnd"/>
      <w:r>
        <w:t xml:space="preserve"> actualización no está relacionada con la emergencia sanitaria originada por COVID-19.</w:t>
      </w:r>
    </w:p>
    <w:p w14:paraId="727FF8E8" w14:textId="77777777" w:rsidR="00D960C4" w:rsidRPr="00D010C7" w:rsidRDefault="00D960C4" w:rsidP="00D960C4">
      <w:pPr>
        <w:spacing w:before="240"/>
        <w:ind w:left="-284" w:right="-547"/>
        <w:rPr>
          <w:lang w:val="es-MX"/>
        </w:rPr>
      </w:pPr>
      <w:r w:rsidRPr="00D010C7">
        <w:rPr>
          <w:lang w:val="es-MX"/>
        </w:rPr>
        <w:t xml:space="preserve">Respecto a la información de junio </w:t>
      </w:r>
      <w:r>
        <w:rPr>
          <w:lang w:val="es-MX"/>
        </w:rPr>
        <w:t xml:space="preserve">de </w:t>
      </w:r>
      <w:r w:rsidRPr="00D010C7">
        <w:rPr>
          <w:lang w:val="es-MX"/>
        </w:rPr>
        <w:t xml:space="preserve">2021 y respetando las disposiciones gubernamentales de cada entidad federativa debido a la emergencia sanitaria originada por COVID-19, se ha mantenido la captación de entrevistas cara a cara para las Encuestas de Viajeros Internacionales, siempre y cuando el semáforo de riesgo epidemiológico emitido por las autoridades lo permita. </w:t>
      </w:r>
    </w:p>
    <w:p w14:paraId="327CD30B" w14:textId="77777777" w:rsidR="00D960C4" w:rsidRPr="00D010C7" w:rsidRDefault="00D960C4" w:rsidP="00D960C4">
      <w:pPr>
        <w:spacing w:before="240"/>
        <w:ind w:left="-284" w:right="-547"/>
        <w:rPr>
          <w:lang w:val="es-MX"/>
        </w:rPr>
      </w:pPr>
      <w:r w:rsidRPr="00D010C7">
        <w:rPr>
          <w:lang w:val="es-MX"/>
        </w:rPr>
        <w:t>La tasa de respuesta de las Encuestas de Viajeros Internacionales para dicho mes registró porcentajes apropiados, lo que permitió la generación de estadísticas con niveles altos de calidad.</w:t>
      </w:r>
    </w:p>
    <w:p w14:paraId="79B92316" w14:textId="77777777" w:rsidR="00D960C4" w:rsidRDefault="00D960C4" w:rsidP="00D960C4">
      <w:pPr>
        <w:pStyle w:val="texto0"/>
        <w:keepLines w:val="0"/>
        <w:spacing w:before="120"/>
        <w:ind w:left="-284" w:right="-263"/>
        <w:rPr>
          <w:rFonts w:cs="Arial"/>
          <w:b/>
          <w:i/>
          <w:color w:val="auto"/>
        </w:rPr>
      </w:pPr>
    </w:p>
    <w:p w14:paraId="4E83F7E1" w14:textId="77777777" w:rsidR="00D960C4" w:rsidRPr="00C07194" w:rsidRDefault="00D960C4" w:rsidP="00D960C4">
      <w:pPr>
        <w:pStyle w:val="p01"/>
        <w:keepLines w:val="0"/>
        <w:tabs>
          <w:tab w:val="left" w:pos="3261"/>
        </w:tabs>
        <w:spacing w:before="100" w:beforeAutospacing="1"/>
        <w:ind w:left="1418"/>
        <w:mirrorIndents/>
        <w:outlineLvl w:val="0"/>
        <w:rPr>
          <w:rFonts w:cs="Arial"/>
          <w:szCs w:val="24"/>
        </w:rPr>
      </w:pPr>
      <w:r w:rsidRPr="00C07194">
        <w:rPr>
          <w:rFonts w:ascii="Arial" w:hAnsi="Arial" w:cs="Arial"/>
          <w:b/>
          <w:color w:val="000000"/>
          <w:szCs w:val="24"/>
        </w:rPr>
        <w:t xml:space="preserve"> </w:t>
      </w:r>
      <w:r>
        <w:rPr>
          <w:rFonts w:ascii="Arial" w:hAnsi="Arial" w:cs="Arial"/>
          <w:b/>
          <w:color w:val="000000"/>
          <w:szCs w:val="24"/>
        </w:rPr>
        <w:tab/>
      </w:r>
      <w:r w:rsidRPr="00C07194">
        <w:rPr>
          <w:rFonts w:ascii="Arial" w:hAnsi="Arial" w:cs="Arial"/>
          <w:b/>
          <w:color w:val="000000"/>
          <w:szCs w:val="24"/>
        </w:rPr>
        <w:t>Se anexa Nota Técnica</w:t>
      </w:r>
      <w:r w:rsidRPr="00C07194">
        <w:rPr>
          <w:rFonts w:cs="Arial"/>
          <w:szCs w:val="24"/>
        </w:rPr>
        <w:tab/>
      </w:r>
    </w:p>
    <w:p w14:paraId="37C95A5D"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429C83A4"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09730CF6"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1DC4FFCD"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29962B6C"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010CA0CF"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5C81DF1E"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7D596B65"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6A7A03C4"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65EF5CA1"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2AC171F1" w14:textId="77777777" w:rsidR="00D960C4" w:rsidRDefault="00D960C4" w:rsidP="00D960C4">
      <w:pPr>
        <w:pStyle w:val="NormalWeb"/>
        <w:spacing w:before="0" w:beforeAutospacing="0" w:after="0" w:afterAutospacing="0"/>
        <w:ind w:left="-426" w:right="-518"/>
        <w:contextualSpacing/>
        <w:jc w:val="center"/>
        <w:rPr>
          <w:rFonts w:ascii="Arial" w:hAnsi="Arial" w:cs="Arial"/>
          <w:sz w:val="20"/>
          <w:szCs w:val="20"/>
        </w:rPr>
      </w:pPr>
    </w:p>
    <w:p w14:paraId="5A3D0224" w14:textId="77777777" w:rsidR="00D960C4" w:rsidRPr="000A2798" w:rsidRDefault="00D960C4" w:rsidP="00D960C4">
      <w:pPr>
        <w:pStyle w:val="NormalWeb"/>
        <w:spacing w:before="0" w:beforeAutospacing="0" w:after="0" w:afterAutospacing="0"/>
        <w:ind w:left="-426" w:right="-518"/>
        <w:contextualSpacing/>
        <w:jc w:val="center"/>
        <w:rPr>
          <w:rFonts w:ascii="Arial" w:hAnsi="Arial" w:cs="Arial"/>
          <w:sz w:val="22"/>
          <w:szCs w:val="22"/>
        </w:rPr>
      </w:pPr>
    </w:p>
    <w:p w14:paraId="718805E1" w14:textId="77777777" w:rsidR="00D960C4" w:rsidRPr="00716065" w:rsidRDefault="00D960C4" w:rsidP="00D960C4">
      <w:pPr>
        <w:pStyle w:val="NormalWeb"/>
        <w:spacing w:before="0" w:beforeAutospacing="0" w:after="0" w:afterAutospacing="0"/>
        <w:ind w:left="-426" w:right="-518"/>
        <w:contextualSpacing/>
        <w:jc w:val="center"/>
        <w:rPr>
          <w:rFonts w:ascii="Arial" w:hAnsi="Arial" w:cs="Arial"/>
          <w:sz w:val="22"/>
          <w:szCs w:val="22"/>
        </w:rPr>
      </w:pPr>
      <w:r w:rsidRPr="00716065">
        <w:rPr>
          <w:rFonts w:ascii="Arial" w:hAnsi="Arial" w:cs="Arial"/>
          <w:sz w:val="22"/>
          <w:szCs w:val="22"/>
        </w:rPr>
        <w:t xml:space="preserve">Para consultas de medios y periodistas, contactar a: </w:t>
      </w:r>
      <w:hyperlink r:id="rId8" w:history="1">
        <w:r w:rsidRPr="00716065">
          <w:rPr>
            <w:rStyle w:val="Hipervnculo"/>
            <w:rFonts w:ascii="Arial" w:hAnsi="Arial" w:cs="Arial"/>
            <w:sz w:val="22"/>
            <w:szCs w:val="22"/>
          </w:rPr>
          <w:t>comunicacionsocial@inegi.org.mx</w:t>
        </w:r>
      </w:hyperlink>
      <w:r w:rsidRPr="00716065">
        <w:rPr>
          <w:rFonts w:ascii="Arial" w:hAnsi="Arial" w:cs="Arial"/>
          <w:sz w:val="22"/>
          <w:szCs w:val="22"/>
        </w:rPr>
        <w:t xml:space="preserve"> </w:t>
      </w:r>
    </w:p>
    <w:p w14:paraId="0A566AAC" w14:textId="77777777" w:rsidR="00D960C4" w:rsidRPr="00716065" w:rsidRDefault="00D960C4" w:rsidP="00D960C4">
      <w:pPr>
        <w:pStyle w:val="NormalWeb"/>
        <w:spacing w:before="0" w:beforeAutospacing="0" w:after="0" w:afterAutospacing="0"/>
        <w:ind w:left="-426" w:right="-518"/>
        <w:contextualSpacing/>
        <w:jc w:val="center"/>
        <w:rPr>
          <w:rFonts w:ascii="Arial" w:hAnsi="Arial" w:cs="Arial"/>
          <w:sz w:val="22"/>
          <w:szCs w:val="22"/>
        </w:rPr>
      </w:pPr>
      <w:r w:rsidRPr="00716065">
        <w:rPr>
          <w:rFonts w:ascii="Arial" w:hAnsi="Arial" w:cs="Arial"/>
          <w:sz w:val="22"/>
          <w:szCs w:val="22"/>
        </w:rPr>
        <w:t xml:space="preserve">o llamar al teléfono (55) 52-78-10-00, </w:t>
      </w:r>
      <w:proofErr w:type="spellStart"/>
      <w:r w:rsidRPr="00716065">
        <w:rPr>
          <w:rFonts w:ascii="Arial" w:hAnsi="Arial" w:cs="Arial"/>
          <w:sz w:val="22"/>
          <w:szCs w:val="22"/>
        </w:rPr>
        <w:t>exts</w:t>
      </w:r>
      <w:proofErr w:type="spellEnd"/>
      <w:r w:rsidRPr="00716065">
        <w:rPr>
          <w:rFonts w:ascii="Arial" w:hAnsi="Arial" w:cs="Arial"/>
          <w:sz w:val="22"/>
          <w:szCs w:val="22"/>
        </w:rPr>
        <w:t>. 1134, 1260 y 1241.</w:t>
      </w:r>
    </w:p>
    <w:p w14:paraId="30470B8C" w14:textId="77777777" w:rsidR="00D960C4" w:rsidRPr="00716065" w:rsidRDefault="00D960C4" w:rsidP="00D960C4">
      <w:pPr>
        <w:ind w:left="-426" w:right="-518"/>
        <w:contextualSpacing/>
        <w:jc w:val="center"/>
        <w:rPr>
          <w:sz w:val="22"/>
          <w:szCs w:val="22"/>
        </w:rPr>
      </w:pPr>
    </w:p>
    <w:p w14:paraId="3092C324" w14:textId="77777777" w:rsidR="00D960C4" w:rsidRPr="00716065" w:rsidRDefault="00D960C4" w:rsidP="00D960C4">
      <w:pPr>
        <w:ind w:left="-426" w:right="-518"/>
        <w:contextualSpacing/>
        <w:jc w:val="center"/>
        <w:rPr>
          <w:sz w:val="22"/>
          <w:szCs w:val="22"/>
        </w:rPr>
      </w:pPr>
      <w:r w:rsidRPr="00716065">
        <w:rPr>
          <w:sz w:val="22"/>
          <w:szCs w:val="22"/>
        </w:rPr>
        <w:t>Dirección de Atención a Medios / Dirección General Adjunta de Comunicación</w:t>
      </w:r>
    </w:p>
    <w:p w14:paraId="09550849" w14:textId="77777777" w:rsidR="00D960C4" w:rsidRPr="000012F4" w:rsidRDefault="00D960C4" w:rsidP="00D960C4">
      <w:pPr>
        <w:ind w:left="-426" w:right="-518"/>
        <w:contextualSpacing/>
        <w:jc w:val="center"/>
        <w:rPr>
          <w:sz w:val="22"/>
          <w:szCs w:val="22"/>
        </w:rPr>
      </w:pPr>
    </w:p>
    <w:p w14:paraId="1E2B8195" w14:textId="77777777" w:rsidR="00D960C4" w:rsidRPr="008F0992" w:rsidRDefault="00D960C4" w:rsidP="00D960C4">
      <w:pPr>
        <w:ind w:left="-425" w:right="-516"/>
        <w:contextualSpacing/>
        <w:jc w:val="center"/>
        <w:rPr>
          <w:noProof/>
          <w:lang w:eastAsia="es-MX"/>
        </w:rPr>
      </w:pPr>
      <w:r w:rsidRPr="00FF1218">
        <w:rPr>
          <w:noProof/>
          <w:lang w:val="es-MX" w:eastAsia="es-MX"/>
        </w:rPr>
        <w:drawing>
          <wp:inline distT="0" distB="0" distL="0" distR="0" wp14:anchorId="1B098EAE" wp14:editId="58B37603">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C331E5" wp14:editId="165E121C">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E96FA6" wp14:editId="636D04FA">
            <wp:extent cx="365760" cy="365760"/>
            <wp:effectExtent l="0" t="0" r="0"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864C435" wp14:editId="7CC819D7">
            <wp:extent cx="365760" cy="365760"/>
            <wp:effectExtent l="0" t="0" r="0" b="0"/>
            <wp:docPr id="11" name="Imagen 1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3943F39" wp14:editId="094A39C3">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616F94A" w14:textId="77777777" w:rsidR="00D960C4" w:rsidRDefault="00D960C4" w:rsidP="00D960C4">
      <w:pPr>
        <w:pStyle w:val="NormalWeb"/>
        <w:spacing w:before="0" w:beforeAutospacing="0" w:after="0" w:afterAutospacing="0"/>
        <w:ind w:left="-426" w:right="-518"/>
        <w:jc w:val="center"/>
        <w:rPr>
          <w:rFonts w:ascii="Arial" w:hAnsi="Arial" w:cs="Arial"/>
          <w:sz w:val="18"/>
          <w:szCs w:val="18"/>
        </w:rPr>
      </w:pPr>
    </w:p>
    <w:p w14:paraId="3A663C4A" w14:textId="77777777" w:rsidR="00D960C4" w:rsidRPr="005167F5" w:rsidRDefault="00D960C4" w:rsidP="00D960C4">
      <w:pPr>
        <w:pStyle w:val="p0"/>
        <w:jc w:val="center"/>
        <w:rPr>
          <w:sz w:val="18"/>
          <w:szCs w:val="18"/>
        </w:rPr>
        <w:sectPr w:rsidR="00D960C4" w:rsidRPr="005167F5" w:rsidSect="00D960C4">
          <w:headerReference w:type="default" r:id="rId19"/>
          <w:footerReference w:type="default" r:id="rId20"/>
          <w:pgSz w:w="12240" w:h="15840" w:code="1"/>
          <w:pgMar w:top="1" w:right="1701" w:bottom="0" w:left="1588" w:header="510" w:footer="510" w:gutter="0"/>
          <w:cols w:space="720"/>
          <w:docGrid w:linePitch="272"/>
        </w:sectPr>
      </w:pPr>
    </w:p>
    <w:p w14:paraId="7F23A364" w14:textId="77777777" w:rsidR="00D960C4" w:rsidRPr="00251E3D" w:rsidRDefault="00D960C4" w:rsidP="002A6DA2">
      <w:pPr>
        <w:tabs>
          <w:tab w:val="left" w:pos="8789"/>
        </w:tabs>
        <w:ind w:right="51"/>
        <w:jc w:val="center"/>
        <w:rPr>
          <w:b/>
          <w:color w:val="000000" w:themeColor="text1"/>
        </w:rPr>
      </w:pPr>
      <w:r w:rsidRPr="00251E3D">
        <w:rPr>
          <w:b/>
          <w:color w:val="000000" w:themeColor="text1"/>
        </w:rPr>
        <w:lastRenderedPageBreak/>
        <w:t xml:space="preserve">    NOTA TÉCNICA</w:t>
      </w:r>
    </w:p>
    <w:bookmarkEnd w:id="1"/>
    <w:p w14:paraId="4CD2C227" w14:textId="77777777" w:rsidR="00BE64EF" w:rsidRPr="00251E3D" w:rsidRDefault="00BE64EF" w:rsidP="00BE64EF">
      <w:pPr>
        <w:pStyle w:val="Ttulo"/>
        <w:widowControl w:val="0"/>
        <w:rPr>
          <w:caps/>
          <w:snapToGrid w:val="0"/>
          <w:spacing w:val="25"/>
          <w:szCs w:val="24"/>
          <w:lang w:val="es-MX"/>
        </w:rPr>
      </w:pPr>
      <w:r w:rsidRPr="00251E3D">
        <w:rPr>
          <w:caps/>
          <w:snapToGrid w:val="0"/>
          <w:spacing w:val="25"/>
          <w:szCs w:val="24"/>
          <w:lang w:val="es-MX"/>
        </w:rPr>
        <w:t>ENCUESTAS DE VIAJEROS INTERNACIONALES</w:t>
      </w:r>
    </w:p>
    <w:p w14:paraId="4C6F36B9" w14:textId="77777777" w:rsidR="00BE64EF" w:rsidRPr="00251E3D" w:rsidRDefault="00BE64EF" w:rsidP="00BE64EF">
      <w:pPr>
        <w:pStyle w:val="Ttulo"/>
        <w:widowControl w:val="0"/>
        <w:rPr>
          <w:caps/>
          <w:snapToGrid w:val="0"/>
          <w:spacing w:val="25"/>
          <w:szCs w:val="24"/>
          <w:lang w:val="es-MX"/>
        </w:rPr>
      </w:pPr>
      <w:r w:rsidRPr="00251E3D">
        <w:rPr>
          <w:caps/>
          <w:snapToGrid w:val="0"/>
          <w:spacing w:val="25"/>
          <w:szCs w:val="24"/>
          <w:lang w:val="es-MX"/>
        </w:rPr>
        <w:t>CIFRAS preliminares DURANTE JUNIO DE 2021</w:t>
      </w:r>
    </w:p>
    <w:p w14:paraId="2C01230F" w14:textId="7A948EB3" w:rsidR="00950CFD" w:rsidRPr="002A6DA2" w:rsidRDefault="00950CFD">
      <w:pPr>
        <w:jc w:val="left"/>
        <w:rPr>
          <w:b/>
          <w:i/>
          <w:sz w:val="8"/>
          <w:szCs w:val="8"/>
          <w:lang w:val="es-ES"/>
        </w:rPr>
      </w:pPr>
    </w:p>
    <w:p w14:paraId="1B6C3DCB" w14:textId="77777777" w:rsidR="00CA5302" w:rsidRPr="002A6DA2" w:rsidRDefault="00CA5302" w:rsidP="002A6DA2">
      <w:pPr>
        <w:ind w:left="-426" w:right="-743"/>
        <w:rPr>
          <w:b/>
          <w:bCs/>
          <w:caps/>
          <w:snapToGrid w:val="0"/>
          <w:spacing w:val="25"/>
          <w:sz w:val="22"/>
          <w:szCs w:val="22"/>
          <w:lang w:val="es-MX"/>
        </w:rPr>
      </w:pPr>
      <w:r w:rsidRPr="002A6DA2">
        <w:rPr>
          <w:b/>
          <w:i/>
          <w:sz w:val="22"/>
          <w:szCs w:val="22"/>
        </w:rPr>
        <w:t>Principales resultados</w:t>
      </w:r>
    </w:p>
    <w:p w14:paraId="14D0C14E" w14:textId="77777777" w:rsidR="002A6DA2" w:rsidRPr="002A6DA2" w:rsidRDefault="00CA5302" w:rsidP="002A6DA2">
      <w:pPr>
        <w:spacing w:before="120"/>
        <w:ind w:left="-426" w:right="-602"/>
        <w:rPr>
          <w:sz w:val="22"/>
          <w:szCs w:val="22"/>
        </w:rPr>
      </w:pPr>
      <w:r w:rsidRPr="002A6DA2">
        <w:rPr>
          <w:spacing w:val="10"/>
          <w:sz w:val="22"/>
          <w:szCs w:val="22"/>
        </w:rPr>
        <w:t>Durante junio de 2021 ingresaron al país 4,886,357 visitantes, de los cuales 3,121,312 fueron turistas internacionales.</w:t>
      </w:r>
      <w:r w:rsidRPr="002A6DA2">
        <w:rPr>
          <w:sz w:val="22"/>
          <w:szCs w:val="22"/>
        </w:rPr>
        <w:t xml:space="preserve"> </w:t>
      </w:r>
    </w:p>
    <w:p w14:paraId="0DAB73AF" w14:textId="1CB6330A" w:rsidR="00CA5302" w:rsidRPr="002A6DA2" w:rsidRDefault="00CA5302" w:rsidP="002A6DA2">
      <w:pPr>
        <w:ind w:left="2978" w:right="-743" w:firstLine="1276"/>
        <w:rPr>
          <w:b/>
          <w:snapToGrid w:val="0"/>
          <w:sz w:val="20"/>
          <w:szCs w:val="20"/>
        </w:rPr>
      </w:pPr>
      <w:r w:rsidRPr="002A6DA2">
        <w:rPr>
          <w:snapToGrid w:val="0"/>
          <w:sz w:val="20"/>
          <w:szCs w:val="20"/>
        </w:rPr>
        <w:t>Cuadro 1</w:t>
      </w:r>
    </w:p>
    <w:p w14:paraId="0581BC25" w14:textId="77777777" w:rsidR="00CA5302" w:rsidRPr="002A6DA2" w:rsidRDefault="00CA5302" w:rsidP="00CA5302">
      <w:pPr>
        <w:jc w:val="center"/>
        <w:rPr>
          <w:b/>
          <w:smallCaps/>
          <w:sz w:val="20"/>
          <w:szCs w:val="20"/>
        </w:rPr>
      </w:pPr>
      <w:r w:rsidRPr="002A6DA2">
        <w:rPr>
          <w:b/>
          <w:smallCaps/>
          <w:sz w:val="20"/>
          <w:szCs w:val="20"/>
        </w:rPr>
        <w:t>NÚMERO DE VISITANTES, GASTO TOTAL Y GASTO MEDIO</w:t>
      </w:r>
    </w:p>
    <w:p w14:paraId="5D1B9A6D" w14:textId="77777777" w:rsidR="00CA5302" w:rsidRPr="002A6DA2" w:rsidRDefault="00CA5302" w:rsidP="00CA5302">
      <w:pPr>
        <w:jc w:val="center"/>
        <w:rPr>
          <w:sz w:val="20"/>
          <w:szCs w:val="20"/>
          <w:vertAlign w:val="superscript"/>
        </w:rPr>
      </w:pPr>
      <w:r w:rsidRPr="002A6DA2">
        <w:rPr>
          <w:b/>
          <w:smallCaps/>
          <w:sz w:val="20"/>
          <w:szCs w:val="20"/>
        </w:rPr>
        <w:t>(INGRESOS Y EGRESOS)</w:t>
      </w:r>
      <w:r w:rsidRPr="002A6DA2">
        <w:rPr>
          <w:sz w:val="20"/>
          <w:szCs w:val="20"/>
          <w:vertAlign w:val="superscript"/>
        </w:rPr>
        <w:t xml:space="preserve"> </w:t>
      </w:r>
    </w:p>
    <w:tbl>
      <w:tblPr>
        <w:tblW w:w="7859" w:type="dxa"/>
        <w:jc w:val="center"/>
        <w:tblCellMar>
          <w:left w:w="70" w:type="dxa"/>
          <w:right w:w="70" w:type="dxa"/>
        </w:tblCellMar>
        <w:tblLook w:val="04A0" w:firstRow="1" w:lastRow="0" w:firstColumn="1" w:lastColumn="0" w:noHBand="0" w:noVBand="1"/>
      </w:tblPr>
      <w:tblGrid>
        <w:gridCol w:w="1716"/>
        <w:gridCol w:w="1663"/>
        <w:gridCol w:w="1616"/>
        <w:gridCol w:w="1616"/>
        <w:gridCol w:w="1361"/>
      </w:tblGrid>
      <w:tr w:rsidR="00CA5302" w:rsidRPr="004F5430" w14:paraId="6FA36AEF" w14:textId="77777777" w:rsidTr="006D6F46">
        <w:trPr>
          <w:trHeight w:val="244"/>
          <w:jc w:val="center"/>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07003047" w14:textId="77777777" w:rsidR="00CA5302" w:rsidRPr="004F5430" w:rsidRDefault="00CA5302" w:rsidP="006D6F46">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2D48BDC1" w14:textId="77777777" w:rsidR="00CA5302" w:rsidRPr="004F5430" w:rsidRDefault="00CA5302" w:rsidP="006D6F46">
            <w:pPr>
              <w:jc w:val="center"/>
              <w:rPr>
                <w:b/>
                <w:bCs/>
                <w:color w:val="000000"/>
                <w:sz w:val="16"/>
                <w:szCs w:val="16"/>
                <w:lang w:val="es-MX" w:eastAsia="es-MX"/>
              </w:rPr>
            </w:pPr>
            <w:r>
              <w:rPr>
                <w:b/>
                <w:bCs/>
                <w:color w:val="000000" w:themeColor="text1"/>
                <w:sz w:val="18"/>
                <w:szCs w:val="18"/>
                <w:lang w:eastAsia="es-MX"/>
              </w:rPr>
              <w:t>Junio</w:t>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5AA46429" w14:textId="77777777" w:rsidR="00CA5302" w:rsidRPr="00346451" w:rsidRDefault="00CA5302" w:rsidP="006D6F46">
            <w:pPr>
              <w:jc w:val="center"/>
              <w:rPr>
                <w:b/>
                <w:bCs/>
                <w:color w:val="000000"/>
                <w:sz w:val="16"/>
                <w:szCs w:val="16"/>
                <w:lang w:val="es-MX" w:eastAsia="es-MX"/>
              </w:rPr>
            </w:pPr>
            <w:r w:rsidRPr="00346451">
              <w:rPr>
                <w:b/>
                <w:bCs/>
                <w:color w:val="000000" w:themeColor="text1"/>
                <w:sz w:val="18"/>
                <w:szCs w:val="18"/>
                <w:lang w:eastAsia="es-MX"/>
              </w:rPr>
              <w:t>Variación % Anual</w:t>
            </w:r>
            <w:r>
              <w:rPr>
                <w:rFonts w:cstheme="minorHAnsi"/>
                <w:bCs/>
                <w:color w:val="000000"/>
                <w:sz w:val="16"/>
                <w:szCs w:val="16"/>
                <w:vertAlign w:val="superscript"/>
                <w:lang w:eastAsia="es-MX"/>
              </w:rPr>
              <w:t>5</w:t>
            </w:r>
            <w:r w:rsidRPr="00346451">
              <w:rPr>
                <w:b/>
                <w:bCs/>
                <w:color w:val="000000" w:themeColor="text1"/>
                <w:sz w:val="18"/>
                <w:szCs w:val="18"/>
                <w:lang w:eastAsia="es-MX"/>
              </w:rPr>
              <w:t xml:space="preserve">  </w:t>
            </w:r>
          </w:p>
        </w:tc>
      </w:tr>
      <w:tr w:rsidR="00CA5302" w:rsidRPr="004F5430" w14:paraId="66C67610" w14:textId="77777777" w:rsidTr="006D6F46">
        <w:trPr>
          <w:trHeight w:val="234"/>
          <w:jc w:val="center"/>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6B4A3E32" w14:textId="77777777" w:rsidR="00CA5302" w:rsidRPr="004F5430" w:rsidRDefault="00CA5302" w:rsidP="006D6F46">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1A40E93F" w14:textId="77777777" w:rsidR="00CA5302" w:rsidRPr="004F5430" w:rsidRDefault="00CA5302" w:rsidP="006D6F46">
            <w:pPr>
              <w:jc w:val="center"/>
              <w:rPr>
                <w:b/>
                <w:bCs/>
                <w:color w:val="000000"/>
                <w:sz w:val="18"/>
                <w:szCs w:val="16"/>
                <w:lang w:val="es-MX" w:eastAsia="es-MX"/>
              </w:rPr>
            </w:pPr>
            <w:r w:rsidRPr="004F5430">
              <w:rPr>
                <w:b/>
                <w:bCs/>
                <w:color w:val="000000"/>
                <w:sz w:val="18"/>
                <w:szCs w:val="16"/>
                <w:lang w:val="es-MX" w:eastAsia="es-MX"/>
              </w:rPr>
              <w:t>2019</w:t>
            </w:r>
          </w:p>
        </w:tc>
        <w:tc>
          <w:tcPr>
            <w:tcW w:w="1613" w:type="dxa"/>
            <w:tcBorders>
              <w:top w:val="nil"/>
              <w:left w:val="nil"/>
              <w:bottom w:val="single" w:sz="8" w:space="0" w:color="000000"/>
              <w:right w:val="single" w:sz="8" w:space="0" w:color="000000"/>
            </w:tcBorders>
            <w:shd w:val="clear" w:color="000000" w:fill="548DD4"/>
            <w:noWrap/>
            <w:vAlign w:val="center"/>
            <w:hideMark/>
          </w:tcPr>
          <w:p w14:paraId="4740CAB6" w14:textId="77777777" w:rsidR="00CA5302" w:rsidRPr="004F5430" w:rsidRDefault="00CA5302" w:rsidP="006D6F46">
            <w:pPr>
              <w:jc w:val="center"/>
              <w:rPr>
                <w:b/>
                <w:bCs/>
                <w:color w:val="000000"/>
                <w:sz w:val="18"/>
                <w:szCs w:val="16"/>
                <w:lang w:val="es-MX" w:eastAsia="es-MX"/>
              </w:rPr>
            </w:pPr>
            <w:r w:rsidRPr="004F5430">
              <w:rPr>
                <w:b/>
                <w:bCs/>
                <w:color w:val="000000" w:themeColor="text1"/>
                <w:sz w:val="18"/>
                <w:szCs w:val="16"/>
                <w:lang w:eastAsia="es-MX"/>
              </w:rPr>
              <w:t>2020</w:t>
            </w:r>
          </w:p>
        </w:tc>
        <w:tc>
          <w:tcPr>
            <w:tcW w:w="1562" w:type="dxa"/>
            <w:tcBorders>
              <w:top w:val="nil"/>
              <w:left w:val="nil"/>
              <w:bottom w:val="single" w:sz="8" w:space="0" w:color="000000"/>
              <w:right w:val="single" w:sz="8" w:space="0" w:color="000000"/>
            </w:tcBorders>
            <w:shd w:val="clear" w:color="000000" w:fill="548DD4"/>
            <w:noWrap/>
            <w:vAlign w:val="center"/>
            <w:hideMark/>
          </w:tcPr>
          <w:p w14:paraId="1BAD8422" w14:textId="77777777" w:rsidR="00CA5302" w:rsidRPr="004F5430" w:rsidRDefault="00CA5302" w:rsidP="006D6F46">
            <w:pPr>
              <w:jc w:val="center"/>
              <w:rPr>
                <w:b/>
                <w:bCs/>
                <w:color w:val="000000"/>
                <w:sz w:val="18"/>
                <w:szCs w:val="16"/>
                <w:lang w:val="es-MX" w:eastAsia="es-MX"/>
              </w:rPr>
            </w:pPr>
            <w:r w:rsidRPr="004F5430">
              <w:rPr>
                <w:b/>
                <w:bCs/>
                <w:color w:val="000000" w:themeColor="text1"/>
                <w:sz w:val="18"/>
                <w:szCs w:val="16"/>
                <w:lang w:eastAsia="es-MX"/>
              </w:rPr>
              <w:t>2021</w:t>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6AB2C1EC" w14:textId="77777777" w:rsidR="00CA5302" w:rsidRPr="004F5430" w:rsidRDefault="00CA5302" w:rsidP="006D6F46">
            <w:pPr>
              <w:jc w:val="left"/>
              <w:rPr>
                <w:b/>
                <w:bCs/>
                <w:color w:val="000000"/>
                <w:sz w:val="16"/>
                <w:szCs w:val="16"/>
                <w:lang w:val="es-MX" w:eastAsia="es-MX"/>
              </w:rPr>
            </w:pPr>
          </w:p>
        </w:tc>
      </w:tr>
      <w:tr w:rsidR="00CA5302" w:rsidRPr="004F5430" w14:paraId="45C9A989" w14:textId="77777777" w:rsidTr="006D6F46">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66AC4343" w14:textId="77777777" w:rsidR="00CA5302" w:rsidRPr="004F5430" w:rsidRDefault="00CA5302" w:rsidP="006D6F46">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799D606A" w14:textId="77777777" w:rsidR="00CA5302" w:rsidRPr="004F5430" w:rsidRDefault="00CA5302" w:rsidP="006D6F46">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2588C51C" w14:textId="77777777" w:rsidR="00CA5302" w:rsidRPr="004F5430" w:rsidRDefault="00CA5302" w:rsidP="006D6F46">
            <w:pPr>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0AFE8DBB" w14:textId="77777777" w:rsidR="00CA5302" w:rsidRPr="004F5430" w:rsidRDefault="00CA5302" w:rsidP="006D6F46">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628FE824" w14:textId="77777777" w:rsidR="00CA5302" w:rsidRPr="004F5430" w:rsidRDefault="00CA5302" w:rsidP="006D6F46">
            <w:pPr>
              <w:rPr>
                <w:color w:val="000000"/>
                <w:sz w:val="16"/>
                <w:szCs w:val="16"/>
                <w:lang w:val="es-MX" w:eastAsia="es-MX"/>
              </w:rPr>
            </w:pPr>
            <w:r w:rsidRPr="004F5430">
              <w:rPr>
                <w:color w:val="000000"/>
                <w:sz w:val="16"/>
                <w:szCs w:val="16"/>
                <w:lang w:eastAsia="es-MX"/>
              </w:rPr>
              <w:t> </w:t>
            </w:r>
          </w:p>
        </w:tc>
      </w:tr>
      <w:tr w:rsidR="00CA5302" w:rsidRPr="004F5430" w14:paraId="35A9EC8E" w14:textId="77777777" w:rsidTr="006D6F46">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6479BB4B" w14:textId="77777777" w:rsidR="00CA5302" w:rsidRPr="00051295" w:rsidRDefault="00CA5302" w:rsidP="006D6F46">
            <w:pPr>
              <w:rPr>
                <w:color w:val="000000" w:themeColor="text1"/>
                <w:sz w:val="16"/>
                <w:szCs w:val="16"/>
                <w:lang w:val="es-MX" w:eastAsia="es-MX"/>
              </w:rPr>
            </w:pPr>
            <w:r w:rsidRPr="00051295">
              <w:rPr>
                <w:bCs/>
                <w:color w:val="000000" w:themeColor="text1"/>
                <w:sz w:val="16"/>
                <w:szCs w:val="16"/>
                <w:lang w:eastAsia="es-MX"/>
              </w:rPr>
              <w:t>Número de visitantes</w:t>
            </w:r>
            <w:r w:rsidRPr="00051295">
              <w:rPr>
                <w:bCs/>
                <w:color w:val="000000" w:themeColor="text1"/>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2D1313E0" w14:textId="77777777" w:rsidR="00CA5302" w:rsidRPr="00751C25" w:rsidRDefault="00CA5302" w:rsidP="006D6F46">
            <w:pPr>
              <w:ind w:right="284" w:firstLineChars="300" w:firstLine="480"/>
              <w:jc w:val="right"/>
              <w:rPr>
                <w:color w:val="000000"/>
                <w:sz w:val="16"/>
                <w:szCs w:val="16"/>
                <w:lang w:val="es-MX" w:eastAsia="es-MX"/>
              </w:rPr>
            </w:pPr>
            <w:r>
              <w:rPr>
                <w:color w:val="000000"/>
                <w:sz w:val="16"/>
                <w:szCs w:val="16"/>
              </w:rPr>
              <w:t>7,790,336</w:t>
            </w:r>
          </w:p>
        </w:tc>
        <w:tc>
          <w:tcPr>
            <w:tcW w:w="1613" w:type="dxa"/>
            <w:tcBorders>
              <w:top w:val="nil"/>
              <w:left w:val="nil"/>
              <w:bottom w:val="single" w:sz="8" w:space="0" w:color="auto"/>
              <w:right w:val="single" w:sz="8" w:space="0" w:color="000000"/>
            </w:tcBorders>
            <w:shd w:val="clear" w:color="auto" w:fill="auto"/>
            <w:noWrap/>
            <w:vAlign w:val="center"/>
          </w:tcPr>
          <w:p w14:paraId="4FEE33DE" w14:textId="77777777" w:rsidR="00CA5302" w:rsidRPr="00751C25" w:rsidRDefault="00CA5302" w:rsidP="006D6F46">
            <w:pPr>
              <w:ind w:right="284" w:firstLineChars="300" w:firstLine="480"/>
              <w:jc w:val="right"/>
              <w:rPr>
                <w:color w:val="000000"/>
                <w:sz w:val="16"/>
                <w:szCs w:val="16"/>
                <w:lang w:val="es-MX" w:eastAsia="es-MX"/>
              </w:rPr>
            </w:pPr>
            <w:r>
              <w:rPr>
                <w:color w:val="000000"/>
                <w:sz w:val="16"/>
                <w:szCs w:val="16"/>
              </w:rPr>
              <w:t>2,448,911</w:t>
            </w:r>
          </w:p>
        </w:tc>
        <w:tc>
          <w:tcPr>
            <w:tcW w:w="1562" w:type="dxa"/>
            <w:tcBorders>
              <w:top w:val="nil"/>
              <w:left w:val="nil"/>
              <w:bottom w:val="single" w:sz="8" w:space="0" w:color="auto"/>
              <w:right w:val="single" w:sz="8" w:space="0" w:color="000000"/>
            </w:tcBorders>
            <w:shd w:val="clear" w:color="auto" w:fill="auto"/>
            <w:noWrap/>
            <w:vAlign w:val="center"/>
          </w:tcPr>
          <w:p w14:paraId="0048AE09" w14:textId="77777777" w:rsidR="00CA5302" w:rsidRPr="00751C25" w:rsidRDefault="00CA5302" w:rsidP="006D6F46">
            <w:pPr>
              <w:ind w:right="284" w:firstLineChars="300" w:firstLine="480"/>
              <w:jc w:val="right"/>
              <w:rPr>
                <w:color w:val="000000"/>
                <w:sz w:val="16"/>
                <w:szCs w:val="16"/>
                <w:lang w:val="es-MX" w:eastAsia="es-MX"/>
              </w:rPr>
            </w:pPr>
            <w:r>
              <w:rPr>
                <w:color w:val="000000"/>
                <w:sz w:val="16"/>
                <w:szCs w:val="16"/>
              </w:rPr>
              <w:t>4,886,357</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7F492F56" w14:textId="77777777" w:rsidR="00CA5302" w:rsidRPr="00751C25" w:rsidRDefault="00CA5302" w:rsidP="006D6F46">
            <w:pPr>
              <w:ind w:right="340" w:firstLineChars="300" w:firstLine="480"/>
              <w:jc w:val="right"/>
              <w:rPr>
                <w:color w:val="000000"/>
                <w:sz w:val="16"/>
                <w:szCs w:val="16"/>
                <w:lang w:val="es-MX" w:eastAsia="es-MX"/>
              </w:rPr>
            </w:pPr>
            <w:r>
              <w:rPr>
                <w:color w:val="000000"/>
                <w:sz w:val="16"/>
                <w:szCs w:val="16"/>
              </w:rPr>
              <w:t>99.5</w:t>
            </w:r>
          </w:p>
        </w:tc>
      </w:tr>
      <w:tr w:rsidR="00CA5302" w:rsidRPr="004F5430" w14:paraId="014815F0" w14:textId="77777777" w:rsidTr="006D6F46">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52E4E49E" w14:textId="77777777" w:rsidR="00CA5302" w:rsidRPr="00051295" w:rsidRDefault="00CA5302" w:rsidP="006D6F46">
            <w:pPr>
              <w:rPr>
                <w:color w:val="000000" w:themeColor="text1"/>
                <w:sz w:val="16"/>
                <w:szCs w:val="16"/>
                <w:lang w:val="es-MX" w:eastAsia="es-MX"/>
              </w:rPr>
            </w:pPr>
            <w:r w:rsidRPr="00051295">
              <w:rPr>
                <w:bCs/>
                <w:color w:val="000000" w:themeColor="text1"/>
                <w:sz w:val="16"/>
                <w:szCs w:val="16"/>
                <w:lang w:eastAsia="es-MX"/>
              </w:rPr>
              <w:t>Gasto total</w:t>
            </w:r>
            <w:r w:rsidRPr="00051295">
              <w:rPr>
                <w:bCs/>
                <w:color w:val="000000" w:themeColor="text1"/>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322363DB"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1,976.6</w:t>
            </w:r>
          </w:p>
        </w:tc>
        <w:tc>
          <w:tcPr>
            <w:tcW w:w="1613" w:type="dxa"/>
            <w:tcBorders>
              <w:top w:val="nil"/>
              <w:left w:val="nil"/>
              <w:bottom w:val="single" w:sz="8" w:space="0" w:color="auto"/>
              <w:right w:val="single" w:sz="8" w:space="0" w:color="000000"/>
            </w:tcBorders>
            <w:shd w:val="clear" w:color="auto" w:fill="auto"/>
            <w:noWrap/>
            <w:vAlign w:val="center"/>
          </w:tcPr>
          <w:p w14:paraId="12BA95F6"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237.9</w:t>
            </w:r>
          </w:p>
        </w:tc>
        <w:tc>
          <w:tcPr>
            <w:tcW w:w="1562" w:type="dxa"/>
            <w:tcBorders>
              <w:top w:val="nil"/>
              <w:left w:val="nil"/>
              <w:bottom w:val="single" w:sz="8" w:space="0" w:color="auto"/>
              <w:right w:val="single" w:sz="8" w:space="0" w:color="000000"/>
            </w:tcBorders>
            <w:shd w:val="clear" w:color="auto" w:fill="auto"/>
            <w:noWrap/>
            <w:vAlign w:val="center"/>
          </w:tcPr>
          <w:p w14:paraId="1B17CA32"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1,977.9</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7AB4B31B" w14:textId="77777777" w:rsidR="00CA5302" w:rsidRPr="004F5430" w:rsidRDefault="00CA5302" w:rsidP="006D6F46">
            <w:pPr>
              <w:ind w:right="340" w:firstLineChars="300" w:firstLine="480"/>
              <w:jc w:val="right"/>
              <w:rPr>
                <w:color w:val="000000"/>
                <w:sz w:val="16"/>
                <w:szCs w:val="16"/>
                <w:lang w:val="es-MX" w:eastAsia="es-MX"/>
              </w:rPr>
            </w:pPr>
            <w:r>
              <w:rPr>
                <w:color w:val="000000"/>
                <w:sz w:val="16"/>
                <w:szCs w:val="16"/>
              </w:rPr>
              <w:t>731.2</w:t>
            </w:r>
          </w:p>
        </w:tc>
      </w:tr>
      <w:tr w:rsidR="00CA5302" w:rsidRPr="004F5430" w14:paraId="69700E65" w14:textId="77777777" w:rsidTr="006D6F46">
        <w:trPr>
          <w:trHeight w:val="234"/>
          <w:jc w:val="center"/>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457E46DE" w14:textId="77777777" w:rsidR="00CA5302" w:rsidRPr="00051295" w:rsidRDefault="00CA5302" w:rsidP="006D6F46">
            <w:pPr>
              <w:rPr>
                <w:color w:val="000000" w:themeColor="text1"/>
                <w:sz w:val="16"/>
                <w:szCs w:val="16"/>
                <w:lang w:val="es-MX" w:eastAsia="es-MX"/>
              </w:rPr>
            </w:pPr>
            <w:r w:rsidRPr="00051295">
              <w:rPr>
                <w:bCs/>
                <w:color w:val="000000" w:themeColor="text1"/>
                <w:sz w:val="16"/>
                <w:szCs w:val="16"/>
                <w:lang w:eastAsia="es-MX"/>
              </w:rPr>
              <w:t>Gasto medio</w:t>
            </w:r>
            <w:r w:rsidRPr="00051295">
              <w:rPr>
                <w:bCs/>
                <w:color w:val="000000" w:themeColor="text1"/>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187192B6"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253.72</w:t>
            </w:r>
          </w:p>
        </w:tc>
        <w:tc>
          <w:tcPr>
            <w:tcW w:w="1613" w:type="dxa"/>
            <w:tcBorders>
              <w:top w:val="nil"/>
              <w:left w:val="nil"/>
              <w:bottom w:val="single" w:sz="8" w:space="0" w:color="000000"/>
              <w:right w:val="single" w:sz="8" w:space="0" w:color="000000"/>
            </w:tcBorders>
            <w:shd w:val="clear" w:color="auto" w:fill="auto"/>
            <w:noWrap/>
            <w:vAlign w:val="center"/>
          </w:tcPr>
          <w:p w14:paraId="581609D0"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97.16</w:t>
            </w:r>
          </w:p>
        </w:tc>
        <w:tc>
          <w:tcPr>
            <w:tcW w:w="1562" w:type="dxa"/>
            <w:tcBorders>
              <w:top w:val="nil"/>
              <w:left w:val="nil"/>
              <w:bottom w:val="single" w:sz="8" w:space="0" w:color="000000"/>
              <w:right w:val="single" w:sz="8" w:space="0" w:color="000000"/>
            </w:tcBorders>
            <w:shd w:val="clear" w:color="auto" w:fill="auto"/>
            <w:noWrap/>
            <w:vAlign w:val="center"/>
          </w:tcPr>
          <w:p w14:paraId="60834528"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404.77</w:t>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2700EC25" w14:textId="77777777" w:rsidR="00CA5302" w:rsidRPr="004F5430" w:rsidRDefault="00CA5302" w:rsidP="006D6F46">
            <w:pPr>
              <w:ind w:right="340" w:firstLineChars="300" w:firstLine="480"/>
              <w:jc w:val="right"/>
              <w:rPr>
                <w:color w:val="000000"/>
                <w:sz w:val="16"/>
                <w:szCs w:val="16"/>
                <w:lang w:val="es-MX" w:eastAsia="es-MX"/>
              </w:rPr>
            </w:pPr>
            <w:r>
              <w:rPr>
                <w:color w:val="000000"/>
                <w:sz w:val="16"/>
                <w:szCs w:val="16"/>
              </w:rPr>
              <w:t>316.6</w:t>
            </w:r>
          </w:p>
        </w:tc>
      </w:tr>
      <w:tr w:rsidR="00CA5302" w:rsidRPr="004F5430" w14:paraId="14CBA15B" w14:textId="77777777" w:rsidTr="006D6F46">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0AE5396C" w14:textId="77777777" w:rsidR="00CA5302" w:rsidRPr="004F5430" w:rsidRDefault="00CA5302" w:rsidP="006D6F46">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16D899F6" w14:textId="77777777" w:rsidR="00CA5302" w:rsidRPr="004F5430" w:rsidRDefault="00CA5302" w:rsidP="006D6F46">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0E972EEA" w14:textId="77777777" w:rsidR="00CA5302" w:rsidRPr="004F5430" w:rsidRDefault="00CA5302" w:rsidP="006D6F46">
            <w:pPr>
              <w:ind w:firstLineChars="300" w:firstLine="480"/>
              <w:jc w:val="right"/>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58EF717E" w14:textId="77777777" w:rsidR="00CA5302" w:rsidRPr="004F5430" w:rsidRDefault="00CA5302" w:rsidP="006D6F46">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74E1C83C" w14:textId="77777777" w:rsidR="00CA5302" w:rsidRPr="004F5430" w:rsidRDefault="00CA5302" w:rsidP="006D6F46">
            <w:pPr>
              <w:ind w:firstLineChars="300" w:firstLine="480"/>
              <w:jc w:val="right"/>
              <w:rPr>
                <w:color w:val="000000"/>
                <w:sz w:val="16"/>
                <w:szCs w:val="16"/>
                <w:lang w:val="es-MX" w:eastAsia="es-MX"/>
              </w:rPr>
            </w:pPr>
            <w:r w:rsidRPr="004F5430">
              <w:rPr>
                <w:color w:val="000000"/>
                <w:sz w:val="16"/>
                <w:szCs w:val="16"/>
                <w:lang w:eastAsia="es-MX"/>
              </w:rPr>
              <w:t> </w:t>
            </w:r>
          </w:p>
        </w:tc>
      </w:tr>
      <w:tr w:rsidR="00CA5302" w:rsidRPr="004F5430" w14:paraId="61F5F793" w14:textId="77777777" w:rsidTr="006D6F46">
        <w:trPr>
          <w:trHeight w:val="234"/>
          <w:jc w:val="center"/>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62F9E7C3" w14:textId="77777777" w:rsidR="00CA5302" w:rsidRPr="00051295" w:rsidRDefault="00CA5302" w:rsidP="006D6F46">
            <w:pPr>
              <w:rPr>
                <w:color w:val="000000" w:themeColor="text1"/>
                <w:sz w:val="16"/>
                <w:szCs w:val="16"/>
                <w:lang w:val="es-MX" w:eastAsia="es-MX"/>
              </w:rPr>
            </w:pPr>
            <w:r w:rsidRPr="00051295">
              <w:rPr>
                <w:bCs/>
                <w:color w:val="000000" w:themeColor="text1"/>
                <w:sz w:val="16"/>
                <w:szCs w:val="16"/>
                <w:lang w:eastAsia="es-MX"/>
              </w:rPr>
              <w:t>Número de visitantes</w:t>
            </w:r>
            <w:r w:rsidRPr="00051295">
              <w:rPr>
                <w:bCs/>
                <w:color w:val="000000" w:themeColor="text1"/>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center"/>
          </w:tcPr>
          <w:p w14:paraId="283D1D86" w14:textId="77777777" w:rsidR="00CA5302" w:rsidRPr="00751C25" w:rsidRDefault="00CA5302" w:rsidP="006D6F46">
            <w:pPr>
              <w:ind w:right="284" w:firstLineChars="300" w:firstLine="480"/>
              <w:jc w:val="right"/>
              <w:rPr>
                <w:color w:val="000000"/>
                <w:sz w:val="16"/>
                <w:szCs w:val="16"/>
                <w:lang w:val="es-MX" w:eastAsia="es-MX"/>
              </w:rPr>
            </w:pPr>
            <w:r>
              <w:rPr>
                <w:color w:val="000000"/>
                <w:sz w:val="16"/>
                <w:szCs w:val="16"/>
              </w:rPr>
              <w:t>6,253,841</w:t>
            </w:r>
          </w:p>
        </w:tc>
        <w:tc>
          <w:tcPr>
            <w:tcW w:w="1613" w:type="dxa"/>
            <w:tcBorders>
              <w:top w:val="single" w:sz="8" w:space="0" w:color="auto"/>
              <w:left w:val="nil"/>
              <w:bottom w:val="single" w:sz="8" w:space="0" w:color="auto"/>
              <w:right w:val="single" w:sz="8" w:space="0" w:color="000000"/>
            </w:tcBorders>
            <w:shd w:val="clear" w:color="auto" w:fill="auto"/>
            <w:noWrap/>
            <w:vAlign w:val="center"/>
          </w:tcPr>
          <w:p w14:paraId="4BA276EB" w14:textId="77777777" w:rsidR="00CA5302" w:rsidRPr="00751C25" w:rsidRDefault="00CA5302" w:rsidP="006D6F46">
            <w:pPr>
              <w:ind w:right="284" w:firstLineChars="300" w:firstLine="480"/>
              <w:jc w:val="right"/>
              <w:rPr>
                <w:color w:val="000000"/>
                <w:sz w:val="16"/>
                <w:szCs w:val="16"/>
                <w:lang w:val="es-MX" w:eastAsia="es-MX"/>
              </w:rPr>
            </w:pPr>
            <w:r>
              <w:rPr>
                <w:color w:val="000000"/>
                <w:sz w:val="16"/>
                <w:szCs w:val="16"/>
              </w:rPr>
              <w:t>1,532,403</w:t>
            </w:r>
          </w:p>
        </w:tc>
        <w:tc>
          <w:tcPr>
            <w:tcW w:w="1562" w:type="dxa"/>
            <w:tcBorders>
              <w:top w:val="single" w:sz="8" w:space="0" w:color="auto"/>
              <w:left w:val="nil"/>
              <w:bottom w:val="single" w:sz="8" w:space="0" w:color="auto"/>
              <w:right w:val="single" w:sz="8" w:space="0" w:color="000000"/>
            </w:tcBorders>
            <w:shd w:val="clear" w:color="auto" w:fill="auto"/>
            <w:noWrap/>
            <w:vAlign w:val="center"/>
          </w:tcPr>
          <w:p w14:paraId="32B8FC06" w14:textId="77777777" w:rsidR="00CA5302" w:rsidRPr="00751C25" w:rsidRDefault="00CA5302" w:rsidP="006D6F46">
            <w:pPr>
              <w:ind w:right="284" w:firstLineChars="300" w:firstLine="480"/>
              <w:jc w:val="right"/>
              <w:rPr>
                <w:color w:val="000000"/>
                <w:sz w:val="16"/>
                <w:szCs w:val="16"/>
                <w:lang w:val="es-MX" w:eastAsia="es-MX"/>
              </w:rPr>
            </w:pPr>
            <w:r>
              <w:rPr>
                <w:color w:val="000000"/>
                <w:sz w:val="16"/>
                <w:szCs w:val="16"/>
              </w:rPr>
              <w:t>2,592,177</w:t>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7DA9462C" w14:textId="77777777" w:rsidR="00CA5302" w:rsidRPr="00751C25" w:rsidRDefault="00CA5302" w:rsidP="006D6F46">
            <w:pPr>
              <w:ind w:right="340" w:firstLineChars="300" w:firstLine="480"/>
              <w:jc w:val="right"/>
              <w:rPr>
                <w:color w:val="000000"/>
                <w:sz w:val="16"/>
                <w:szCs w:val="16"/>
                <w:lang w:val="es-MX" w:eastAsia="es-MX"/>
              </w:rPr>
            </w:pPr>
            <w:r>
              <w:rPr>
                <w:color w:val="000000"/>
                <w:sz w:val="16"/>
                <w:szCs w:val="16"/>
              </w:rPr>
              <w:t>69.2</w:t>
            </w:r>
          </w:p>
        </w:tc>
      </w:tr>
      <w:tr w:rsidR="00CA5302" w:rsidRPr="004F5430" w14:paraId="4648AEB4" w14:textId="77777777" w:rsidTr="006D6F46">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3427AA54" w14:textId="77777777" w:rsidR="00CA5302" w:rsidRPr="00051295" w:rsidRDefault="00CA5302" w:rsidP="006D6F46">
            <w:pPr>
              <w:rPr>
                <w:color w:val="000000" w:themeColor="text1"/>
                <w:sz w:val="16"/>
                <w:szCs w:val="16"/>
                <w:lang w:val="es-MX" w:eastAsia="es-MX"/>
              </w:rPr>
            </w:pPr>
            <w:r w:rsidRPr="00051295">
              <w:rPr>
                <w:bCs/>
                <w:color w:val="000000" w:themeColor="text1"/>
                <w:sz w:val="16"/>
                <w:szCs w:val="16"/>
                <w:lang w:eastAsia="es-MX"/>
              </w:rPr>
              <w:t>Gasto total</w:t>
            </w:r>
            <w:r w:rsidRPr="00051295">
              <w:rPr>
                <w:bCs/>
                <w:color w:val="000000" w:themeColor="text1"/>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70BE2FE1"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738.8</w:t>
            </w:r>
          </w:p>
        </w:tc>
        <w:tc>
          <w:tcPr>
            <w:tcW w:w="1613" w:type="dxa"/>
            <w:tcBorders>
              <w:top w:val="nil"/>
              <w:left w:val="nil"/>
              <w:bottom w:val="single" w:sz="8" w:space="0" w:color="auto"/>
              <w:right w:val="single" w:sz="8" w:space="0" w:color="000000"/>
            </w:tcBorders>
            <w:shd w:val="clear" w:color="auto" w:fill="auto"/>
            <w:noWrap/>
            <w:vAlign w:val="center"/>
          </w:tcPr>
          <w:p w14:paraId="4B3FC2FF"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101.6</w:t>
            </w:r>
          </w:p>
        </w:tc>
        <w:tc>
          <w:tcPr>
            <w:tcW w:w="1562" w:type="dxa"/>
            <w:tcBorders>
              <w:top w:val="nil"/>
              <w:left w:val="nil"/>
              <w:bottom w:val="single" w:sz="8" w:space="0" w:color="auto"/>
              <w:right w:val="single" w:sz="8" w:space="0" w:color="000000"/>
            </w:tcBorders>
            <w:shd w:val="clear" w:color="auto" w:fill="auto"/>
            <w:noWrap/>
            <w:vAlign w:val="center"/>
          </w:tcPr>
          <w:p w14:paraId="68289F01"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477.9</w:t>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7968D88E" w14:textId="77777777" w:rsidR="00CA5302" w:rsidRPr="004F5430" w:rsidRDefault="00CA5302" w:rsidP="006D6F46">
            <w:pPr>
              <w:ind w:right="340" w:firstLineChars="300" w:firstLine="480"/>
              <w:jc w:val="right"/>
              <w:rPr>
                <w:color w:val="000000"/>
                <w:sz w:val="16"/>
                <w:szCs w:val="16"/>
                <w:lang w:val="es-MX" w:eastAsia="es-MX"/>
              </w:rPr>
            </w:pPr>
            <w:r>
              <w:rPr>
                <w:color w:val="000000"/>
                <w:sz w:val="16"/>
                <w:szCs w:val="16"/>
              </w:rPr>
              <w:t>370.3</w:t>
            </w:r>
          </w:p>
        </w:tc>
      </w:tr>
      <w:tr w:rsidR="00CA5302" w:rsidRPr="004F5430" w14:paraId="7137A311" w14:textId="77777777" w:rsidTr="006D6F46">
        <w:trPr>
          <w:trHeight w:val="234"/>
          <w:jc w:val="center"/>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6D63179D" w14:textId="77777777" w:rsidR="00CA5302" w:rsidRPr="00051295" w:rsidRDefault="00CA5302" w:rsidP="006D6F46">
            <w:pPr>
              <w:rPr>
                <w:color w:val="000000" w:themeColor="text1"/>
                <w:sz w:val="16"/>
                <w:szCs w:val="16"/>
                <w:lang w:val="es-MX" w:eastAsia="es-MX"/>
              </w:rPr>
            </w:pPr>
            <w:r w:rsidRPr="00051295">
              <w:rPr>
                <w:bCs/>
                <w:color w:val="000000" w:themeColor="text1"/>
                <w:sz w:val="16"/>
                <w:szCs w:val="16"/>
                <w:lang w:eastAsia="es-MX"/>
              </w:rPr>
              <w:t>Gasto medio</w:t>
            </w:r>
            <w:r w:rsidRPr="00051295">
              <w:rPr>
                <w:bCs/>
                <w:color w:val="000000" w:themeColor="text1"/>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0D8DD547" w14:textId="77777777" w:rsidR="00CA5302" w:rsidRPr="00016F3C" w:rsidRDefault="00CA5302" w:rsidP="006D6F46">
            <w:pPr>
              <w:ind w:right="284" w:firstLineChars="300" w:firstLine="480"/>
              <w:jc w:val="right"/>
              <w:rPr>
                <w:color w:val="000000"/>
                <w:sz w:val="16"/>
                <w:szCs w:val="16"/>
                <w:lang w:val="es-MX" w:eastAsia="es-MX"/>
              </w:rPr>
            </w:pPr>
            <w:r>
              <w:rPr>
                <w:color w:val="000000"/>
                <w:sz w:val="16"/>
                <w:szCs w:val="16"/>
              </w:rPr>
              <w:t>118.14</w:t>
            </w:r>
          </w:p>
        </w:tc>
        <w:tc>
          <w:tcPr>
            <w:tcW w:w="1613" w:type="dxa"/>
            <w:tcBorders>
              <w:top w:val="nil"/>
              <w:left w:val="nil"/>
              <w:bottom w:val="double" w:sz="6" w:space="0" w:color="000000"/>
              <w:right w:val="single" w:sz="8" w:space="0" w:color="000000"/>
            </w:tcBorders>
            <w:shd w:val="clear" w:color="auto" w:fill="auto"/>
            <w:noWrap/>
            <w:vAlign w:val="center"/>
          </w:tcPr>
          <w:p w14:paraId="153BC65C"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66.31</w:t>
            </w:r>
          </w:p>
        </w:tc>
        <w:tc>
          <w:tcPr>
            <w:tcW w:w="1562" w:type="dxa"/>
            <w:tcBorders>
              <w:top w:val="nil"/>
              <w:left w:val="nil"/>
              <w:bottom w:val="double" w:sz="6" w:space="0" w:color="000000"/>
              <w:right w:val="single" w:sz="8" w:space="0" w:color="000000"/>
            </w:tcBorders>
            <w:shd w:val="clear" w:color="auto" w:fill="auto"/>
            <w:noWrap/>
            <w:vAlign w:val="center"/>
          </w:tcPr>
          <w:p w14:paraId="3135686D" w14:textId="77777777" w:rsidR="00CA5302" w:rsidRPr="004F5430" w:rsidRDefault="00CA5302" w:rsidP="006D6F46">
            <w:pPr>
              <w:ind w:right="284" w:firstLineChars="300" w:firstLine="480"/>
              <w:jc w:val="right"/>
              <w:rPr>
                <w:color w:val="000000"/>
                <w:sz w:val="16"/>
                <w:szCs w:val="16"/>
                <w:lang w:val="es-MX" w:eastAsia="es-MX"/>
              </w:rPr>
            </w:pPr>
            <w:r>
              <w:rPr>
                <w:color w:val="000000"/>
                <w:sz w:val="16"/>
                <w:szCs w:val="16"/>
              </w:rPr>
              <w:t>184.37</w:t>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68F3EF7E" w14:textId="77777777" w:rsidR="00CA5302" w:rsidRPr="004F5430" w:rsidRDefault="00CA5302" w:rsidP="006D6F46">
            <w:pPr>
              <w:ind w:right="340" w:firstLineChars="300" w:firstLine="480"/>
              <w:jc w:val="right"/>
              <w:rPr>
                <w:color w:val="000000"/>
                <w:sz w:val="16"/>
                <w:szCs w:val="16"/>
                <w:lang w:val="es-MX" w:eastAsia="es-MX"/>
              </w:rPr>
            </w:pPr>
            <w:r>
              <w:rPr>
                <w:color w:val="000000"/>
                <w:sz w:val="16"/>
                <w:szCs w:val="16"/>
              </w:rPr>
              <w:t>178.0</w:t>
            </w:r>
          </w:p>
        </w:tc>
      </w:tr>
    </w:tbl>
    <w:p w14:paraId="3F652340" w14:textId="77777777" w:rsidR="00CA5302" w:rsidRPr="007832A4" w:rsidRDefault="00CA5302" w:rsidP="00CA5302">
      <w:pPr>
        <w:ind w:left="851"/>
        <w:rPr>
          <w:b/>
          <w:smallCaps/>
          <w:sz w:val="14"/>
          <w:szCs w:val="14"/>
        </w:rPr>
      </w:pPr>
      <w:r w:rsidRPr="007832A4">
        <w:rPr>
          <w:b/>
          <w:sz w:val="14"/>
          <w:szCs w:val="14"/>
          <w:vertAlign w:val="superscript"/>
        </w:rPr>
        <w:t xml:space="preserve">1 </w:t>
      </w:r>
      <w:proofErr w:type="gramStart"/>
      <w:r w:rsidRPr="007832A4">
        <w:rPr>
          <w:sz w:val="14"/>
          <w:szCs w:val="14"/>
        </w:rPr>
        <w:t>Entradas</w:t>
      </w:r>
      <w:proofErr w:type="gramEnd"/>
      <w:r w:rsidRPr="007832A4">
        <w:rPr>
          <w:sz w:val="14"/>
          <w:szCs w:val="14"/>
        </w:rPr>
        <w:t>.</w:t>
      </w:r>
    </w:p>
    <w:p w14:paraId="26061A4E" w14:textId="77777777" w:rsidR="00CA5302" w:rsidRPr="007832A4" w:rsidRDefault="00CA5302" w:rsidP="00CA5302">
      <w:pPr>
        <w:ind w:left="851"/>
        <w:rPr>
          <w:sz w:val="14"/>
          <w:szCs w:val="14"/>
        </w:rPr>
      </w:pPr>
      <w:r w:rsidRPr="007832A4">
        <w:rPr>
          <w:b/>
          <w:sz w:val="14"/>
          <w:szCs w:val="14"/>
          <w:vertAlign w:val="superscript"/>
        </w:rPr>
        <w:t xml:space="preserve">2 </w:t>
      </w:r>
      <w:proofErr w:type="gramStart"/>
      <w:r w:rsidRPr="007832A4">
        <w:rPr>
          <w:sz w:val="14"/>
          <w:szCs w:val="14"/>
        </w:rPr>
        <w:t>Millones</w:t>
      </w:r>
      <w:proofErr w:type="gramEnd"/>
      <w:r w:rsidRPr="007832A4">
        <w:rPr>
          <w:sz w:val="14"/>
          <w:szCs w:val="14"/>
        </w:rPr>
        <w:t xml:space="preserve"> de dólares.</w:t>
      </w:r>
    </w:p>
    <w:p w14:paraId="532BE3D3" w14:textId="77777777" w:rsidR="00CA5302" w:rsidRPr="007832A4" w:rsidRDefault="00CA5302" w:rsidP="00CA5302">
      <w:pPr>
        <w:ind w:left="851"/>
        <w:rPr>
          <w:sz w:val="14"/>
          <w:szCs w:val="14"/>
        </w:rPr>
      </w:pPr>
      <w:r w:rsidRPr="007832A4">
        <w:rPr>
          <w:b/>
          <w:sz w:val="14"/>
          <w:szCs w:val="14"/>
          <w:vertAlign w:val="superscript"/>
        </w:rPr>
        <w:t xml:space="preserve">3 </w:t>
      </w:r>
      <w:proofErr w:type="gramStart"/>
      <w:r w:rsidRPr="007832A4">
        <w:rPr>
          <w:sz w:val="14"/>
          <w:szCs w:val="14"/>
        </w:rPr>
        <w:t>Dólares</w:t>
      </w:r>
      <w:proofErr w:type="gramEnd"/>
      <w:r w:rsidRPr="007832A4">
        <w:rPr>
          <w:sz w:val="14"/>
          <w:szCs w:val="14"/>
        </w:rPr>
        <w:t>.</w:t>
      </w:r>
    </w:p>
    <w:p w14:paraId="55CFE60D" w14:textId="77777777" w:rsidR="00CA5302" w:rsidRPr="007832A4" w:rsidRDefault="00CA5302" w:rsidP="00CA5302">
      <w:pPr>
        <w:ind w:left="851"/>
        <w:rPr>
          <w:sz w:val="14"/>
          <w:szCs w:val="14"/>
        </w:rPr>
      </w:pPr>
      <w:r w:rsidRPr="007832A4">
        <w:rPr>
          <w:bCs/>
          <w:sz w:val="14"/>
          <w:szCs w:val="14"/>
          <w:vertAlign w:val="superscript"/>
        </w:rPr>
        <w:t>4</w:t>
      </w:r>
      <w:r w:rsidRPr="007832A4">
        <w:rPr>
          <w:sz w:val="14"/>
          <w:szCs w:val="14"/>
          <w:vertAlign w:val="superscript"/>
        </w:rPr>
        <w:t xml:space="preserve"> </w:t>
      </w:r>
      <w:proofErr w:type="gramStart"/>
      <w:r w:rsidRPr="007832A4">
        <w:rPr>
          <w:sz w:val="14"/>
          <w:szCs w:val="14"/>
        </w:rPr>
        <w:t>Salidas</w:t>
      </w:r>
      <w:proofErr w:type="gramEnd"/>
      <w:r w:rsidRPr="007832A4">
        <w:rPr>
          <w:sz w:val="14"/>
          <w:szCs w:val="14"/>
        </w:rPr>
        <w:t>.</w:t>
      </w:r>
    </w:p>
    <w:p w14:paraId="23B956BE" w14:textId="77777777" w:rsidR="00CA5302" w:rsidRPr="007832A4" w:rsidRDefault="00CA5302" w:rsidP="00CA5302">
      <w:pPr>
        <w:ind w:left="851"/>
        <w:rPr>
          <w:rFonts w:cstheme="minorHAnsi"/>
          <w:sz w:val="14"/>
          <w:szCs w:val="14"/>
        </w:rPr>
      </w:pPr>
      <w:r w:rsidRPr="007832A4">
        <w:rPr>
          <w:b/>
          <w:sz w:val="14"/>
          <w:szCs w:val="14"/>
          <w:vertAlign w:val="superscript"/>
        </w:rPr>
        <w:t xml:space="preserve">5 </w:t>
      </w:r>
      <w:proofErr w:type="gramStart"/>
      <w:r w:rsidRPr="007832A4">
        <w:rPr>
          <w:sz w:val="14"/>
          <w:szCs w:val="14"/>
        </w:rPr>
        <w:t>Variación</w:t>
      </w:r>
      <w:proofErr w:type="gramEnd"/>
      <w:r w:rsidRPr="007832A4">
        <w:rPr>
          <w:sz w:val="14"/>
          <w:szCs w:val="14"/>
        </w:rPr>
        <w:t xml:space="preserve"> correspondiente a </w:t>
      </w:r>
      <w:r>
        <w:rPr>
          <w:sz w:val="14"/>
          <w:szCs w:val="14"/>
        </w:rPr>
        <w:t>junio</w:t>
      </w:r>
      <w:r w:rsidRPr="007832A4">
        <w:rPr>
          <w:sz w:val="14"/>
          <w:szCs w:val="14"/>
        </w:rPr>
        <w:t xml:space="preserve"> 2020 y 2021</w:t>
      </w:r>
      <w:r w:rsidRPr="007832A4">
        <w:rPr>
          <w:rFonts w:cstheme="minorHAnsi"/>
          <w:sz w:val="14"/>
          <w:szCs w:val="14"/>
        </w:rPr>
        <w:t>.</w:t>
      </w:r>
    </w:p>
    <w:p w14:paraId="18417E95" w14:textId="77777777" w:rsidR="00CA5302" w:rsidRPr="007832A4" w:rsidRDefault="00CA5302" w:rsidP="00CA5302">
      <w:pPr>
        <w:ind w:left="851"/>
        <w:rPr>
          <w:sz w:val="14"/>
          <w:szCs w:val="14"/>
        </w:rPr>
      </w:pPr>
      <w:r w:rsidRPr="007832A4">
        <w:rPr>
          <w:sz w:val="14"/>
          <w:szCs w:val="14"/>
        </w:rPr>
        <w:t>Fuente: INEGI. Encuestas de Viajeros Internacionales.</w:t>
      </w:r>
    </w:p>
    <w:p w14:paraId="14088613" w14:textId="77777777" w:rsidR="00CA5302" w:rsidRPr="002A6DA2" w:rsidRDefault="00CA5302" w:rsidP="00CA5302">
      <w:pPr>
        <w:jc w:val="center"/>
        <w:rPr>
          <w:b/>
          <w:smallCaps/>
          <w:sz w:val="20"/>
          <w:szCs w:val="20"/>
        </w:rPr>
      </w:pPr>
      <w:r w:rsidRPr="002A6DA2">
        <w:rPr>
          <w:snapToGrid w:val="0"/>
          <w:sz w:val="20"/>
          <w:szCs w:val="20"/>
        </w:rPr>
        <w:t>Gráfica 1</w:t>
      </w:r>
    </w:p>
    <w:p w14:paraId="260C4672" w14:textId="77777777" w:rsidR="00CA5302" w:rsidRPr="002A6DA2" w:rsidRDefault="00CA5302" w:rsidP="00CA5302">
      <w:pPr>
        <w:jc w:val="center"/>
        <w:rPr>
          <w:b/>
          <w:sz w:val="20"/>
          <w:szCs w:val="20"/>
        </w:rPr>
      </w:pPr>
      <w:r w:rsidRPr="002A6DA2">
        <w:rPr>
          <w:b/>
          <w:smallCaps/>
          <w:sz w:val="20"/>
          <w:szCs w:val="20"/>
        </w:rPr>
        <w:t>NÚMERO DE VISITANTES</w:t>
      </w:r>
      <w:r w:rsidRPr="002A6DA2">
        <w:rPr>
          <w:b/>
          <w:sz w:val="20"/>
          <w:szCs w:val="20"/>
          <w:vertAlign w:val="superscript"/>
        </w:rPr>
        <w:t>1</w:t>
      </w:r>
    </w:p>
    <w:p w14:paraId="3FF73817" w14:textId="77777777" w:rsidR="00CA5302" w:rsidRPr="002A6DA2" w:rsidRDefault="00CA5302" w:rsidP="00CA5302">
      <w:pPr>
        <w:jc w:val="center"/>
        <w:rPr>
          <w:b/>
          <w:smallCaps/>
          <w:sz w:val="20"/>
          <w:szCs w:val="20"/>
        </w:rPr>
      </w:pPr>
      <w:r w:rsidRPr="002A6DA2">
        <w:rPr>
          <w:b/>
          <w:smallCaps/>
          <w:sz w:val="20"/>
          <w:szCs w:val="20"/>
        </w:rPr>
        <w:t>(MILES)</w:t>
      </w:r>
    </w:p>
    <w:p w14:paraId="0A2F986F" w14:textId="007D7117" w:rsidR="00CA5302" w:rsidRDefault="005345CB" w:rsidP="00CA5302">
      <w:pPr>
        <w:jc w:val="center"/>
        <w:rPr>
          <w:rFonts w:ascii="Calibri" w:hAnsi="Calibri" w:cs="Calibri"/>
          <w:sz w:val="14"/>
          <w:szCs w:val="18"/>
          <w:vertAlign w:val="superscript"/>
        </w:rPr>
      </w:pPr>
      <w:r w:rsidRPr="005345CB">
        <w:rPr>
          <w:noProof/>
        </w:rPr>
        <w:drawing>
          <wp:inline distT="0" distB="0" distL="0" distR="0" wp14:anchorId="67683E38" wp14:editId="620C6F38">
            <wp:extent cx="4320000" cy="3240000"/>
            <wp:effectExtent l="0" t="0" r="4445" b="17780"/>
            <wp:docPr id="4" name="Gráfico 4">
              <a:extLst xmlns:a="http://schemas.openxmlformats.org/drawingml/2006/main">
                <a:ext uri="{FF2B5EF4-FFF2-40B4-BE49-F238E27FC236}">
                  <a16:creationId xmlns:a16="http://schemas.microsoft.com/office/drawing/2014/main" id="{2F66FC36-9AE7-4617-8D01-A2E044173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F79823" w14:textId="77777777" w:rsidR="00CA5302" w:rsidRPr="00025E14" w:rsidRDefault="00CA5302" w:rsidP="00CA5302">
      <w:pPr>
        <w:rPr>
          <w:sz w:val="16"/>
          <w:szCs w:val="20"/>
        </w:rPr>
      </w:pPr>
      <w:r>
        <w:rPr>
          <w:sz w:val="16"/>
          <w:szCs w:val="20"/>
          <w:vertAlign w:val="superscript"/>
        </w:rPr>
        <w:t xml:space="preserve">                                                         </w:t>
      </w:r>
      <w:r w:rsidRPr="00025E14">
        <w:rPr>
          <w:sz w:val="16"/>
          <w:szCs w:val="20"/>
          <w:vertAlign w:val="superscript"/>
        </w:rPr>
        <w:t xml:space="preserve">1 </w:t>
      </w:r>
      <w:proofErr w:type="gramStart"/>
      <w:r w:rsidRPr="00025E14">
        <w:rPr>
          <w:sz w:val="16"/>
          <w:szCs w:val="20"/>
        </w:rPr>
        <w:t>Entradas</w:t>
      </w:r>
      <w:proofErr w:type="gramEnd"/>
      <w:r w:rsidRPr="00025E14">
        <w:rPr>
          <w:sz w:val="16"/>
          <w:szCs w:val="20"/>
        </w:rPr>
        <w:t xml:space="preserve"> y salidas.</w:t>
      </w:r>
    </w:p>
    <w:p w14:paraId="5B94714C" w14:textId="77777777" w:rsidR="00CA5302" w:rsidRDefault="00CA5302" w:rsidP="00CA5302">
      <w:pPr>
        <w:rPr>
          <w:b/>
          <w:i/>
        </w:rPr>
      </w:pPr>
      <w:r>
        <w:rPr>
          <w:sz w:val="16"/>
          <w:szCs w:val="20"/>
        </w:rPr>
        <w:t xml:space="preserve">                                    </w:t>
      </w:r>
      <w:r w:rsidRPr="00025E14">
        <w:rPr>
          <w:sz w:val="16"/>
          <w:szCs w:val="20"/>
        </w:rPr>
        <w:t>Fuente: INEGI. Encuestas de Viajeros Internacionales.</w:t>
      </w:r>
      <w:r>
        <w:rPr>
          <w:b/>
          <w:i/>
        </w:rPr>
        <w:br w:type="page"/>
      </w:r>
    </w:p>
    <w:p w14:paraId="68CB50BD" w14:textId="77777777" w:rsidR="00CA5302" w:rsidRPr="00C931B5" w:rsidRDefault="00CA5302" w:rsidP="00CA5302">
      <w:pPr>
        <w:rPr>
          <w:b/>
          <w:szCs w:val="22"/>
        </w:rPr>
      </w:pPr>
      <w:r w:rsidRPr="00C931B5">
        <w:rPr>
          <w:b/>
          <w:i/>
        </w:rPr>
        <w:lastRenderedPageBreak/>
        <w:t>Número de turistas internacionales</w:t>
      </w:r>
    </w:p>
    <w:p w14:paraId="5AE56496" w14:textId="77777777" w:rsidR="00CA5302" w:rsidRPr="00346451" w:rsidRDefault="00CA5302" w:rsidP="00051295">
      <w:pPr>
        <w:spacing w:before="120"/>
        <w:ind w:right="-35"/>
        <w:rPr>
          <w:spacing w:val="10"/>
          <w:szCs w:val="22"/>
        </w:rPr>
      </w:pPr>
      <w:r w:rsidRPr="00346451">
        <w:rPr>
          <w:spacing w:val="10"/>
          <w:szCs w:val="22"/>
        </w:rPr>
        <w:t xml:space="preserve">En el mes en cuestión </w:t>
      </w:r>
      <w:r>
        <w:rPr>
          <w:spacing w:val="10"/>
          <w:szCs w:val="22"/>
        </w:rPr>
        <w:t>el número de turistas internacionales registró un total de 3,121,312</w:t>
      </w:r>
      <w:r w:rsidRPr="002B7890">
        <w:rPr>
          <w:spacing w:val="10"/>
          <w:szCs w:val="22"/>
        </w:rPr>
        <w:t xml:space="preserve">, </w:t>
      </w:r>
      <w:r w:rsidRPr="00346451">
        <w:rPr>
          <w:spacing w:val="10"/>
          <w:szCs w:val="22"/>
        </w:rPr>
        <w:t xml:space="preserve">durante </w:t>
      </w:r>
      <w:r>
        <w:rPr>
          <w:spacing w:val="10"/>
          <w:szCs w:val="22"/>
        </w:rPr>
        <w:t>juni</w:t>
      </w:r>
      <w:r w:rsidRPr="002B7890">
        <w:rPr>
          <w:spacing w:val="10"/>
          <w:szCs w:val="22"/>
        </w:rPr>
        <w:t xml:space="preserve">o de 2020 fue de </w:t>
      </w:r>
      <w:r>
        <w:rPr>
          <w:spacing w:val="10"/>
          <w:szCs w:val="22"/>
        </w:rPr>
        <w:t>1,003,684</w:t>
      </w:r>
      <w:r w:rsidRPr="002B7890">
        <w:rPr>
          <w:spacing w:val="10"/>
          <w:szCs w:val="22"/>
        </w:rPr>
        <w:t xml:space="preserve">, mientras que para el mismo mes de 2019 se reportó un total </w:t>
      </w:r>
      <w:r>
        <w:rPr>
          <w:spacing w:val="10"/>
          <w:szCs w:val="22"/>
        </w:rPr>
        <w:t xml:space="preserve">de </w:t>
      </w:r>
      <w:r w:rsidRPr="002B7890">
        <w:rPr>
          <w:spacing w:val="10"/>
          <w:szCs w:val="22"/>
        </w:rPr>
        <w:t>3,</w:t>
      </w:r>
      <w:r>
        <w:rPr>
          <w:spacing w:val="10"/>
          <w:szCs w:val="22"/>
        </w:rPr>
        <w:t>901,649</w:t>
      </w:r>
      <w:r w:rsidRPr="002B7890">
        <w:rPr>
          <w:spacing w:val="10"/>
          <w:szCs w:val="22"/>
        </w:rPr>
        <w:t xml:space="preserve"> turistas.</w:t>
      </w:r>
    </w:p>
    <w:p w14:paraId="2D50A6FC" w14:textId="1B960ACB" w:rsidR="00CA5302" w:rsidRDefault="00CA5302" w:rsidP="00051295">
      <w:pPr>
        <w:spacing w:before="120"/>
        <w:ind w:right="-35"/>
        <w:rPr>
          <w:spacing w:val="10"/>
          <w:szCs w:val="22"/>
        </w:rPr>
      </w:pPr>
      <w:r w:rsidRPr="002B7890">
        <w:rPr>
          <w:spacing w:val="10"/>
          <w:szCs w:val="22"/>
        </w:rPr>
        <w:t xml:space="preserve">En el caso de los turistas de internación, en el </w:t>
      </w:r>
      <w:r>
        <w:rPr>
          <w:spacing w:val="10"/>
          <w:szCs w:val="22"/>
        </w:rPr>
        <w:t>sexto</w:t>
      </w:r>
      <w:r w:rsidRPr="002B7890">
        <w:rPr>
          <w:spacing w:val="10"/>
          <w:szCs w:val="22"/>
        </w:rPr>
        <w:t xml:space="preserve"> mes del año </w:t>
      </w:r>
      <w:r>
        <w:rPr>
          <w:spacing w:val="10"/>
          <w:szCs w:val="22"/>
        </w:rPr>
        <w:t>en curso se presentó</w:t>
      </w:r>
      <w:r w:rsidRPr="002B7890">
        <w:rPr>
          <w:spacing w:val="10"/>
          <w:szCs w:val="22"/>
        </w:rPr>
        <w:t xml:space="preserve"> un total de </w:t>
      </w:r>
      <w:r>
        <w:rPr>
          <w:spacing w:val="10"/>
          <w:szCs w:val="22"/>
        </w:rPr>
        <w:t>1,829,164</w:t>
      </w:r>
      <w:r w:rsidRPr="002B7890">
        <w:rPr>
          <w:spacing w:val="10"/>
          <w:szCs w:val="22"/>
        </w:rPr>
        <w:t xml:space="preserve">, en </w:t>
      </w:r>
      <w:r>
        <w:rPr>
          <w:spacing w:val="10"/>
          <w:szCs w:val="22"/>
        </w:rPr>
        <w:t>juni</w:t>
      </w:r>
      <w:r w:rsidRPr="002B7890">
        <w:rPr>
          <w:spacing w:val="10"/>
          <w:szCs w:val="22"/>
        </w:rPr>
        <w:t xml:space="preserve">o de 2020 fue de </w:t>
      </w:r>
      <w:r>
        <w:rPr>
          <w:spacing w:val="10"/>
          <w:szCs w:val="22"/>
        </w:rPr>
        <w:t>308,409</w:t>
      </w:r>
      <w:r w:rsidRPr="002B7890">
        <w:rPr>
          <w:spacing w:val="10"/>
          <w:szCs w:val="22"/>
        </w:rPr>
        <w:t xml:space="preserve"> y en igual mes de 2019 de </w:t>
      </w:r>
      <w:r>
        <w:rPr>
          <w:spacing w:val="10"/>
          <w:szCs w:val="22"/>
        </w:rPr>
        <w:t>2,163,312</w:t>
      </w:r>
      <w:r w:rsidRPr="002B7890">
        <w:rPr>
          <w:spacing w:val="10"/>
          <w:szCs w:val="22"/>
        </w:rPr>
        <w:t xml:space="preserve"> turistas.</w:t>
      </w:r>
    </w:p>
    <w:p w14:paraId="75E70694" w14:textId="77777777" w:rsidR="00CA5302" w:rsidRPr="002114DC" w:rsidRDefault="00CA5302" w:rsidP="00CA5302">
      <w:pPr>
        <w:spacing w:before="120"/>
        <w:jc w:val="center"/>
        <w:rPr>
          <w:bCs/>
          <w:smallCaps/>
          <w:sz w:val="22"/>
          <w:szCs w:val="20"/>
        </w:rPr>
      </w:pPr>
      <w:r w:rsidRPr="002114DC">
        <w:rPr>
          <w:bCs/>
          <w:snapToGrid w:val="0"/>
          <w:sz w:val="20"/>
          <w:szCs w:val="22"/>
        </w:rPr>
        <w:t xml:space="preserve">Cuadro </w:t>
      </w:r>
      <w:r>
        <w:rPr>
          <w:bCs/>
          <w:snapToGrid w:val="0"/>
          <w:sz w:val="20"/>
          <w:szCs w:val="22"/>
        </w:rPr>
        <w:t>2</w:t>
      </w:r>
    </w:p>
    <w:p w14:paraId="3AF4499C" w14:textId="77777777" w:rsidR="00CA5302" w:rsidRPr="00051295" w:rsidRDefault="00CA5302" w:rsidP="00CA5302">
      <w:pPr>
        <w:jc w:val="center"/>
        <w:rPr>
          <w:b/>
          <w:smallCaps/>
          <w:sz w:val="20"/>
          <w:szCs w:val="18"/>
        </w:rPr>
      </w:pPr>
      <w:r w:rsidRPr="00051295">
        <w:rPr>
          <w:b/>
          <w:smallCaps/>
          <w:sz w:val="20"/>
          <w:szCs w:val="18"/>
        </w:rPr>
        <w:t xml:space="preserve">NÚMERO DE TURISTAS INTERNACIONALES </w:t>
      </w:r>
    </w:p>
    <w:p w14:paraId="48B8CA9A" w14:textId="77777777" w:rsidR="00CA5302" w:rsidRPr="004F5430" w:rsidRDefault="00CA5302" w:rsidP="00CA5302">
      <w:pPr>
        <w:jc w:val="center"/>
        <w:rPr>
          <w:b/>
          <w:sz w:val="20"/>
          <w:szCs w:val="18"/>
          <w:vertAlign w:val="superscript"/>
        </w:rPr>
      </w:pPr>
      <w:r w:rsidRPr="00051295">
        <w:rPr>
          <w:b/>
          <w:smallCaps/>
          <w:sz w:val="20"/>
          <w:szCs w:val="18"/>
        </w:rPr>
        <w:t>QUE INGRESARON AL PAÍS SEGÚN TIPO</w:t>
      </w:r>
      <w:r w:rsidRPr="00051295">
        <w:rPr>
          <w:b/>
          <w:smallCaps/>
          <w:sz w:val="20"/>
          <w:szCs w:val="18"/>
          <w:vertAlign w:val="superscript"/>
        </w:rPr>
        <w:t>1</w:t>
      </w:r>
      <w:r>
        <w:rPr>
          <w:vertAlign w:val="superscript"/>
        </w:rPr>
        <w:fldChar w:fldCharType="begin"/>
      </w:r>
      <w:r>
        <w:rPr>
          <w:vertAlign w:val="superscript"/>
        </w:rPr>
        <w:instrText xml:space="preserve"> LINK Excel.Sheet.12 Libro1 Hoja1!F3C8:F9C13 \a \f 4 \h  \* MERGEFORMAT </w:instrText>
      </w:r>
      <w:r>
        <w:rPr>
          <w:vertAlign w:val="superscript"/>
        </w:rPr>
        <w:fldChar w:fldCharType="separate"/>
      </w:r>
    </w:p>
    <w:tbl>
      <w:tblPr>
        <w:tblW w:w="6892" w:type="dxa"/>
        <w:jc w:val="center"/>
        <w:tblCellMar>
          <w:left w:w="70" w:type="dxa"/>
          <w:right w:w="70" w:type="dxa"/>
        </w:tblCellMar>
        <w:tblLook w:val="04A0" w:firstRow="1" w:lastRow="0" w:firstColumn="1" w:lastColumn="0" w:noHBand="0" w:noVBand="1"/>
      </w:tblPr>
      <w:tblGrid>
        <w:gridCol w:w="2130"/>
        <w:gridCol w:w="1093"/>
        <w:gridCol w:w="1129"/>
        <w:gridCol w:w="1129"/>
        <w:gridCol w:w="1411"/>
      </w:tblGrid>
      <w:tr w:rsidR="00CA5302" w:rsidRPr="004F5430" w14:paraId="2315C022" w14:textId="77777777" w:rsidTr="00D960C4">
        <w:trPr>
          <w:trHeight w:val="245"/>
          <w:jc w:val="center"/>
        </w:trPr>
        <w:tc>
          <w:tcPr>
            <w:tcW w:w="2130"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7441431E" w14:textId="77777777" w:rsidR="00CA5302" w:rsidRPr="004F5430" w:rsidRDefault="00CA5302" w:rsidP="00D960C4">
            <w:pPr>
              <w:jc w:val="center"/>
              <w:rPr>
                <w:b/>
                <w:bCs/>
                <w:color w:val="000000"/>
                <w:sz w:val="16"/>
                <w:szCs w:val="16"/>
                <w:lang w:val="es-MX" w:eastAsia="es-MX"/>
              </w:rPr>
            </w:pPr>
            <w:r w:rsidRPr="00E02C4E">
              <w:rPr>
                <w:b/>
                <w:bCs/>
                <w:color w:val="000000" w:themeColor="text1"/>
                <w:sz w:val="18"/>
                <w:szCs w:val="18"/>
                <w:lang w:eastAsia="es-MX"/>
              </w:rPr>
              <w:t>Tipo de turistas</w:t>
            </w:r>
          </w:p>
        </w:tc>
        <w:tc>
          <w:tcPr>
            <w:tcW w:w="3351" w:type="dxa"/>
            <w:gridSpan w:val="3"/>
            <w:tcBorders>
              <w:top w:val="double" w:sz="6" w:space="0" w:color="000000"/>
              <w:left w:val="nil"/>
              <w:bottom w:val="single" w:sz="8" w:space="0" w:color="auto"/>
              <w:right w:val="single" w:sz="8" w:space="0" w:color="auto"/>
            </w:tcBorders>
            <w:shd w:val="clear" w:color="000000" w:fill="548DD4"/>
            <w:noWrap/>
            <w:vAlign w:val="center"/>
            <w:hideMark/>
          </w:tcPr>
          <w:p w14:paraId="06B8D98D" w14:textId="77777777" w:rsidR="00CA5302" w:rsidRPr="004F5430" w:rsidRDefault="00CA5302" w:rsidP="00D960C4">
            <w:pPr>
              <w:jc w:val="center"/>
              <w:rPr>
                <w:b/>
                <w:bCs/>
                <w:color w:val="000000"/>
                <w:sz w:val="16"/>
                <w:szCs w:val="16"/>
                <w:lang w:val="es-MX" w:eastAsia="es-MX"/>
              </w:rPr>
            </w:pPr>
            <w:r>
              <w:rPr>
                <w:b/>
                <w:bCs/>
                <w:color w:val="000000" w:themeColor="text1"/>
                <w:sz w:val="18"/>
                <w:szCs w:val="18"/>
                <w:lang w:eastAsia="es-MX"/>
              </w:rPr>
              <w:t>Junio</w:t>
            </w:r>
          </w:p>
        </w:tc>
        <w:tc>
          <w:tcPr>
            <w:tcW w:w="1411"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7C7EAF3D" w14:textId="77777777" w:rsidR="00CA5302" w:rsidRPr="00346451" w:rsidRDefault="00CA5302" w:rsidP="00D960C4">
            <w:pPr>
              <w:jc w:val="center"/>
              <w:rPr>
                <w:b/>
                <w:bCs/>
                <w:color w:val="000000"/>
                <w:sz w:val="18"/>
                <w:szCs w:val="18"/>
                <w:lang w:val="es-MX" w:eastAsia="es-MX"/>
              </w:rPr>
            </w:pPr>
            <w:r w:rsidRPr="00346451">
              <w:rPr>
                <w:b/>
                <w:bCs/>
                <w:color w:val="000000" w:themeColor="text1"/>
                <w:sz w:val="18"/>
                <w:szCs w:val="18"/>
                <w:lang w:eastAsia="es-MX"/>
              </w:rPr>
              <w:t>Variación % Anual</w:t>
            </w:r>
            <w:r>
              <w:rPr>
                <w:rFonts w:cstheme="minorHAnsi"/>
                <w:bCs/>
                <w:color w:val="000000"/>
                <w:sz w:val="16"/>
                <w:szCs w:val="16"/>
                <w:vertAlign w:val="superscript"/>
                <w:lang w:eastAsia="es-MX"/>
              </w:rPr>
              <w:t>2</w:t>
            </w:r>
            <w:r w:rsidRPr="00346451">
              <w:rPr>
                <w:b/>
                <w:bCs/>
                <w:color w:val="000000" w:themeColor="text1"/>
                <w:sz w:val="18"/>
                <w:szCs w:val="18"/>
                <w:lang w:eastAsia="es-MX"/>
              </w:rPr>
              <w:t xml:space="preserve"> </w:t>
            </w:r>
          </w:p>
        </w:tc>
      </w:tr>
      <w:tr w:rsidR="00CA5302" w:rsidRPr="004F5430" w14:paraId="4C039C29" w14:textId="77777777" w:rsidTr="00D960C4">
        <w:trPr>
          <w:trHeight w:val="245"/>
          <w:jc w:val="center"/>
        </w:trPr>
        <w:tc>
          <w:tcPr>
            <w:tcW w:w="2130" w:type="dxa"/>
            <w:vMerge/>
            <w:tcBorders>
              <w:top w:val="double" w:sz="6" w:space="0" w:color="000000"/>
              <w:left w:val="double" w:sz="6" w:space="0" w:color="000000"/>
              <w:bottom w:val="single" w:sz="8" w:space="0" w:color="000000"/>
              <w:right w:val="single" w:sz="8" w:space="0" w:color="000000"/>
            </w:tcBorders>
            <w:vAlign w:val="center"/>
            <w:hideMark/>
          </w:tcPr>
          <w:p w14:paraId="14788D54" w14:textId="77777777" w:rsidR="00CA5302" w:rsidRPr="004F5430" w:rsidRDefault="00CA5302" w:rsidP="00D960C4">
            <w:pPr>
              <w:jc w:val="left"/>
              <w:rPr>
                <w:b/>
                <w:bCs/>
                <w:color w:val="000000"/>
                <w:sz w:val="16"/>
                <w:szCs w:val="16"/>
                <w:lang w:val="es-MX" w:eastAsia="es-MX"/>
              </w:rPr>
            </w:pPr>
          </w:p>
        </w:tc>
        <w:tc>
          <w:tcPr>
            <w:tcW w:w="1093" w:type="dxa"/>
            <w:tcBorders>
              <w:top w:val="nil"/>
              <w:left w:val="nil"/>
              <w:bottom w:val="single" w:sz="8" w:space="0" w:color="000000"/>
              <w:right w:val="single" w:sz="8" w:space="0" w:color="000000"/>
            </w:tcBorders>
            <w:shd w:val="clear" w:color="000000" w:fill="548DD4"/>
            <w:noWrap/>
            <w:vAlign w:val="center"/>
            <w:hideMark/>
          </w:tcPr>
          <w:p w14:paraId="6FD29319" w14:textId="77777777" w:rsidR="00CA5302" w:rsidRPr="00E02C4E" w:rsidRDefault="00CA5302" w:rsidP="00D960C4">
            <w:pPr>
              <w:jc w:val="center"/>
              <w:rPr>
                <w:b/>
                <w:bCs/>
                <w:color w:val="000000"/>
                <w:sz w:val="18"/>
                <w:szCs w:val="18"/>
                <w:lang w:val="es-MX" w:eastAsia="es-MX"/>
              </w:rPr>
            </w:pPr>
            <w:r w:rsidRPr="00E02C4E">
              <w:rPr>
                <w:b/>
                <w:bCs/>
                <w:color w:val="000000"/>
                <w:sz w:val="18"/>
                <w:szCs w:val="18"/>
                <w:lang w:val="es-MX" w:eastAsia="es-MX"/>
              </w:rPr>
              <w:t>2019</w:t>
            </w:r>
          </w:p>
        </w:tc>
        <w:tc>
          <w:tcPr>
            <w:tcW w:w="1129" w:type="dxa"/>
            <w:tcBorders>
              <w:top w:val="nil"/>
              <w:left w:val="nil"/>
              <w:bottom w:val="single" w:sz="8" w:space="0" w:color="000000"/>
              <w:right w:val="single" w:sz="8" w:space="0" w:color="000000"/>
            </w:tcBorders>
            <w:shd w:val="clear" w:color="000000" w:fill="548DD4"/>
            <w:noWrap/>
            <w:vAlign w:val="center"/>
            <w:hideMark/>
          </w:tcPr>
          <w:p w14:paraId="7C622023" w14:textId="77777777" w:rsidR="00CA5302" w:rsidRPr="00E02C4E" w:rsidRDefault="00CA5302" w:rsidP="00D960C4">
            <w:pPr>
              <w:jc w:val="center"/>
              <w:rPr>
                <w:b/>
                <w:bCs/>
                <w:color w:val="000000"/>
                <w:sz w:val="18"/>
                <w:szCs w:val="18"/>
                <w:lang w:val="es-MX" w:eastAsia="es-MX"/>
              </w:rPr>
            </w:pPr>
            <w:r w:rsidRPr="00E02C4E">
              <w:rPr>
                <w:b/>
                <w:bCs/>
                <w:color w:val="000000" w:themeColor="text1"/>
                <w:sz w:val="18"/>
                <w:szCs w:val="18"/>
                <w:lang w:eastAsia="es-MX"/>
              </w:rPr>
              <w:t>2020</w:t>
            </w:r>
          </w:p>
        </w:tc>
        <w:tc>
          <w:tcPr>
            <w:tcW w:w="1129" w:type="dxa"/>
            <w:tcBorders>
              <w:top w:val="nil"/>
              <w:left w:val="nil"/>
              <w:bottom w:val="single" w:sz="8" w:space="0" w:color="000000"/>
              <w:right w:val="single" w:sz="8" w:space="0" w:color="auto"/>
            </w:tcBorders>
            <w:shd w:val="clear" w:color="000000" w:fill="548DD4"/>
            <w:noWrap/>
            <w:vAlign w:val="center"/>
            <w:hideMark/>
          </w:tcPr>
          <w:p w14:paraId="5B77DADF" w14:textId="77777777" w:rsidR="00CA5302" w:rsidRPr="00E02C4E" w:rsidRDefault="00CA5302" w:rsidP="00D960C4">
            <w:pPr>
              <w:jc w:val="center"/>
              <w:rPr>
                <w:b/>
                <w:bCs/>
                <w:color w:val="000000"/>
                <w:sz w:val="18"/>
                <w:szCs w:val="18"/>
                <w:lang w:val="es-MX" w:eastAsia="es-MX"/>
              </w:rPr>
            </w:pPr>
            <w:r w:rsidRPr="00E02C4E">
              <w:rPr>
                <w:b/>
                <w:bCs/>
                <w:color w:val="000000" w:themeColor="text1"/>
                <w:sz w:val="18"/>
                <w:szCs w:val="18"/>
                <w:lang w:eastAsia="es-MX"/>
              </w:rPr>
              <w:t>2021</w:t>
            </w:r>
          </w:p>
        </w:tc>
        <w:tc>
          <w:tcPr>
            <w:tcW w:w="1411" w:type="dxa"/>
            <w:vMerge/>
            <w:tcBorders>
              <w:top w:val="double" w:sz="6" w:space="0" w:color="000000"/>
              <w:left w:val="single" w:sz="8" w:space="0" w:color="auto"/>
              <w:bottom w:val="single" w:sz="8" w:space="0" w:color="000000"/>
              <w:right w:val="double" w:sz="6" w:space="0" w:color="000000"/>
            </w:tcBorders>
            <w:vAlign w:val="center"/>
            <w:hideMark/>
          </w:tcPr>
          <w:p w14:paraId="2014761B" w14:textId="77777777" w:rsidR="00CA5302" w:rsidRPr="004F5430" w:rsidRDefault="00CA5302" w:rsidP="00D960C4">
            <w:pPr>
              <w:jc w:val="left"/>
              <w:rPr>
                <w:b/>
                <w:bCs/>
                <w:color w:val="000000"/>
                <w:sz w:val="16"/>
                <w:szCs w:val="16"/>
                <w:lang w:val="es-MX" w:eastAsia="es-MX"/>
              </w:rPr>
            </w:pPr>
          </w:p>
        </w:tc>
      </w:tr>
      <w:tr w:rsidR="00CA5302" w:rsidRPr="004F5430" w14:paraId="36D5E637" w14:textId="77777777" w:rsidTr="00D960C4">
        <w:trPr>
          <w:trHeight w:val="235"/>
          <w:jc w:val="center"/>
        </w:trPr>
        <w:tc>
          <w:tcPr>
            <w:tcW w:w="2130" w:type="dxa"/>
            <w:tcBorders>
              <w:top w:val="nil"/>
              <w:left w:val="double" w:sz="6" w:space="0" w:color="000000"/>
              <w:bottom w:val="single" w:sz="8" w:space="0" w:color="000000"/>
              <w:right w:val="single" w:sz="8" w:space="0" w:color="000000"/>
            </w:tcBorders>
            <w:shd w:val="clear" w:color="000000" w:fill="C6D9F1"/>
            <w:noWrap/>
            <w:vAlign w:val="center"/>
            <w:hideMark/>
          </w:tcPr>
          <w:p w14:paraId="418AAD22" w14:textId="77777777" w:rsidR="00CA5302" w:rsidRPr="004F5430" w:rsidRDefault="00CA5302" w:rsidP="00D960C4">
            <w:pPr>
              <w:rPr>
                <w:b/>
                <w:bCs/>
                <w:color w:val="000000"/>
                <w:sz w:val="16"/>
                <w:szCs w:val="16"/>
                <w:lang w:val="es-MX" w:eastAsia="es-MX"/>
              </w:rPr>
            </w:pPr>
            <w:r w:rsidRPr="004F5430">
              <w:rPr>
                <w:b/>
                <w:bCs/>
                <w:color w:val="000000"/>
                <w:sz w:val="16"/>
                <w:szCs w:val="16"/>
                <w:lang w:eastAsia="es-MX"/>
              </w:rPr>
              <w:t>Turistas Internacionales</w:t>
            </w:r>
          </w:p>
        </w:tc>
        <w:tc>
          <w:tcPr>
            <w:tcW w:w="1093" w:type="dxa"/>
            <w:tcBorders>
              <w:top w:val="nil"/>
              <w:left w:val="nil"/>
              <w:bottom w:val="single" w:sz="8" w:space="0" w:color="000000"/>
              <w:right w:val="single" w:sz="8" w:space="0" w:color="000000"/>
            </w:tcBorders>
            <w:shd w:val="clear" w:color="000000" w:fill="C6D9F1"/>
            <w:noWrap/>
            <w:vAlign w:val="center"/>
          </w:tcPr>
          <w:p w14:paraId="0020BBD6" w14:textId="77777777" w:rsidR="00CA5302" w:rsidRPr="004F5430" w:rsidRDefault="00CA5302" w:rsidP="00D960C4">
            <w:pPr>
              <w:ind w:right="113"/>
              <w:jc w:val="right"/>
              <w:rPr>
                <w:b/>
                <w:color w:val="000000"/>
                <w:sz w:val="16"/>
                <w:szCs w:val="16"/>
                <w:lang w:val="es-MX" w:eastAsia="es-MX"/>
              </w:rPr>
            </w:pPr>
            <w:r>
              <w:rPr>
                <w:b/>
                <w:bCs/>
                <w:color w:val="000000"/>
                <w:sz w:val="16"/>
                <w:szCs w:val="16"/>
              </w:rPr>
              <w:t>3,901,649</w:t>
            </w:r>
          </w:p>
        </w:tc>
        <w:tc>
          <w:tcPr>
            <w:tcW w:w="1129" w:type="dxa"/>
            <w:tcBorders>
              <w:top w:val="nil"/>
              <w:left w:val="nil"/>
              <w:bottom w:val="single" w:sz="8" w:space="0" w:color="000000"/>
              <w:right w:val="single" w:sz="8" w:space="0" w:color="000000"/>
            </w:tcBorders>
            <w:shd w:val="clear" w:color="000000" w:fill="C6D9F1"/>
            <w:noWrap/>
            <w:vAlign w:val="center"/>
          </w:tcPr>
          <w:p w14:paraId="02D2A2FD" w14:textId="77777777" w:rsidR="00CA5302" w:rsidRPr="004F5430" w:rsidRDefault="00CA5302" w:rsidP="00D960C4">
            <w:pPr>
              <w:ind w:right="113"/>
              <w:jc w:val="right"/>
              <w:rPr>
                <w:b/>
                <w:color w:val="000000"/>
                <w:sz w:val="16"/>
                <w:szCs w:val="16"/>
                <w:lang w:val="es-MX" w:eastAsia="es-MX"/>
              </w:rPr>
            </w:pPr>
            <w:r>
              <w:rPr>
                <w:b/>
                <w:bCs/>
                <w:color w:val="000000"/>
                <w:sz w:val="16"/>
                <w:szCs w:val="16"/>
              </w:rPr>
              <w:t>1,003,684</w:t>
            </w:r>
          </w:p>
        </w:tc>
        <w:tc>
          <w:tcPr>
            <w:tcW w:w="1129" w:type="dxa"/>
            <w:tcBorders>
              <w:top w:val="nil"/>
              <w:left w:val="nil"/>
              <w:bottom w:val="single" w:sz="8" w:space="0" w:color="000000"/>
              <w:right w:val="single" w:sz="8" w:space="0" w:color="auto"/>
            </w:tcBorders>
            <w:shd w:val="clear" w:color="000000" w:fill="C6D9F1"/>
            <w:noWrap/>
            <w:vAlign w:val="center"/>
          </w:tcPr>
          <w:p w14:paraId="65C377C3" w14:textId="77777777" w:rsidR="00CA5302" w:rsidRPr="004F5430" w:rsidRDefault="00CA5302" w:rsidP="00D960C4">
            <w:pPr>
              <w:ind w:right="113"/>
              <w:jc w:val="right"/>
              <w:rPr>
                <w:b/>
                <w:color w:val="000000"/>
                <w:sz w:val="16"/>
                <w:szCs w:val="16"/>
                <w:lang w:val="es-MX" w:eastAsia="es-MX"/>
              </w:rPr>
            </w:pPr>
            <w:r>
              <w:rPr>
                <w:b/>
                <w:bCs/>
                <w:color w:val="000000"/>
                <w:sz w:val="16"/>
                <w:szCs w:val="16"/>
              </w:rPr>
              <w:t>3,121,312</w:t>
            </w:r>
          </w:p>
        </w:tc>
        <w:tc>
          <w:tcPr>
            <w:tcW w:w="1411" w:type="dxa"/>
            <w:tcBorders>
              <w:top w:val="nil"/>
              <w:left w:val="single" w:sz="8" w:space="0" w:color="auto"/>
              <w:bottom w:val="single" w:sz="8" w:space="0" w:color="000000"/>
              <w:right w:val="double" w:sz="6" w:space="0" w:color="000000"/>
            </w:tcBorders>
            <w:shd w:val="clear" w:color="000000" w:fill="C6D9F1"/>
            <w:noWrap/>
            <w:vAlign w:val="center"/>
          </w:tcPr>
          <w:p w14:paraId="16D6505E" w14:textId="77777777" w:rsidR="00CA5302" w:rsidRPr="003738E8" w:rsidRDefault="00CA5302" w:rsidP="00D960C4">
            <w:pPr>
              <w:ind w:right="340"/>
              <w:jc w:val="right"/>
              <w:rPr>
                <w:b/>
                <w:bCs/>
                <w:color w:val="000000"/>
                <w:sz w:val="16"/>
                <w:szCs w:val="16"/>
                <w:lang w:val="es-MX" w:eastAsia="es-MX"/>
              </w:rPr>
            </w:pPr>
            <w:r w:rsidRPr="003738E8">
              <w:rPr>
                <w:b/>
                <w:bCs/>
                <w:color w:val="000000"/>
                <w:sz w:val="16"/>
                <w:szCs w:val="16"/>
              </w:rPr>
              <w:t>211.0</w:t>
            </w:r>
          </w:p>
        </w:tc>
      </w:tr>
      <w:tr w:rsidR="00CA5302" w:rsidRPr="004F5430" w14:paraId="1D4579D3" w14:textId="77777777" w:rsidTr="00D960C4">
        <w:trPr>
          <w:trHeight w:val="235"/>
          <w:jc w:val="center"/>
        </w:trPr>
        <w:tc>
          <w:tcPr>
            <w:tcW w:w="2130" w:type="dxa"/>
            <w:tcBorders>
              <w:top w:val="nil"/>
              <w:left w:val="double" w:sz="6" w:space="0" w:color="000000"/>
              <w:bottom w:val="single" w:sz="8" w:space="0" w:color="000000"/>
              <w:right w:val="single" w:sz="8" w:space="0" w:color="000000"/>
            </w:tcBorders>
            <w:shd w:val="clear" w:color="auto" w:fill="F2F2F2"/>
            <w:noWrap/>
            <w:vAlign w:val="center"/>
            <w:hideMark/>
          </w:tcPr>
          <w:p w14:paraId="46ED8B12" w14:textId="77777777" w:rsidR="00CA5302" w:rsidRPr="004F5430" w:rsidRDefault="00CA5302" w:rsidP="00D960C4">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1093" w:type="dxa"/>
            <w:tcBorders>
              <w:top w:val="nil"/>
              <w:left w:val="nil"/>
              <w:bottom w:val="single" w:sz="8" w:space="0" w:color="000000"/>
              <w:right w:val="single" w:sz="8" w:space="0" w:color="000000"/>
            </w:tcBorders>
            <w:shd w:val="clear" w:color="auto" w:fill="F2F2F2"/>
            <w:noWrap/>
            <w:vAlign w:val="center"/>
          </w:tcPr>
          <w:p w14:paraId="21FD0922" w14:textId="77777777" w:rsidR="00CA5302" w:rsidRPr="004F5430" w:rsidRDefault="00CA5302" w:rsidP="00D960C4">
            <w:pPr>
              <w:ind w:right="113"/>
              <w:jc w:val="right"/>
              <w:rPr>
                <w:color w:val="000000"/>
                <w:sz w:val="16"/>
                <w:szCs w:val="16"/>
                <w:lang w:val="es-MX" w:eastAsia="es-MX"/>
              </w:rPr>
            </w:pPr>
            <w:r>
              <w:rPr>
                <w:color w:val="000000"/>
                <w:sz w:val="16"/>
                <w:szCs w:val="16"/>
              </w:rPr>
              <w:t>2,163,312</w:t>
            </w:r>
          </w:p>
        </w:tc>
        <w:tc>
          <w:tcPr>
            <w:tcW w:w="1129" w:type="dxa"/>
            <w:tcBorders>
              <w:top w:val="nil"/>
              <w:left w:val="nil"/>
              <w:bottom w:val="single" w:sz="8" w:space="0" w:color="000000"/>
              <w:right w:val="single" w:sz="8" w:space="0" w:color="000000"/>
            </w:tcBorders>
            <w:shd w:val="clear" w:color="auto" w:fill="F2F2F2"/>
            <w:noWrap/>
            <w:vAlign w:val="center"/>
          </w:tcPr>
          <w:p w14:paraId="03541DCB" w14:textId="77777777" w:rsidR="00CA5302" w:rsidRPr="004F5430" w:rsidRDefault="00CA5302" w:rsidP="00D960C4">
            <w:pPr>
              <w:ind w:right="113"/>
              <w:jc w:val="right"/>
              <w:rPr>
                <w:color w:val="000000"/>
                <w:sz w:val="16"/>
                <w:szCs w:val="16"/>
                <w:lang w:val="es-MX" w:eastAsia="es-MX"/>
              </w:rPr>
            </w:pPr>
            <w:r>
              <w:rPr>
                <w:color w:val="000000"/>
                <w:sz w:val="16"/>
                <w:szCs w:val="16"/>
              </w:rPr>
              <w:t>308,409</w:t>
            </w:r>
          </w:p>
        </w:tc>
        <w:tc>
          <w:tcPr>
            <w:tcW w:w="1129" w:type="dxa"/>
            <w:tcBorders>
              <w:top w:val="nil"/>
              <w:left w:val="nil"/>
              <w:bottom w:val="single" w:sz="8" w:space="0" w:color="000000"/>
              <w:right w:val="single" w:sz="8" w:space="0" w:color="auto"/>
            </w:tcBorders>
            <w:shd w:val="clear" w:color="auto" w:fill="F2F2F2"/>
            <w:noWrap/>
            <w:vAlign w:val="center"/>
          </w:tcPr>
          <w:p w14:paraId="4D07B050" w14:textId="77777777" w:rsidR="00CA5302" w:rsidRPr="004F5430" w:rsidRDefault="00CA5302" w:rsidP="00D960C4">
            <w:pPr>
              <w:ind w:right="113"/>
              <w:jc w:val="right"/>
              <w:rPr>
                <w:color w:val="000000"/>
                <w:sz w:val="16"/>
                <w:szCs w:val="16"/>
                <w:lang w:val="es-MX" w:eastAsia="es-MX"/>
              </w:rPr>
            </w:pPr>
            <w:r>
              <w:rPr>
                <w:color w:val="000000"/>
                <w:sz w:val="16"/>
                <w:szCs w:val="16"/>
              </w:rPr>
              <w:t>1,829,164</w:t>
            </w:r>
          </w:p>
        </w:tc>
        <w:tc>
          <w:tcPr>
            <w:tcW w:w="1411" w:type="dxa"/>
            <w:tcBorders>
              <w:top w:val="nil"/>
              <w:left w:val="single" w:sz="8" w:space="0" w:color="auto"/>
              <w:bottom w:val="single" w:sz="8" w:space="0" w:color="000000"/>
              <w:right w:val="double" w:sz="6" w:space="0" w:color="000000"/>
            </w:tcBorders>
            <w:shd w:val="clear" w:color="auto" w:fill="F2F2F2"/>
            <w:noWrap/>
            <w:vAlign w:val="center"/>
          </w:tcPr>
          <w:p w14:paraId="3B03D66A" w14:textId="77777777" w:rsidR="00CA5302" w:rsidRPr="004F5430" w:rsidRDefault="00CA5302" w:rsidP="00D960C4">
            <w:pPr>
              <w:ind w:right="340"/>
              <w:jc w:val="right"/>
              <w:rPr>
                <w:color w:val="000000"/>
                <w:sz w:val="16"/>
                <w:szCs w:val="16"/>
                <w:lang w:val="es-MX" w:eastAsia="es-MX"/>
              </w:rPr>
            </w:pPr>
            <w:r>
              <w:rPr>
                <w:color w:val="000000"/>
                <w:sz w:val="16"/>
                <w:szCs w:val="16"/>
              </w:rPr>
              <w:t>493.1</w:t>
            </w:r>
          </w:p>
        </w:tc>
      </w:tr>
      <w:tr w:rsidR="00CA5302" w:rsidRPr="004F5430" w14:paraId="19B009DC" w14:textId="77777777" w:rsidTr="00D960C4">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0D5F5AEA"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1093" w:type="dxa"/>
            <w:tcBorders>
              <w:top w:val="nil"/>
              <w:left w:val="nil"/>
              <w:bottom w:val="single" w:sz="8" w:space="0" w:color="000000"/>
              <w:right w:val="single" w:sz="8" w:space="0" w:color="000000"/>
            </w:tcBorders>
            <w:shd w:val="clear" w:color="auto" w:fill="auto"/>
            <w:noWrap/>
            <w:vAlign w:val="center"/>
          </w:tcPr>
          <w:p w14:paraId="1E2F6C85" w14:textId="77777777" w:rsidR="00CA5302" w:rsidRPr="004F5430" w:rsidRDefault="00CA5302" w:rsidP="00D960C4">
            <w:pPr>
              <w:ind w:right="113"/>
              <w:jc w:val="right"/>
              <w:rPr>
                <w:color w:val="000000"/>
                <w:sz w:val="16"/>
                <w:szCs w:val="16"/>
                <w:lang w:val="es-MX" w:eastAsia="es-MX"/>
              </w:rPr>
            </w:pPr>
            <w:r>
              <w:rPr>
                <w:color w:val="000000"/>
                <w:sz w:val="16"/>
                <w:szCs w:val="16"/>
              </w:rPr>
              <w:t>1,706,927</w:t>
            </w:r>
          </w:p>
        </w:tc>
        <w:tc>
          <w:tcPr>
            <w:tcW w:w="1129" w:type="dxa"/>
            <w:tcBorders>
              <w:top w:val="nil"/>
              <w:left w:val="nil"/>
              <w:bottom w:val="single" w:sz="8" w:space="0" w:color="000000"/>
              <w:right w:val="single" w:sz="8" w:space="0" w:color="000000"/>
            </w:tcBorders>
            <w:shd w:val="clear" w:color="auto" w:fill="auto"/>
            <w:noWrap/>
            <w:vAlign w:val="center"/>
          </w:tcPr>
          <w:p w14:paraId="1C62F5EC" w14:textId="77777777" w:rsidR="00CA5302" w:rsidRPr="004F5430" w:rsidRDefault="00CA5302" w:rsidP="00D960C4">
            <w:pPr>
              <w:ind w:right="113"/>
              <w:jc w:val="right"/>
              <w:rPr>
                <w:color w:val="000000"/>
                <w:sz w:val="16"/>
                <w:szCs w:val="16"/>
                <w:lang w:val="es-MX" w:eastAsia="es-MX"/>
              </w:rPr>
            </w:pPr>
            <w:r>
              <w:rPr>
                <w:color w:val="000000"/>
                <w:sz w:val="16"/>
                <w:szCs w:val="16"/>
              </w:rPr>
              <w:t>134,949</w:t>
            </w:r>
          </w:p>
        </w:tc>
        <w:tc>
          <w:tcPr>
            <w:tcW w:w="1129" w:type="dxa"/>
            <w:tcBorders>
              <w:top w:val="nil"/>
              <w:left w:val="nil"/>
              <w:bottom w:val="single" w:sz="8" w:space="0" w:color="000000"/>
              <w:right w:val="single" w:sz="8" w:space="0" w:color="auto"/>
            </w:tcBorders>
            <w:shd w:val="clear" w:color="auto" w:fill="auto"/>
            <w:noWrap/>
            <w:vAlign w:val="center"/>
          </w:tcPr>
          <w:p w14:paraId="1B811CC7" w14:textId="77777777" w:rsidR="00CA5302" w:rsidRPr="004F5430" w:rsidRDefault="00CA5302" w:rsidP="00D960C4">
            <w:pPr>
              <w:ind w:right="113"/>
              <w:jc w:val="right"/>
              <w:rPr>
                <w:color w:val="000000"/>
                <w:sz w:val="16"/>
                <w:szCs w:val="16"/>
                <w:lang w:val="es-MX" w:eastAsia="es-MX"/>
              </w:rPr>
            </w:pPr>
            <w:r>
              <w:rPr>
                <w:color w:val="000000"/>
                <w:sz w:val="16"/>
                <w:szCs w:val="16"/>
              </w:rPr>
              <w:t>1,465,359</w:t>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4339C10E" w14:textId="77777777" w:rsidR="00CA5302" w:rsidRPr="004F5430" w:rsidRDefault="00CA5302" w:rsidP="00D960C4">
            <w:pPr>
              <w:ind w:right="340"/>
              <w:jc w:val="right"/>
              <w:rPr>
                <w:color w:val="000000"/>
                <w:sz w:val="16"/>
                <w:szCs w:val="16"/>
                <w:lang w:val="es-MX" w:eastAsia="es-MX"/>
              </w:rPr>
            </w:pPr>
            <w:r>
              <w:rPr>
                <w:color w:val="000000"/>
                <w:sz w:val="16"/>
                <w:szCs w:val="16"/>
              </w:rPr>
              <w:t>985.9</w:t>
            </w:r>
          </w:p>
        </w:tc>
      </w:tr>
      <w:tr w:rsidR="00CA5302" w:rsidRPr="004F5430" w14:paraId="6B8559E1" w14:textId="77777777" w:rsidTr="00D960C4">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1176F340"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1093" w:type="dxa"/>
            <w:tcBorders>
              <w:top w:val="nil"/>
              <w:left w:val="nil"/>
              <w:bottom w:val="single" w:sz="8" w:space="0" w:color="000000"/>
              <w:right w:val="single" w:sz="8" w:space="0" w:color="000000"/>
            </w:tcBorders>
            <w:shd w:val="clear" w:color="auto" w:fill="auto"/>
            <w:noWrap/>
            <w:vAlign w:val="center"/>
          </w:tcPr>
          <w:p w14:paraId="1B5E85D1" w14:textId="77777777" w:rsidR="00CA5302" w:rsidRPr="004F5430" w:rsidRDefault="00CA5302" w:rsidP="00D960C4">
            <w:pPr>
              <w:ind w:right="113"/>
              <w:jc w:val="right"/>
              <w:rPr>
                <w:color w:val="000000"/>
                <w:sz w:val="16"/>
                <w:szCs w:val="16"/>
                <w:lang w:val="es-MX" w:eastAsia="es-MX"/>
              </w:rPr>
            </w:pPr>
            <w:r>
              <w:rPr>
                <w:color w:val="000000"/>
                <w:sz w:val="16"/>
                <w:szCs w:val="16"/>
              </w:rPr>
              <w:t>456,385</w:t>
            </w:r>
          </w:p>
        </w:tc>
        <w:tc>
          <w:tcPr>
            <w:tcW w:w="1129" w:type="dxa"/>
            <w:tcBorders>
              <w:top w:val="nil"/>
              <w:left w:val="nil"/>
              <w:bottom w:val="single" w:sz="8" w:space="0" w:color="000000"/>
              <w:right w:val="single" w:sz="8" w:space="0" w:color="000000"/>
            </w:tcBorders>
            <w:shd w:val="clear" w:color="auto" w:fill="auto"/>
            <w:noWrap/>
            <w:vAlign w:val="center"/>
          </w:tcPr>
          <w:p w14:paraId="144052CF" w14:textId="77777777" w:rsidR="00CA5302" w:rsidRPr="004F5430" w:rsidRDefault="00CA5302" w:rsidP="00D960C4">
            <w:pPr>
              <w:ind w:right="113"/>
              <w:jc w:val="right"/>
              <w:rPr>
                <w:color w:val="000000"/>
                <w:sz w:val="16"/>
                <w:szCs w:val="16"/>
                <w:lang w:val="es-MX" w:eastAsia="es-MX"/>
              </w:rPr>
            </w:pPr>
            <w:r>
              <w:rPr>
                <w:color w:val="000000"/>
                <w:sz w:val="16"/>
                <w:szCs w:val="16"/>
              </w:rPr>
              <w:t>173,460</w:t>
            </w:r>
          </w:p>
        </w:tc>
        <w:tc>
          <w:tcPr>
            <w:tcW w:w="1129" w:type="dxa"/>
            <w:tcBorders>
              <w:top w:val="nil"/>
              <w:left w:val="nil"/>
              <w:bottom w:val="single" w:sz="8" w:space="0" w:color="000000"/>
              <w:right w:val="single" w:sz="8" w:space="0" w:color="auto"/>
            </w:tcBorders>
            <w:shd w:val="clear" w:color="auto" w:fill="auto"/>
            <w:noWrap/>
            <w:vAlign w:val="center"/>
          </w:tcPr>
          <w:p w14:paraId="02B5854D" w14:textId="77777777" w:rsidR="00CA5302" w:rsidRPr="004F5430" w:rsidRDefault="00CA5302" w:rsidP="00D960C4">
            <w:pPr>
              <w:ind w:right="113"/>
              <w:jc w:val="right"/>
              <w:rPr>
                <w:color w:val="000000"/>
                <w:sz w:val="16"/>
                <w:szCs w:val="16"/>
                <w:lang w:val="es-MX" w:eastAsia="es-MX"/>
              </w:rPr>
            </w:pPr>
            <w:r>
              <w:rPr>
                <w:color w:val="000000"/>
                <w:sz w:val="16"/>
                <w:szCs w:val="16"/>
              </w:rPr>
              <w:t>363,805</w:t>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08C793FF" w14:textId="77777777" w:rsidR="00CA5302" w:rsidRPr="004F5430" w:rsidRDefault="00CA5302" w:rsidP="00D960C4">
            <w:pPr>
              <w:ind w:right="340"/>
              <w:jc w:val="right"/>
              <w:rPr>
                <w:color w:val="000000"/>
                <w:sz w:val="16"/>
                <w:szCs w:val="16"/>
                <w:lang w:val="es-MX" w:eastAsia="es-MX"/>
              </w:rPr>
            </w:pPr>
            <w:r>
              <w:rPr>
                <w:color w:val="000000"/>
                <w:sz w:val="16"/>
                <w:szCs w:val="16"/>
              </w:rPr>
              <w:t>109.7</w:t>
            </w:r>
          </w:p>
        </w:tc>
      </w:tr>
      <w:tr w:rsidR="00CA5302" w:rsidRPr="004F5430" w14:paraId="15F383B5" w14:textId="77777777" w:rsidTr="00D960C4">
        <w:trPr>
          <w:trHeight w:val="235"/>
          <w:jc w:val="center"/>
        </w:trPr>
        <w:tc>
          <w:tcPr>
            <w:tcW w:w="2130" w:type="dxa"/>
            <w:tcBorders>
              <w:top w:val="nil"/>
              <w:left w:val="double" w:sz="6" w:space="0" w:color="000000"/>
              <w:bottom w:val="double" w:sz="6" w:space="0" w:color="000000"/>
              <w:right w:val="single" w:sz="8" w:space="0" w:color="000000"/>
            </w:tcBorders>
            <w:shd w:val="clear" w:color="auto" w:fill="F2F2F2"/>
            <w:noWrap/>
            <w:vAlign w:val="center"/>
            <w:hideMark/>
          </w:tcPr>
          <w:p w14:paraId="75D5FF11" w14:textId="77777777" w:rsidR="00CA5302" w:rsidRPr="004F5430" w:rsidRDefault="00CA5302" w:rsidP="00D960C4">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1093" w:type="dxa"/>
            <w:tcBorders>
              <w:top w:val="nil"/>
              <w:left w:val="nil"/>
              <w:bottom w:val="double" w:sz="6" w:space="0" w:color="000000"/>
              <w:right w:val="single" w:sz="8" w:space="0" w:color="000000"/>
            </w:tcBorders>
            <w:shd w:val="clear" w:color="auto" w:fill="F2F2F2"/>
            <w:noWrap/>
            <w:vAlign w:val="center"/>
          </w:tcPr>
          <w:p w14:paraId="2DA7274A" w14:textId="77777777" w:rsidR="00CA5302" w:rsidRPr="004F5430" w:rsidRDefault="00CA5302" w:rsidP="00D960C4">
            <w:pPr>
              <w:ind w:right="113"/>
              <w:jc w:val="right"/>
              <w:rPr>
                <w:color w:val="000000"/>
                <w:sz w:val="16"/>
                <w:szCs w:val="16"/>
                <w:lang w:val="es-MX" w:eastAsia="es-MX"/>
              </w:rPr>
            </w:pPr>
            <w:r>
              <w:rPr>
                <w:color w:val="000000"/>
                <w:sz w:val="16"/>
                <w:szCs w:val="16"/>
              </w:rPr>
              <w:t>1,738,337</w:t>
            </w:r>
          </w:p>
        </w:tc>
        <w:tc>
          <w:tcPr>
            <w:tcW w:w="1129" w:type="dxa"/>
            <w:tcBorders>
              <w:top w:val="nil"/>
              <w:left w:val="nil"/>
              <w:bottom w:val="double" w:sz="6" w:space="0" w:color="000000"/>
              <w:right w:val="single" w:sz="8" w:space="0" w:color="000000"/>
            </w:tcBorders>
            <w:shd w:val="clear" w:color="auto" w:fill="F2F2F2"/>
            <w:noWrap/>
            <w:vAlign w:val="center"/>
          </w:tcPr>
          <w:p w14:paraId="009AFBF5" w14:textId="77777777" w:rsidR="00CA5302" w:rsidRPr="004F5430" w:rsidRDefault="00CA5302" w:rsidP="00D960C4">
            <w:pPr>
              <w:ind w:right="113"/>
              <w:jc w:val="right"/>
              <w:rPr>
                <w:color w:val="000000"/>
                <w:sz w:val="16"/>
                <w:szCs w:val="16"/>
                <w:lang w:val="es-MX" w:eastAsia="es-MX"/>
              </w:rPr>
            </w:pPr>
            <w:r>
              <w:rPr>
                <w:color w:val="000000"/>
                <w:sz w:val="16"/>
                <w:szCs w:val="16"/>
              </w:rPr>
              <w:t>695,275</w:t>
            </w:r>
          </w:p>
        </w:tc>
        <w:tc>
          <w:tcPr>
            <w:tcW w:w="1129" w:type="dxa"/>
            <w:tcBorders>
              <w:top w:val="nil"/>
              <w:left w:val="nil"/>
              <w:bottom w:val="double" w:sz="6" w:space="0" w:color="000000"/>
              <w:right w:val="single" w:sz="8" w:space="0" w:color="auto"/>
            </w:tcBorders>
            <w:shd w:val="clear" w:color="auto" w:fill="F2F2F2"/>
            <w:noWrap/>
            <w:vAlign w:val="center"/>
          </w:tcPr>
          <w:p w14:paraId="54C090B6" w14:textId="77777777" w:rsidR="00CA5302" w:rsidRPr="004F5430" w:rsidRDefault="00CA5302" w:rsidP="00D960C4">
            <w:pPr>
              <w:ind w:right="113"/>
              <w:jc w:val="right"/>
              <w:rPr>
                <w:color w:val="000000"/>
                <w:sz w:val="16"/>
                <w:szCs w:val="16"/>
                <w:lang w:val="es-MX" w:eastAsia="es-MX"/>
              </w:rPr>
            </w:pPr>
            <w:r>
              <w:rPr>
                <w:color w:val="000000"/>
                <w:sz w:val="16"/>
                <w:szCs w:val="16"/>
              </w:rPr>
              <w:t>1,292,148</w:t>
            </w:r>
          </w:p>
        </w:tc>
        <w:tc>
          <w:tcPr>
            <w:tcW w:w="1411" w:type="dxa"/>
            <w:tcBorders>
              <w:top w:val="nil"/>
              <w:left w:val="single" w:sz="8" w:space="0" w:color="auto"/>
              <w:bottom w:val="double" w:sz="6" w:space="0" w:color="000000"/>
              <w:right w:val="double" w:sz="6" w:space="0" w:color="000000"/>
            </w:tcBorders>
            <w:shd w:val="clear" w:color="auto" w:fill="F2F2F2"/>
            <w:noWrap/>
            <w:vAlign w:val="center"/>
          </w:tcPr>
          <w:p w14:paraId="7A7C847C" w14:textId="77777777" w:rsidR="00CA5302" w:rsidRPr="004F5430" w:rsidRDefault="00CA5302" w:rsidP="00D960C4">
            <w:pPr>
              <w:ind w:right="340"/>
              <w:jc w:val="right"/>
              <w:rPr>
                <w:color w:val="000000"/>
                <w:sz w:val="16"/>
                <w:szCs w:val="16"/>
                <w:lang w:val="es-MX" w:eastAsia="es-MX"/>
              </w:rPr>
            </w:pPr>
            <w:r>
              <w:rPr>
                <w:color w:val="000000"/>
                <w:sz w:val="16"/>
                <w:szCs w:val="16"/>
              </w:rPr>
              <w:t>85.8</w:t>
            </w:r>
          </w:p>
        </w:tc>
      </w:tr>
    </w:tbl>
    <w:p w14:paraId="3A107791" w14:textId="77777777" w:rsidR="00CA5302" w:rsidRPr="007832A4" w:rsidRDefault="00CA5302" w:rsidP="00CA5302">
      <w:pPr>
        <w:ind w:left="709" w:firstLine="567"/>
        <w:jc w:val="left"/>
        <w:rPr>
          <w:sz w:val="14"/>
          <w:szCs w:val="14"/>
        </w:rPr>
      </w:pPr>
      <w:r>
        <w:rPr>
          <w:b/>
          <w:sz w:val="20"/>
          <w:szCs w:val="18"/>
          <w:vertAlign w:val="superscript"/>
        </w:rPr>
        <w:fldChar w:fldCharType="end"/>
      </w:r>
      <w:r w:rsidRPr="007832A4">
        <w:rPr>
          <w:sz w:val="14"/>
          <w:szCs w:val="14"/>
          <w:vertAlign w:val="superscript"/>
        </w:rPr>
        <w:t xml:space="preserve">1 </w:t>
      </w:r>
      <w:proofErr w:type="gramStart"/>
      <w:r w:rsidRPr="007832A4">
        <w:rPr>
          <w:sz w:val="14"/>
          <w:szCs w:val="14"/>
        </w:rPr>
        <w:t>Entradas</w:t>
      </w:r>
      <w:proofErr w:type="gramEnd"/>
      <w:r w:rsidRPr="007832A4">
        <w:rPr>
          <w:sz w:val="14"/>
          <w:szCs w:val="14"/>
        </w:rPr>
        <w:t>.</w:t>
      </w:r>
    </w:p>
    <w:p w14:paraId="24C7D416" w14:textId="77777777" w:rsidR="00CA5302" w:rsidRPr="007832A4" w:rsidRDefault="00CA5302" w:rsidP="00CA5302">
      <w:pPr>
        <w:ind w:left="1276"/>
        <w:rPr>
          <w:sz w:val="14"/>
          <w:szCs w:val="14"/>
        </w:rPr>
      </w:pPr>
      <w:r w:rsidRPr="007832A4">
        <w:rPr>
          <w:bCs/>
          <w:sz w:val="14"/>
          <w:szCs w:val="14"/>
          <w:vertAlign w:val="superscript"/>
        </w:rPr>
        <w:t xml:space="preserve">2 </w:t>
      </w:r>
      <w:proofErr w:type="gramStart"/>
      <w:r w:rsidRPr="007832A4">
        <w:rPr>
          <w:sz w:val="14"/>
          <w:szCs w:val="14"/>
        </w:rPr>
        <w:t>Variación</w:t>
      </w:r>
      <w:proofErr w:type="gramEnd"/>
      <w:r w:rsidRPr="007832A4">
        <w:rPr>
          <w:sz w:val="14"/>
          <w:szCs w:val="14"/>
        </w:rPr>
        <w:t xml:space="preserve"> correspondiente a </w:t>
      </w:r>
      <w:r>
        <w:rPr>
          <w:sz w:val="14"/>
          <w:szCs w:val="14"/>
        </w:rPr>
        <w:t>juni</w:t>
      </w:r>
      <w:r w:rsidRPr="007832A4">
        <w:rPr>
          <w:sz w:val="14"/>
          <w:szCs w:val="14"/>
        </w:rPr>
        <w:t>o 2020 y 2021.</w:t>
      </w:r>
    </w:p>
    <w:p w14:paraId="212024BD" w14:textId="77777777" w:rsidR="00CA5302" w:rsidRDefault="00CA5302" w:rsidP="00CA5302">
      <w:pPr>
        <w:ind w:left="567" w:firstLine="709"/>
        <w:jc w:val="left"/>
        <w:rPr>
          <w:sz w:val="14"/>
          <w:szCs w:val="14"/>
        </w:rPr>
      </w:pPr>
      <w:r w:rsidRPr="007832A4">
        <w:rPr>
          <w:sz w:val="14"/>
          <w:szCs w:val="14"/>
        </w:rPr>
        <w:t>Fuente: INEGI. Encuestas de Viajeros Internacionales.</w:t>
      </w:r>
    </w:p>
    <w:p w14:paraId="692E2AD8" w14:textId="77777777" w:rsidR="00CA5302" w:rsidRPr="004C5273" w:rsidRDefault="00CA5302" w:rsidP="00CA5302">
      <w:pPr>
        <w:ind w:left="567" w:firstLine="709"/>
        <w:jc w:val="left"/>
        <w:rPr>
          <w:sz w:val="16"/>
          <w:szCs w:val="20"/>
        </w:rPr>
      </w:pPr>
    </w:p>
    <w:p w14:paraId="2B2E858C" w14:textId="77777777" w:rsidR="00CA5302" w:rsidRDefault="00CA5302" w:rsidP="00051295">
      <w:pPr>
        <w:spacing w:before="120"/>
        <w:ind w:right="-35"/>
        <w:rPr>
          <w:spacing w:val="10"/>
          <w:szCs w:val="22"/>
        </w:rPr>
      </w:pPr>
      <w:r w:rsidRPr="00B377CC">
        <w:rPr>
          <w:spacing w:val="10"/>
          <w:szCs w:val="22"/>
        </w:rPr>
        <w:t xml:space="preserve">Del total de turistas de internación que ingresaron al país durante </w:t>
      </w:r>
      <w:r>
        <w:rPr>
          <w:spacing w:val="10"/>
          <w:szCs w:val="22"/>
        </w:rPr>
        <w:t>juni</w:t>
      </w:r>
      <w:r w:rsidRPr="00B377CC">
        <w:rPr>
          <w:spacing w:val="10"/>
          <w:szCs w:val="22"/>
        </w:rPr>
        <w:t>o de este año, 80.</w:t>
      </w:r>
      <w:r>
        <w:rPr>
          <w:spacing w:val="10"/>
          <w:szCs w:val="22"/>
        </w:rPr>
        <w:t>1</w:t>
      </w:r>
      <w:r w:rsidRPr="00B377CC">
        <w:rPr>
          <w:spacing w:val="10"/>
          <w:szCs w:val="22"/>
        </w:rPr>
        <w:t>% correspondió a turistas por vía aérea y el restante 19.</w:t>
      </w:r>
      <w:r>
        <w:rPr>
          <w:spacing w:val="10"/>
          <w:szCs w:val="22"/>
        </w:rPr>
        <w:t>9</w:t>
      </w:r>
      <w:r w:rsidRPr="00B377CC">
        <w:rPr>
          <w:spacing w:val="10"/>
          <w:szCs w:val="22"/>
        </w:rPr>
        <w:t>% a turistas por vía terrestre.</w:t>
      </w:r>
    </w:p>
    <w:p w14:paraId="76D1F37F" w14:textId="77777777" w:rsidR="00CA5302" w:rsidRDefault="00CA5302" w:rsidP="00051295">
      <w:pPr>
        <w:spacing w:before="120"/>
        <w:jc w:val="center"/>
        <w:rPr>
          <w:b/>
          <w:smallCaps/>
          <w:sz w:val="22"/>
          <w:szCs w:val="20"/>
        </w:rPr>
      </w:pPr>
      <w:r>
        <w:rPr>
          <w:snapToGrid w:val="0"/>
          <w:sz w:val="20"/>
          <w:szCs w:val="22"/>
        </w:rPr>
        <w:t>Gráfica</w:t>
      </w:r>
      <w:r w:rsidRPr="004867D2">
        <w:rPr>
          <w:snapToGrid w:val="0"/>
          <w:sz w:val="20"/>
          <w:szCs w:val="22"/>
        </w:rPr>
        <w:t xml:space="preserve"> </w:t>
      </w:r>
      <w:r>
        <w:rPr>
          <w:snapToGrid w:val="0"/>
          <w:sz w:val="20"/>
          <w:szCs w:val="22"/>
        </w:rPr>
        <w:t>2</w:t>
      </w:r>
    </w:p>
    <w:p w14:paraId="6F77558E" w14:textId="77777777" w:rsidR="00CA5302" w:rsidRDefault="00CA5302" w:rsidP="00CA5302">
      <w:pPr>
        <w:ind w:left="709" w:right="674"/>
        <w:jc w:val="center"/>
        <w:rPr>
          <w:b/>
          <w:smallCaps/>
          <w:sz w:val="20"/>
          <w:szCs w:val="18"/>
        </w:rPr>
      </w:pPr>
      <w:r w:rsidRPr="00710B33">
        <w:rPr>
          <w:b/>
          <w:smallCaps/>
          <w:sz w:val="20"/>
          <w:szCs w:val="18"/>
        </w:rPr>
        <w:t xml:space="preserve">DISTRIBUCIÓN PORCENTUAL DEL INGRESO DE TURISTAS </w:t>
      </w:r>
    </w:p>
    <w:p w14:paraId="501A23B1" w14:textId="77777777" w:rsidR="00CA5302" w:rsidRPr="00DD5468" w:rsidRDefault="00CA5302" w:rsidP="00CA5302">
      <w:pPr>
        <w:ind w:left="709" w:right="674"/>
        <w:jc w:val="center"/>
        <w:rPr>
          <w:b/>
          <w:smallCaps/>
          <w:sz w:val="20"/>
          <w:szCs w:val="18"/>
        </w:rPr>
      </w:pPr>
      <w:r w:rsidRPr="00710B33">
        <w:rPr>
          <w:b/>
          <w:smallCaps/>
          <w:sz w:val="20"/>
          <w:szCs w:val="18"/>
        </w:rPr>
        <w:t xml:space="preserve">DE INTERNACIÓN SEGÚN TIPO DURANTE </w:t>
      </w:r>
      <w:r>
        <w:rPr>
          <w:b/>
          <w:smallCaps/>
          <w:sz w:val="20"/>
          <w:szCs w:val="18"/>
        </w:rPr>
        <w:t>JUNIO</w:t>
      </w:r>
      <w:r w:rsidRPr="00710B33">
        <w:rPr>
          <w:b/>
          <w:smallCaps/>
          <w:sz w:val="20"/>
          <w:szCs w:val="18"/>
        </w:rPr>
        <w:t xml:space="preserve"> DE 2021</w:t>
      </w:r>
    </w:p>
    <w:p w14:paraId="15D827ED" w14:textId="3F1F3750" w:rsidR="00CA5302" w:rsidRDefault="00B2526C" w:rsidP="00CA5302">
      <w:pPr>
        <w:jc w:val="center"/>
        <w:rPr>
          <w:rFonts w:ascii="Calibri" w:hAnsi="Calibri" w:cs="Calibri"/>
          <w:sz w:val="20"/>
          <w:szCs w:val="18"/>
        </w:rPr>
      </w:pPr>
      <w:r>
        <w:rPr>
          <w:noProof/>
        </w:rPr>
        <w:drawing>
          <wp:inline distT="0" distB="0" distL="0" distR="0" wp14:anchorId="2B99BE46" wp14:editId="3965C602">
            <wp:extent cx="3506400" cy="2703600"/>
            <wp:effectExtent l="0" t="0" r="18415" b="1905"/>
            <wp:docPr id="1" name="Gráfico 1">
              <a:extLst xmlns:a="http://schemas.openxmlformats.org/drawingml/2006/main">
                <a:ext uri="{FF2B5EF4-FFF2-40B4-BE49-F238E27FC236}">
                  <a16:creationId xmlns:a16="http://schemas.microsoft.com/office/drawing/2014/main" id="{C11BA6B0-EAAA-48B8-8EE2-F140D5222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8074C9" w14:textId="77777777" w:rsidR="00CA5302" w:rsidRDefault="00CA5302" w:rsidP="00CA5302">
      <w:pPr>
        <w:ind w:left="2127"/>
        <w:rPr>
          <w:sz w:val="16"/>
          <w:szCs w:val="20"/>
        </w:rPr>
      </w:pPr>
      <w:r w:rsidRPr="00025E14">
        <w:rPr>
          <w:sz w:val="16"/>
          <w:szCs w:val="20"/>
        </w:rPr>
        <w:t>Fuente: INEGI. Encuestas de Viajeros Internacionales.</w:t>
      </w:r>
    </w:p>
    <w:p w14:paraId="7B0CF3A5" w14:textId="77777777" w:rsidR="00CA5302" w:rsidRPr="005A7962" w:rsidRDefault="00CA5302" w:rsidP="00CA5302">
      <w:pPr>
        <w:ind w:left="2268"/>
        <w:rPr>
          <w:sz w:val="18"/>
          <w:szCs w:val="22"/>
        </w:rPr>
      </w:pPr>
    </w:p>
    <w:p w14:paraId="587E00A7" w14:textId="77777777" w:rsidR="00051295" w:rsidRDefault="00051295">
      <w:pPr>
        <w:jc w:val="left"/>
        <w:rPr>
          <w:b/>
          <w:i/>
        </w:rPr>
      </w:pPr>
      <w:r>
        <w:rPr>
          <w:b/>
          <w:i/>
        </w:rPr>
        <w:br w:type="page"/>
      </w:r>
    </w:p>
    <w:p w14:paraId="3AEBFCB9" w14:textId="0C9558D8" w:rsidR="00CA5302" w:rsidRPr="00C931B5" w:rsidRDefault="00CA5302" w:rsidP="00CA5302">
      <w:pPr>
        <w:jc w:val="left"/>
        <w:rPr>
          <w:b/>
          <w:i/>
        </w:rPr>
      </w:pPr>
      <w:r w:rsidRPr="00C931B5">
        <w:rPr>
          <w:b/>
          <w:i/>
        </w:rPr>
        <w:lastRenderedPageBreak/>
        <w:t>Ingreso de divisas</w:t>
      </w:r>
    </w:p>
    <w:p w14:paraId="0A4B21BF" w14:textId="6F9D9202" w:rsidR="00CA5302" w:rsidRPr="009A6B76" w:rsidRDefault="002366AE" w:rsidP="00930E8C">
      <w:pPr>
        <w:spacing w:before="120"/>
        <w:ind w:right="-35"/>
        <w:rPr>
          <w:spacing w:val="10"/>
          <w:szCs w:val="22"/>
        </w:rPr>
      </w:pPr>
      <w:r>
        <w:rPr>
          <w:spacing w:val="10"/>
          <w:szCs w:val="22"/>
        </w:rPr>
        <w:t>Durante junio del presente año</w:t>
      </w:r>
      <w:r w:rsidR="00CA5302" w:rsidRPr="005E3A66">
        <w:rPr>
          <w:spacing w:val="10"/>
          <w:szCs w:val="22"/>
        </w:rPr>
        <w:t>, el ingreso de divisas por concepto de turistas internacionales alcanzó 1,</w:t>
      </w:r>
      <w:r w:rsidR="00CA5302">
        <w:rPr>
          <w:spacing w:val="10"/>
          <w:szCs w:val="22"/>
        </w:rPr>
        <w:t>883.7</w:t>
      </w:r>
      <w:r w:rsidR="00CA5302" w:rsidRPr="005E3A66">
        <w:rPr>
          <w:spacing w:val="10"/>
          <w:szCs w:val="22"/>
        </w:rPr>
        <w:t xml:space="preserve"> millones de dólares, de los cuales el 9</w:t>
      </w:r>
      <w:r w:rsidR="00CA5302">
        <w:rPr>
          <w:spacing w:val="10"/>
          <w:szCs w:val="22"/>
        </w:rPr>
        <w:t>4.7</w:t>
      </w:r>
      <w:r w:rsidR="00CA5302" w:rsidRPr="005E3A66">
        <w:rPr>
          <w:spacing w:val="10"/>
          <w:szCs w:val="22"/>
        </w:rPr>
        <w:t xml:space="preserve">% se derivó de los turistas de internación y el </w:t>
      </w:r>
      <w:r w:rsidR="00CA5302">
        <w:rPr>
          <w:spacing w:val="10"/>
          <w:szCs w:val="22"/>
        </w:rPr>
        <w:t>5.3</w:t>
      </w:r>
      <w:r w:rsidR="00CA5302" w:rsidRPr="005E3A66">
        <w:rPr>
          <w:spacing w:val="10"/>
          <w:szCs w:val="22"/>
        </w:rPr>
        <w:t>% de los turistas fronterizos. Con relación a los primeros, destaca el monto de las divisas reportadas por los turistas que ingresaron por vía aérea con 1,</w:t>
      </w:r>
      <w:r w:rsidR="00CA5302">
        <w:rPr>
          <w:spacing w:val="10"/>
          <w:szCs w:val="22"/>
        </w:rPr>
        <w:t>661.8</w:t>
      </w:r>
      <w:r w:rsidR="00CA5302" w:rsidRPr="005E3A66">
        <w:rPr>
          <w:spacing w:val="10"/>
          <w:szCs w:val="22"/>
        </w:rPr>
        <w:t xml:space="preserve"> millones de dólares.</w:t>
      </w:r>
    </w:p>
    <w:p w14:paraId="7F5A5C5F" w14:textId="77777777" w:rsidR="00CA5302" w:rsidRPr="002114DC" w:rsidRDefault="00CA5302" w:rsidP="00CA5302">
      <w:pPr>
        <w:spacing w:before="240"/>
        <w:jc w:val="center"/>
        <w:rPr>
          <w:bCs/>
          <w:szCs w:val="20"/>
          <w:lang w:val="es-MX"/>
        </w:rPr>
      </w:pPr>
      <w:r w:rsidRPr="002114DC">
        <w:rPr>
          <w:bCs/>
          <w:snapToGrid w:val="0"/>
          <w:sz w:val="20"/>
          <w:szCs w:val="22"/>
        </w:rPr>
        <w:t>Cuadro 3</w:t>
      </w:r>
    </w:p>
    <w:p w14:paraId="4896AD5C" w14:textId="77777777" w:rsidR="00CA5302" w:rsidRPr="00710B33" w:rsidRDefault="00CA5302" w:rsidP="00CA5302">
      <w:pPr>
        <w:jc w:val="center"/>
        <w:rPr>
          <w:b/>
          <w:smallCaps/>
          <w:sz w:val="20"/>
          <w:szCs w:val="18"/>
        </w:rPr>
      </w:pPr>
      <w:r w:rsidRPr="00710B33">
        <w:rPr>
          <w:b/>
          <w:smallCaps/>
          <w:sz w:val="20"/>
          <w:szCs w:val="18"/>
        </w:rPr>
        <w:t xml:space="preserve">INGRESO DE DIVISAS DE LOS TURISTAS INTERNACIONALES </w:t>
      </w:r>
    </w:p>
    <w:p w14:paraId="57857E35" w14:textId="77777777" w:rsidR="00CA5302" w:rsidRPr="004F5430" w:rsidRDefault="00CA5302" w:rsidP="00CA5302">
      <w:pPr>
        <w:jc w:val="center"/>
        <w:rPr>
          <w:b/>
          <w:sz w:val="20"/>
          <w:szCs w:val="18"/>
          <w:vertAlign w:val="superscript"/>
        </w:rPr>
      </w:pPr>
      <w:r w:rsidRPr="00710B33">
        <w:rPr>
          <w:b/>
          <w:smallCaps/>
          <w:sz w:val="20"/>
          <w:szCs w:val="18"/>
        </w:rPr>
        <w:t>SEGÚN FLUJO</w:t>
      </w:r>
      <w:r w:rsidRPr="0043248E">
        <w:rPr>
          <w:b/>
          <w:sz w:val="20"/>
          <w:szCs w:val="18"/>
          <w:vertAlign w:val="superscript"/>
        </w:rPr>
        <w:t>1</w:t>
      </w:r>
      <w:r>
        <w:rPr>
          <w:b/>
          <w:sz w:val="20"/>
          <w:szCs w:val="18"/>
          <w:vertAlign w:val="superscript"/>
        </w:rPr>
        <w:t xml:space="preserve"> </w:t>
      </w:r>
      <w:r>
        <w:rPr>
          <w:vertAlign w:val="superscript"/>
        </w:rPr>
        <w:fldChar w:fldCharType="begin"/>
      </w:r>
      <w:r>
        <w:rPr>
          <w:vertAlign w:val="superscript"/>
        </w:rPr>
        <w:instrText xml:space="preserve"> LINK Excel.Sheet.12 Libro1 Hoja1!F3C15:F11C20 \a \f 4 \h  \* MERGEFORMAT </w:instrText>
      </w:r>
      <w:r>
        <w:rPr>
          <w:vertAlign w:val="superscript"/>
        </w:rPr>
        <w:fldChar w:fldCharType="separate"/>
      </w:r>
    </w:p>
    <w:tbl>
      <w:tblPr>
        <w:tblW w:w="6639" w:type="dxa"/>
        <w:jc w:val="center"/>
        <w:tblCellMar>
          <w:left w:w="70" w:type="dxa"/>
          <w:right w:w="70" w:type="dxa"/>
        </w:tblCellMar>
        <w:tblLook w:val="04A0" w:firstRow="1" w:lastRow="0" w:firstColumn="1" w:lastColumn="0" w:noHBand="0" w:noVBand="1"/>
      </w:tblPr>
      <w:tblGrid>
        <w:gridCol w:w="2174"/>
        <w:gridCol w:w="922"/>
        <w:gridCol w:w="992"/>
        <w:gridCol w:w="1134"/>
        <w:gridCol w:w="1417"/>
      </w:tblGrid>
      <w:tr w:rsidR="00CA5302" w:rsidRPr="004F5430" w14:paraId="678395FD" w14:textId="77777777" w:rsidTr="00D960C4">
        <w:trPr>
          <w:trHeight w:val="248"/>
          <w:jc w:val="center"/>
        </w:trPr>
        <w:tc>
          <w:tcPr>
            <w:tcW w:w="2174" w:type="dxa"/>
            <w:vMerge w:val="restart"/>
            <w:tcBorders>
              <w:top w:val="double" w:sz="6" w:space="0" w:color="000000"/>
              <w:left w:val="double" w:sz="6" w:space="0" w:color="000000"/>
              <w:bottom w:val="single" w:sz="8" w:space="0" w:color="000000"/>
              <w:right w:val="single" w:sz="8" w:space="0" w:color="auto"/>
            </w:tcBorders>
            <w:shd w:val="clear" w:color="000000" w:fill="548DD4"/>
            <w:noWrap/>
            <w:vAlign w:val="center"/>
            <w:hideMark/>
          </w:tcPr>
          <w:p w14:paraId="3747A4A6" w14:textId="77777777" w:rsidR="00CA5302" w:rsidRPr="00E02C4E" w:rsidRDefault="00CA5302" w:rsidP="00D960C4">
            <w:pPr>
              <w:jc w:val="center"/>
              <w:rPr>
                <w:b/>
                <w:bCs/>
                <w:color w:val="000000"/>
                <w:sz w:val="18"/>
                <w:szCs w:val="18"/>
                <w:lang w:val="es-MX" w:eastAsia="es-MX"/>
              </w:rPr>
            </w:pPr>
            <w:r w:rsidRPr="00E02C4E">
              <w:rPr>
                <w:b/>
                <w:bCs/>
                <w:color w:val="000000" w:themeColor="text1"/>
                <w:sz w:val="18"/>
                <w:szCs w:val="18"/>
                <w:lang w:eastAsia="es-MX"/>
              </w:rPr>
              <w:t>Tipo de turistas</w:t>
            </w:r>
          </w:p>
        </w:tc>
        <w:tc>
          <w:tcPr>
            <w:tcW w:w="3048" w:type="dxa"/>
            <w:gridSpan w:val="3"/>
            <w:tcBorders>
              <w:top w:val="double" w:sz="6" w:space="0" w:color="000000"/>
              <w:left w:val="single" w:sz="8" w:space="0" w:color="auto"/>
              <w:bottom w:val="single" w:sz="8" w:space="0" w:color="auto"/>
              <w:right w:val="single" w:sz="8" w:space="0" w:color="auto"/>
            </w:tcBorders>
            <w:shd w:val="clear" w:color="000000" w:fill="548DD4"/>
            <w:noWrap/>
            <w:vAlign w:val="center"/>
            <w:hideMark/>
          </w:tcPr>
          <w:p w14:paraId="528455A3" w14:textId="77777777" w:rsidR="00CA5302" w:rsidRPr="00E02C4E" w:rsidRDefault="00CA5302" w:rsidP="00D960C4">
            <w:pPr>
              <w:jc w:val="center"/>
              <w:rPr>
                <w:b/>
                <w:bCs/>
                <w:color w:val="000000"/>
                <w:sz w:val="18"/>
                <w:szCs w:val="18"/>
                <w:lang w:val="es-MX" w:eastAsia="es-MX"/>
              </w:rPr>
            </w:pPr>
            <w:r>
              <w:rPr>
                <w:b/>
                <w:bCs/>
                <w:color w:val="000000"/>
                <w:sz w:val="18"/>
                <w:szCs w:val="18"/>
                <w:lang w:eastAsia="es-MX"/>
              </w:rPr>
              <w:t>Junio</w:t>
            </w:r>
          </w:p>
        </w:tc>
        <w:tc>
          <w:tcPr>
            <w:tcW w:w="1417"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39D6262E" w14:textId="77777777" w:rsidR="00CA5302" w:rsidRPr="004D35EC" w:rsidRDefault="00CA5302" w:rsidP="00D960C4">
            <w:pPr>
              <w:jc w:val="center"/>
              <w:rPr>
                <w:b/>
                <w:bCs/>
                <w:color w:val="000000"/>
                <w:sz w:val="18"/>
                <w:szCs w:val="18"/>
                <w:lang w:val="es-MX" w:eastAsia="es-MX"/>
              </w:rPr>
            </w:pPr>
            <w:r w:rsidRPr="004D35EC">
              <w:rPr>
                <w:b/>
                <w:bCs/>
                <w:color w:val="000000" w:themeColor="text1"/>
                <w:sz w:val="18"/>
                <w:szCs w:val="18"/>
                <w:lang w:eastAsia="es-MX"/>
              </w:rPr>
              <w:t>Variación % Anual</w:t>
            </w:r>
            <w:r>
              <w:rPr>
                <w:rFonts w:cstheme="minorHAnsi"/>
                <w:bCs/>
                <w:color w:val="000000"/>
                <w:sz w:val="16"/>
                <w:szCs w:val="16"/>
                <w:vertAlign w:val="superscript"/>
                <w:lang w:eastAsia="es-MX"/>
              </w:rPr>
              <w:t>2</w:t>
            </w:r>
            <w:r w:rsidRPr="004D35EC">
              <w:rPr>
                <w:b/>
                <w:bCs/>
                <w:color w:val="000000" w:themeColor="text1"/>
                <w:sz w:val="18"/>
                <w:szCs w:val="18"/>
                <w:lang w:eastAsia="es-MX"/>
              </w:rPr>
              <w:t xml:space="preserve"> </w:t>
            </w:r>
          </w:p>
        </w:tc>
      </w:tr>
      <w:tr w:rsidR="00CA5302" w:rsidRPr="004F5430" w14:paraId="1F55E57B" w14:textId="77777777" w:rsidTr="00D960C4">
        <w:trPr>
          <w:trHeight w:val="248"/>
          <w:jc w:val="center"/>
        </w:trPr>
        <w:tc>
          <w:tcPr>
            <w:tcW w:w="2174" w:type="dxa"/>
            <w:vMerge/>
            <w:tcBorders>
              <w:top w:val="double" w:sz="6" w:space="0" w:color="000000"/>
              <w:left w:val="double" w:sz="6" w:space="0" w:color="000000"/>
              <w:bottom w:val="single" w:sz="8" w:space="0" w:color="000000"/>
              <w:right w:val="single" w:sz="8" w:space="0" w:color="auto"/>
            </w:tcBorders>
            <w:vAlign w:val="center"/>
            <w:hideMark/>
          </w:tcPr>
          <w:p w14:paraId="3E1DFE9A" w14:textId="77777777" w:rsidR="00CA5302" w:rsidRPr="004F5430" w:rsidRDefault="00CA5302" w:rsidP="00D960C4">
            <w:pPr>
              <w:jc w:val="left"/>
              <w:rPr>
                <w:b/>
                <w:bCs/>
                <w:color w:val="000000"/>
                <w:sz w:val="16"/>
                <w:szCs w:val="16"/>
                <w:lang w:val="es-MX" w:eastAsia="es-MX"/>
              </w:rPr>
            </w:pPr>
          </w:p>
        </w:tc>
        <w:tc>
          <w:tcPr>
            <w:tcW w:w="922" w:type="dxa"/>
            <w:tcBorders>
              <w:top w:val="nil"/>
              <w:left w:val="single" w:sz="8" w:space="0" w:color="auto"/>
              <w:bottom w:val="single" w:sz="8" w:space="0" w:color="000000"/>
              <w:right w:val="single" w:sz="8" w:space="0" w:color="auto"/>
            </w:tcBorders>
            <w:shd w:val="clear" w:color="000000" w:fill="548DD4"/>
            <w:noWrap/>
            <w:vAlign w:val="center"/>
            <w:hideMark/>
          </w:tcPr>
          <w:p w14:paraId="1FBD1ECF" w14:textId="77777777" w:rsidR="00CA5302" w:rsidRPr="00E02C4E" w:rsidRDefault="00CA5302" w:rsidP="00D960C4">
            <w:pPr>
              <w:jc w:val="center"/>
              <w:rPr>
                <w:b/>
                <w:bCs/>
                <w:color w:val="000000"/>
                <w:sz w:val="18"/>
                <w:szCs w:val="18"/>
                <w:lang w:val="es-MX" w:eastAsia="es-MX"/>
              </w:rPr>
            </w:pPr>
            <w:r w:rsidRPr="00E02C4E">
              <w:rPr>
                <w:b/>
                <w:bCs/>
                <w:color w:val="000000"/>
                <w:sz w:val="18"/>
                <w:szCs w:val="18"/>
                <w:lang w:val="es-MX" w:eastAsia="es-MX"/>
              </w:rPr>
              <w:t>2019</w:t>
            </w:r>
          </w:p>
        </w:tc>
        <w:tc>
          <w:tcPr>
            <w:tcW w:w="992" w:type="dxa"/>
            <w:tcBorders>
              <w:top w:val="nil"/>
              <w:left w:val="single" w:sz="8" w:space="0" w:color="auto"/>
              <w:bottom w:val="single" w:sz="8" w:space="0" w:color="000000"/>
              <w:right w:val="single" w:sz="8" w:space="0" w:color="auto"/>
            </w:tcBorders>
            <w:shd w:val="clear" w:color="000000" w:fill="548DD4"/>
            <w:noWrap/>
            <w:vAlign w:val="center"/>
            <w:hideMark/>
          </w:tcPr>
          <w:p w14:paraId="35539BE7" w14:textId="77777777" w:rsidR="00CA5302" w:rsidRPr="00E02C4E" w:rsidRDefault="00CA5302" w:rsidP="00D960C4">
            <w:pPr>
              <w:jc w:val="center"/>
              <w:rPr>
                <w:b/>
                <w:bCs/>
                <w:color w:val="000000"/>
                <w:sz w:val="18"/>
                <w:szCs w:val="18"/>
                <w:lang w:val="es-MX" w:eastAsia="es-MX"/>
              </w:rPr>
            </w:pPr>
            <w:r w:rsidRPr="00E02C4E">
              <w:rPr>
                <w:b/>
                <w:bCs/>
                <w:color w:val="000000" w:themeColor="text1"/>
                <w:sz w:val="18"/>
                <w:szCs w:val="18"/>
                <w:lang w:eastAsia="es-MX"/>
              </w:rPr>
              <w:t>2020</w:t>
            </w:r>
          </w:p>
        </w:tc>
        <w:tc>
          <w:tcPr>
            <w:tcW w:w="1134" w:type="dxa"/>
            <w:tcBorders>
              <w:top w:val="nil"/>
              <w:left w:val="single" w:sz="8" w:space="0" w:color="auto"/>
              <w:bottom w:val="single" w:sz="8" w:space="0" w:color="000000"/>
              <w:right w:val="single" w:sz="8" w:space="0" w:color="auto"/>
            </w:tcBorders>
            <w:shd w:val="clear" w:color="000000" w:fill="548DD4"/>
            <w:noWrap/>
            <w:vAlign w:val="center"/>
            <w:hideMark/>
          </w:tcPr>
          <w:p w14:paraId="6390C94D" w14:textId="77777777" w:rsidR="00CA5302" w:rsidRPr="00E02C4E" w:rsidRDefault="00CA5302" w:rsidP="00D960C4">
            <w:pPr>
              <w:jc w:val="center"/>
              <w:rPr>
                <w:b/>
                <w:bCs/>
                <w:color w:val="000000"/>
                <w:sz w:val="18"/>
                <w:szCs w:val="18"/>
                <w:lang w:val="es-MX" w:eastAsia="es-MX"/>
              </w:rPr>
            </w:pPr>
            <w:r w:rsidRPr="00E02C4E">
              <w:rPr>
                <w:b/>
                <w:bCs/>
                <w:color w:val="000000" w:themeColor="text1"/>
                <w:sz w:val="18"/>
                <w:szCs w:val="18"/>
                <w:lang w:eastAsia="es-MX"/>
              </w:rPr>
              <w:t>2021</w:t>
            </w:r>
          </w:p>
        </w:tc>
        <w:tc>
          <w:tcPr>
            <w:tcW w:w="1417" w:type="dxa"/>
            <w:vMerge/>
            <w:tcBorders>
              <w:top w:val="double" w:sz="6" w:space="0" w:color="000000"/>
              <w:left w:val="single" w:sz="8" w:space="0" w:color="auto"/>
              <w:bottom w:val="single" w:sz="8" w:space="0" w:color="000000"/>
              <w:right w:val="double" w:sz="6" w:space="0" w:color="000000"/>
            </w:tcBorders>
            <w:vAlign w:val="center"/>
            <w:hideMark/>
          </w:tcPr>
          <w:p w14:paraId="44878DC0" w14:textId="77777777" w:rsidR="00CA5302" w:rsidRPr="004F5430" w:rsidRDefault="00CA5302" w:rsidP="00D960C4">
            <w:pPr>
              <w:jc w:val="left"/>
              <w:rPr>
                <w:b/>
                <w:bCs/>
                <w:color w:val="000000"/>
                <w:sz w:val="16"/>
                <w:szCs w:val="16"/>
                <w:lang w:val="es-MX" w:eastAsia="es-MX"/>
              </w:rPr>
            </w:pPr>
          </w:p>
        </w:tc>
      </w:tr>
      <w:tr w:rsidR="00CA5302" w:rsidRPr="004F5430" w14:paraId="0793F990" w14:textId="77777777" w:rsidTr="00D960C4">
        <w:trPr>
          <w:trHeight w:val="238"/>
          <w:jc w:val="center"/>
        </w:trPr>
        <w:tc>
          <w:tcPr>
            <w:tcW w:w="2174" w:type="dxa"/>
            <w:tcBorders>
              <w:top w:val="nil"/>
              <w:left w:val="double" w:sz="6" w:space="0" w:color="auto"/>
              <w:bottom w:val="single" w:sz="8" w:space="0" w:color="auto"/>
              <w:right w:val="single" w:sz="8" w:space="0" w:color="auto"/>
            </w:tcBorders>
            <w:shd w:val="clear" w:color="auto" w:fill="C6D9F1"/>
            <w:vAlign w:val="center"/>
            <w:hideMark/>
          </w:tcPr>
          <w:p w14:paraId="3D515449" w14:textId="77777777" w:rsidR="00CA5302" w:rsidRPr="004F5430" w:rsidRDefault="00CA5302" w:rsidP="00D960C4">
            <w:pPr>
              <w:rPr>
                <w:b/>
                <w:bCs/>
                <w:color w:val="000000"/>
                <w:sz w:val="16"/>
                <w:szCs w:val="16"/>
                <w:lang w:val="es-MX" w:eastAsia="es-MX"/>
              </w:rPr>
            </w:pPr>
            <w:r w:rsidRPr="004F5430">
              <w:rPr>
                <w:b/>
                <w:bCs/>
                <w:color w:val="000000"/>
                <w:sz w:val="16"/>
                <w:szCs w:val="16"/>
                <w:lang w:eastAsia="es-MX"/>
              </w:rPr>
              <w:t>Turistas Internacionales</w:t>
            </w:r>
          </w:p>
        </w:tc>
        <w:tc>
          <w:tcPr>
            <w:tcW w:w="922" w:type="dxa"/>
            <w:tcBorders>
              <w:top w:val="nil"/>
              <w:left w:val="single" w:sz="8" w:space="0" w:color="auto"/>
              <w:bottom w:val="single" w:sz="8" w:space="0" w:color="auto"/>
              <w:right w:val="single" w:sz="8" w:space="0" w:color="auto"/>
            </w:tcBorders>
            <w:shd w:val="clear" w:color="auto" w:fill="C6D9F1"/>
            <w:vAlign w:val="center"/>
          </w:tcPr>
          <w:p w14:paraId="741B3BA0" w14:textId="77777777" w:rsidR="00CA5302" w:rsidRPr="00013123" w:rsidRDefault="00CA5302" w:rsidP="00D960C4">
            <w:pPr>
              <w:ind w:right="113"/>
              <w:jc w:val="right"/>
              <w:rPr>
                <w:b/>
                <w:bCs/>
                <w:color w:val="000000"/>
                <w:sz w:val="16"/>
                <w:szCs w:val="16"/>
                <w:lang w:val="es-MX" w:eastAsia="es-MX"/>
              </w:rPr>
            </w:pPr>
            <w:r>
              <w:rPr>
                <w:b/>
                <w:bCs/>
                <w:color w:val="000000"/>
                <w:sz w:val="16"/>
                <w:szCs w:val="16"/>
              </w:rPr>
              <w:t>1,804.9</w:t>
            </w:r>
          </w:p>
        </w:tc>
        <w:tc>
          <w:tcPr>
            <w:tcW w:w="992" w:type="dxa"/>
            <w:tcBorders>
              <w:top w:val="nil"/>
              <w:left w:val="single" w:sz="8" w:space="0" w:color="auto"/>
              <w:bottom w:val="single" w:sz="8" w:space="0" w:color="auto"/>
              <w:right w:val="single" w:sz="8" w:space="0" w:color="auto"/>
            </w:tcBorders>
            <w:shd w:val="clear" w:color="auto" w:fill="C6D9F1"/>
            <w:noWrap/>
            <w:vAlign w:val="center"/>
          </w:tcPr>
          <w:p w14:paraId="53CB516D" w14:textId="77777777" w:rsidR="00CA5302" w:rsidRPr="00013123" w:rsidRDefault="00CA5302" w:rsidP="00D960C4">
            <w:pPr>
              <w:ind w:right="227"/>
              <w:jc w:val="right"/>
              <w:rPr>
                <w:b/>
                <w:bCs/>
                <w:color w:val="000000"/>
                <w:sz w:val="16"/>
                <w:szCs w:val="16"/>
                <w:lang w:val="es-MX" w:eastAsia="es-MX"/>
              </w:rPr>
            </w:pPr>
            <w:r>
              <w:rPr>
                <w:b/>
                <w:bCs/>
                <w:color w:val="000000"/>
                <w:sz w:val="16"/>
                <w:szCs w:val="16"/>
              </w:rPr>
              <w:t>181.6</w:t>
            </w:r>
          </w:p>
        </w:tc>
        <w:tc>
          <w:tcPr>
            <w:tcW w:w="1134" w:type="dxa"/>
            <w:tcBorders>
              <w:top w:val="nil"/>
              <w:left w:val="single" w:sz="8" w:space="0" w:color="auto"/>
              <w:bottom w:val="single" w:sz="8" w:space="0" w:color="auto"/>
              <w:right w:val="single" w:sz="8" w:space="0" w:color="auto"/>
            </w:tcBorders>
            <w:shd w:val="clear" w:color="auto" w:fill="C6D9F1"/>
            <w:noWrap/>
            <w:vAlign w:val="center"/>
          </w:tcPr>
          <w:p w14:paraId="39FF9671" w14:textId="77777777" w:rsidR="00CA5302" w:rsidRPr="00013123" w:rsidRDefault="00CA5302" w:rsidP="00D960C4">
            <w:pPr>
              <w:ind w:right="227"/>
              <w:jc w:val="right"/>
              <w:rPr>
                <w:b/>
                <w:bCs/>
                <w:color w:val="000000"/>
                <w:sz w:val="16"/>
                <w:szCs w:val="16"/>
                <w:lang w:val="es-MX" w:eastAsia="es-MX"/>
              </w:rPr>
            </w:pPr>
            <w:r>
              <w:rPr>
                <w:b/>
                <w:bCs/>
                <w:color w:val="000000"/>
                <w:sz w:val="16"/>
                <w:szCs w:val="16"/>
              </w:rPr>
              <w:t>1,883.7</w:t>
            </w:r>
          </w:p>
        </w:tc>
        <w:tc>
          <w:tcPr>
            <w:tcW w:w="1417" w:type="dxa"/>
            <w:tcBorders>
              <w:top w:val="nil"/>
              <w:left w:val="single" w:sz="8" w:space="0" w:color="auto"/>
              <w:bottom w:val="single" w:sz="8" w:space="0" w:color="auto"/>
              <w:right w:val="double" w:sz="6" w:space="0" w:color="auto"/>
            </w:tcBorders>
            <w:shd w:val="clear" w:color="auto" w:fill="C6D9F1"/>
            <w:noWrap/>
            <w:vAlign w:val="center"/>
          </w:tcPr>
          <w:p w14:paraId="1D3B50B5" w14:textId="77777777" w:rsidR="00CA5302" w:rsidRPr="003738E8" w:rsidRDefault="00CA5302" w:rsidP="00D960C4">
            <w:pPr>
              <w:ind w:right="397"/>
              <w:jc w:val="right"/>
              <w:rPr>
                <w:b/>
                <w:bCs/>
                <w:color w:val="000000"/>
                <w:sz w:val="16"/>
                <w:szCs w:val="16"/>
                <w:lang w:val="es-MX" w:eastAsia="es-MX"/>
              </w:rPr>
            </w:pPr>
            <w:r w:rsidRPr="003738E8">
              <w:rPr>
                <w:b/>
                <w:bCs/>
                <w:color w:val="000000"/>
                <w:sz w:val="16"/>
                <w:szCs w:val="16"/>
              </w:rPr>
              <w:t>937.1</w:t>
            </w:r>
          </w:p>
        </w:tc>
      </w:tr>
      <w:tr w:rsidR="00CA5302" w:rsidRPr="004F5430" w14:paraId="69B2D709" w14:textId="77777777" w:rsidTr="00D960C4">
        <w:trPr>
          <w:trHeight w:val="238"/>
          <w:jc w:val="center"/>
        </w:trPr>
        <w:tc>
          <w:tcPr>
            <w:tcW w:w="2174" w:type="dxa"/>
            <w:tcBorders>
              <w:top w:val="nil"/>
              <w:left w:val="double" w:sz="6" w:space="0" w:color="auto"/>
              <w:bottom w:val="single" w:sz="8" w:space="0" w:color="auto"/>
              <w:right w:val="single" w:sz="8" w:space="0" w:color="auto"/>
            </w:tcBorders>
            <w:shd w:val="clear" w:color="auto" w:fill="F2F2F2"/>
            <w:vAlign w:val="center"/>
            <w:hideMark/>
          </w:tcPr>
          <w:p w14:paraId="52D9B991" w14:textId="77777777" w:rsidR="00CA5302" w:rsidRPr="004F5430" w:rsidRDefault="00CA5302" w:rsidP="00D960C4">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922" w:type="dxa"/>
            <w:tcBorders>
              <w:top w:val="nil"/>
              <w:left w:val="single" w:sz="8" w:space="0" w:color="auto"/>
              <w:bottom w:val="single" w:sz="8" w:space="0" w:color="auto"/>
              <w:right w:val="single" w:sz="8" w:space="0" w:color="auto"/>
            </w:tcBorders>
            <w:shd w:val="clear" w:color="auto" w:fill="F2F2F2"/>
            <w:vAlign w:val="center"/>
          </w:tcPr>
          <w:p w14:paraId="05B0C89F" w14:textId="77777777" w:rsidR="00CA5302" w:rsidRPr="004F5430" w:rsidRDefault="00CA5302" w:rsidP="00D960C4">
            <w:pPr>
              <w:ind w:right="113"/>
              <w:jc w:val="right"/>
              <w:rPr>
                <w:color w:val="000000"/>
                <w:sz w:val="16"/>
                <w:szCs w:val="16"/>
                <w:lang w:val="es-MX" w:eastAsia="es-MX"/>
              </w:rPr>
            </w:pPr>
            <w:r>
              <w:rPr>
                <w:color w:val="000000"/>
                <w:sz w:val="16"/>
                <w:szCs w:val="16"/>
              </w:rPr>
              <w:t>1,698.8</w:t>
            </w:r>
          </w:p>
        </w:tc>
        <w:tc>
          <w:tcPr>
            <w:tcW w:w="992" w:type="dxa"/>
            <w:tcBorders>
              <w:top w:val="nil"/>
              <w:left w:val="single" w:sz="8" w:space="0" w:color="auto"/>
              <w:bottom w:val="single" w:sz="8" w:space="0" w:color="auto"/>
              <w:right w:val="single" w:sz="8" w:space="0" w:color="auto"/>
            </w:tcBorders>
            <w:shd w:val="clear" w:color="auto" w:fill="F2F2F2"/>
            <w:noWrap/>
            <w:vAlign w:val="center"/>
          </w:tcPr>
          <w:p w14:paraId="6A0D202D" w14:textId="77777777" w:rsidR="00CA5302" w:rsidRPr="004F5430" w:rsidRDefault="00CA5302" w:rsidP="00D960C4">
            <w:pPr>
              <w:ind w:right="227"/>
              <w:jc w:val="right"/>
              <w:rPr>
                <w:color w:val="000000"/>
                <w:sz w:val="16"/>
                <w:szCs w:val="16"/>
                <w:lang w:val="es-MX" w:eastAsia="es-MX"/>
              </w:rPr>
            </w:pPr>
            <w:r>
              <w:rPr>
                <w:color w:val="000000"/>
                <w:sz w:val="16"/>
                <w:szCs w:val="16"/>
              </w:rPr>
              <w:t>154.4</w:t>
            </w:r>
          </w:p>
        </w:tc>
        <w:tc>
          <w:tcPr>
            <w:tcW w:w="1134" w:type="dxa"/>
            <w:tcBorders>
              <w:top w:val="nil"/>
              <w:left w:val="single" w:sz="8" w:space="0" w:color="auto"/>
              <w:bottom w:val="single" w:sz="8" w:space="0" w:color="auto"/>
              <w:right w:val="single" w:sz="8" w:space="0" w:color="auto"/>
            </w:tcBorders>
            <w:shd w:val="clear" w:color="auto" w:fill="F2F2F2"/>
            <w:noWrap/>
            <w:vAlign w:val="center"/>
          </w:tcPr>
          <w:p w14:paraId="149842D4" w14:textId="77777777" w:rsidR="00CA5302" w:rsidRPr="004F5430" w:rsidRDefault="00CA5302" w:rsidP="00D960C4">
            <w:pPr>
              <w:ind w:right="227"/>
              <w:jc w:val="right"/>
              <w:rPr>
                <w:color w:val="000000"/>
                <w:sz w:val="16"/>
                <w:szCs w:val="16"/>
                <w:lang w:val="es-MX" w:eastAsia="es-MX"/>
              </w:rPr>
            </w:pPr>
            <w:r>
              <w:rPr>
                <w:color w:val="000000"/>
                <w:sz w:val="16"/>
                <w:szCs w:val="16"/>
              </w:rPr>
              <w:t>1,783.2</w:t>
            </w:r>
          </w:p>
        </w:tc>
        <w:tc>
          <w:tcPr>
            <w:tcW w:w="1417" w:type="dxa"/>
            <w:tcBorders>
              <w:top w:val="nil"/>
              <w:left w:val="single" w:sz="8" w:space="0" w:color="auto"/>
              <w:bottom w:val="single" w:sz="8" w:space="0" w:color="auto"/>
              <w:right w:val="double" w:sz="6" w:space="0" w:color="auto"/>
            </w:tcBorders>
            <w:shd w:val="clear" w:color="auto" w:fill="F2F2F2"/>
            <w:noWrap/>
            <w:vAlign w:val="center"/>
          </w:tcPr>
          <w:p w14:paraId="304888BF" w14:textId="77777777" w:rsidR="00CA5302" w:rsidRPr="004F5430" w:rsidRDefault="00CA5302" w:rsidP="00D960C4">
            <w:pPr>
              <w:ind w:right="397"/>
              <w:jc w:val="right"/>
              <w:rPr>
                <w:color w:val="000000"/>
                <w:sz w:val="16"/>
                <w:szCs w:val="16"/>
                <w:lang w:val="es-MX" w:eastAsia="es-MX"/>
              </w:rPr>
            </w:pPr>
            <w:r>
              <w:rPr>
                <w:color w:val="000000"/>
                <w:sz w:val="16"/>
                <w:szCs w:val="16"/>
              </w:rPr>
              <w:t>1,055.1</w:t>
            </w:r>
          </w:p>
        </w:tc>
      </w:tr>
      <w:tr w:rsidR="00CA5302" w:rsidRPr="004F5430" w14:paraId="2D6611E8" w14:textId="77777777" w:rsidTr="00D960C4">
        <w:trPr>
          <w:trHeight w:val="238"/>
          <w:jc w:val="center"/>
        </w:trPr>
        <w:tc>
          <w:tcPr>
            <w:tcW w:w="2174" w:type="dxa"/>
            <w:tcBorders>
              <w:top w:val="nil"/>
              <w:left w:val="double" w:sz="6" w:space="0" w:color="auto"/>
              <w:bottom w:val="single" w:sz="8" w:space="0" w:color="auto"/>
              <w:right w:val="single" w:sz="8" w:space="0" w:color="auto"/>
            </w:tcBorders>
            <w:shd w:val="clear" w:color="auto" w:fill="auto"/>
            <w:vAlign w:val="center"/>
            <w:hideMark/>
          </w:tcPr>
          <w:p w14:paraId="0CF05155"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922" w:type="dxa"/>
            <w:tcBorders>
              <w:top w:val="nil"/>
              <w:left w:val="single" w:sz="8" w:space="0" w:color="auto"/>
              <w:bottom w:val="single" w:sz="8" w:space="0" w:color="auto"/>
              <w:right w:val="single" w:sz="8" w:space="0" w:color="auto"/>
            </w:tcBorders>
            <w:shd w:val="clear" w:color="auto" w:fill="auto"/>
            <w:vAlign w:val="center"/>
          </w:tcPr>
          <w:p w14:paraId="7A6CF448" w14:textId="77777777" w:rsidR="00CA5302" w:rsidRPr="004F5430" w:rsidRDefault="00CA5302" w:rsidP="00D960C4">
            <w:pPr>
              <w:ind w:right="113"/>
              <w:jc w:val="right"/>
              <w:rPr>
                <w:color w:val="000000"/>
                <w:sz w:val="16"/>
                <w:szCs w:val="16"/>
                <w:lang w:val="es-MX" w:eastAsia="es-MX"/>
              </w:rPr>
            </w:pPr>
            <w:r>
              <w:rPr>
                <w:color w:val="000000"/>
                <w:sz w:val="16"/>
                <w:szCs w:val="16"/>
              </w:rPr>
              <w:t>1,558.3</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40E45628" w14:textId="77777777" w:rsidR="00CA5302" w:rsidRPr="004F5430" w:rsidRDefault="00CA5302" w:rsidP="00D960C4">
            <w:pPr>
              <w:ind w:right="227"/>
              <w:jc w:val="right"/>
              <w:rPr>
                <w:color w:val="000000"/>
                <w:sz w:val="16"/>
                <w:szCs w:val="16"/>
                <w:lang w:val="es-MX" w:eastAsia="es-MX"/>
              </w:rPr>
            </w:pPr>
            <w:r>
              <w:rPr>
                <w:color w:val="000000"/>
                <w:sz w:val="16"/>
                <w:szCs w:val="16"/>
              </w:rPr>
              <w:t>102.3</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2CA1ADE" w14:textId="77777777" w:rsidR="00CA5302" w:rsidRPr="004F5430" w:rsidRDefault="00CA5302" w:rsidP="00D960C4">
            <w:pPr>
              <w:ind w:right="227"/>
              <w:jc w:val="right"/>
              <w:rPr>
                <w:color w:val="000000"/>
                <w:sz w:val="16"/>
                <w:szCs w:val="16"/>
                <w:lang w:val="es-MX" w:eastAsia="es-MX"/>
              </w:rPr>
            </w:pPr>
            <w:r>
              <w:rPr>
                <w:color w:val="000000"/>
                <w:sz w:val="16"/>
                <w:szCs w:val="16"/>
              </w:rPr>
              <w:t>1,661.8</w:t>
            </w:r>
          </w:p>
        </w:tc>
        <w:tc>
          <w:tcPr>
            <w:tcW w:w="1417" w:type="dxa"/>
            <w:tcBorders>
              <w:top w:val="nil"/>
              <w:left w:val="single" w:sz="8" w:space="0" w:color="auto"/>
              <w:bottom w:val="single" w:sz="8" w:space="0" w:color="auto"/>
              <w:right w:val="double" w:sz="6" w:space="0" w:color="auto"/>
            </w:tcBorders>
            <w:shd w:val="clear" w:color="auto" w:fill="auto"/>
            <w:noWrap/>
            <w:vAlign w:val="center"/>
          </w:tcPr>
          <w:p w14:paraId="6E75846C" w14:textId="77777777" w:rsidR="00CA5302" w:rsidRPr="004F5430" w:rsidRDefault="00CA5302" w:rsidP="00D960C4">
            <w:pPr>
              <w:ind w:right="397"/>
              <w:jc w:val="right"/>
              <w:rPr>
                <w:color w:val="000000"/>
                <w:sz w:val="16"/>
                <w:szCs w:val="16"/>
                <w:lang w:val="es-MX" w:eastAsia="es-MX"/>
              </w:rPr>
            </w:pPr>
            <w:r>
              <w:rPr>
                <w:color w:val="000000"/>
                <w:sz w:val="16"/>
                <w:szCs w:val="16"/>
              </w:rPr>
              <w:t>1,524.9</w:t>
            </w:r>
          </w:p>
        </w:tc>
      </w:tr>
      <w:tr w:rsidR="00CA5302" w:rsidRPr="004F5430" w14:paraId="08361CF3" w14:textId="77777777" w:rsidTr="00D960C4">
        <w:trPr>
          <w:trHeight w:val="238"/>
          <w:jc w:val="center"/>
        </w:trPr>
        <w:tc>
          <w:tcPr>
            <w:tcW w:w="2174" w:type="dxa"/>
            <w:tcBorders>
              <w:top w:val="nil"/>
              <w:left w:val="double" w:sz="6" w:space="0" w:color="auto"/>
              <w:bottom w:val="single" w:sz="8" w:space="0" w:color="auto"/>
              <w:right w:val="single" w:sz="8" w:space="0" w:color="auto"/>
            </w:tcBorders>
            <w:shd w:val="clear" w:color="auto" w:fill="auto"/>
            <w:vAlign w:val="center"/>
            <w:hideMark/>
          </w:tcPr>
          <w:p w14:paraId="3FC9AFB2"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922" w:type="dxa"/>
            <w:tcBorders>
              <w:top w:val="nil"/>
              <w:left w:val="single" w:sz="8" w:space="0" w:color="auto"/>
              <w:bottom w:val="single" w:sz="8" w:space="0" w:color="auto"/>
              <w:right w:val="single" w:sz="8" w:space="0" w:color="auto"/>
            </w:tcBorders>
            <w:shd w:val="clear" w:color="auto" w:fill="auto"/>
            <w:vAlign w:val="center"/>
          </w:tcPr>
          <w:p w14:paraId="37662545" w14:textId="77777777" w:rsidR="00CA5302" w:rsidRPr="004F5430" w:rsidRDefault="00CA5302" w:rsidP="00D960C4">
            <w:pPr>
              <w:ind w:right="113"/>
              <w:jc w:val="right"/>
              <w:rPr>
                <w:color w:val="000000"/>
                <w:sz w:val="16"/>
                <w:szCs w:val="16"/>
                <w:lang w:val="es-MX" w:eastAsia="es-MX"/>
              </w:rPr>
            </w:pPr>
            <w:r>
              <w:rPr>
                <w:color w:val="000000"/>
                <w:sz w:val="16"/>
                <w:szCs w:val="16"/>
              </w:rPr>
              <w:t>140.4</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64B0873B" w14:textId="77777777" w:rsidR="00CA5302" w:rsidRPr="004F5430" w:rsidRDefault="00CA5302" w:rsidP="00D960C4">
            <w:pPr>
              <w:ind w:right="227"/>
              <w:jc w:val="right"/>
              <w:rPr>
                <w:color w:val="000000"/>
                <w:sz w:val="16"/>
                <w:szCs w:val="16"/>
                <w:lang w:val="es-MX" w:eastAsia="es-MX"/>
              </w:rPr>
            </w:pPr>
            <w:r>
              <w:rPr>
                <w:color w:val="000000"/>
                <w:sz w:val="16"/>
                <w:szCs w:val="16"/>
              </w:rPr>
              <w:t>52.1</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6340C0FE" w14:textId="77777777" w:rsidR="00CA5302" w:rsidRPr="004F5430" w:rsidRDefault="00CA5302" w:rsidP="00D960C4">
            <w:pPr>
              <w:ind w:right="227"/>
              <w:jc w:val="right"/>
              <w:rPr>
                <w:color w:val="000000"/>
                <w:sz w:val="16"/>
                <w:szCs w:val="16"/>
                <w:lang w:val="es-MX" w:eastAsia="es-MX"/>
              </w:rPr>
            </w:pPr>
            <w:r>
              <w:rPr>
                <w:color w:val="000000"/>
                <w:sz w:val="16"/>
                <w:szCs w:val="16"/>
              </w:rPr>
              <w:t>121.4</w:t>
            </w:r>
          </w:p>
        </w:tc>
        <w:tc>
          <w:tcPr>
            <w:tcW w:w="1417" w:type="dxa"/>
            <w:tcBorders>
              <w:top w:val="nil"/>
              <w:left w:val="single" w:sz="8" w:space="0" w:color="auto"/>
              <w:bottom w:val="single" w:sz="8" w:space="0" w:color="auto"/>
              <w:right w:val="double" w:sz="6" w:space="0" w:color="auto"/>
            </w:tcBorders>
            <w:shd w:val="clear" w:color="auto" w:fill="auto"/>
            <w:noWrap/>
            <w:vAlign w:val="center"/>
          </w:tcPr>
          <w:p w14:paraId="4638B2F4" w14:textId="77777777" w:rsidR="00CA5302" w:rsidRPr="004F5430" w:rsidRDefault="00CA5302" w:rsidP="00D960C4">
            <w:pPr>
              <w:ind w:right="397"/>
              <w:jc w:val="right"/>
              <w:rPr>
                <w:color w:val="000000"/>
                <w:sz w:val="16"/>
                <w:szCs w:val="16"/>
                <w:lang w:val="es-MX" w:eastAsia="es-MX"/>
              </w:rPr>
            </w:pPr>
            <w:r>
              <w:rPr>
                <w:color w:val="000000"/>
                <w:sz w:val="16"/>
                <w:szCs w:val="16"/>
              </w:rPr>
              <w:t>133.0</w:t>
            </w:r>
          </w:p>
        </w:tc>
      </w:tr>
      <w:tr w:rsidR="00CA5302" w:rsidRPr="004F5430" w14:paraId="65CEC9B5" w14:textId="77777777" w:rsidTr="00D960C4">
        <w:trPr>
          <w:trHeight w:val="238"/>
          <w:jc w:val="center"/>
        </w:trPr>
        <w:tc>
          <w:tcPr>
            <w:tcW w:w="2174" w:type="dxa"/>
            <w:tcBorders>
              <w:top w:val="nil"/>
              <w:left w:val="double" w:sz="6" w:space="0" w:color="auto"/>
              <w:bottom w:val="single" w:sz="8" w:space="0" w:color="auto"/>
              <w:right w:val="single" w:sz="8" w:space="0" w:color="auto"/>
            </w:tcBorders>
            <w:shd w:val="clear" w:color="000000" w:fill="F2F2F2"/>
            <w:vAlign w:val="center"/>
            <w:hideMark/>
          </w:tcPr>
          <w:p w14:paraId="1F0155BE" w14:textId="77777777" w:rsidR="00CA5302" w:rsidRPr="004F5430" w:rsidRDefault="00CA5302" w:rsidP="00D960C4">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922" w:type="dxa"/>
            <w:tcBorders>
              <w:top w:val="nil"/>
              <w:left w:val="single" w:sz="8" w:space="0" w:color="auto"/>
              <w:bottom w:val="single" w:sz="8" w:space="0" w:color="auto"/>
              <w:right w:val="single" w:sz="8" w:space="0" w:color="auto"/>
            </w:tcBorders>
            <w:shd w:val="clear" w:color="000000" w:fill="F2F2F2"/>
            <w:vAlign w:val="center"/>
          </w:tcPr>
          <w:p w14:paraId="11432E19" w14:textId="77777777" w:rsidR="00CA5302" w:rsidRPr="004F5430" w:rsidRDefault="00CA5302" w:rsidP="00D960C4">
            <w:pPr>
              <w:ind w:right="113"/>
              <w:jc w:val="right"/>
              <w:rPr>
                <w:color w:val="000000"/>
                <w:sz w:val="16"/>
                <w:szCs w:val="16"/>
                <w:lang w:val="es-MX" w:eastAsia="es-MX"/>
              </w:rPr>
            </w:pPr>
            <w:r>
              <w:rPr>
                <w:color w:val="000000"/>
                <w:sz w:val="16"/>
                <w:szCs w:val="16"/>
              </w:rPr>
              <w:t>106.1</w:t>
            </w:r>
          </w:p>
        </w:tc>
        <w:tc>
          <w:tcPr>
            <w:tcW w:w="992" w:type="dxa"/>
            <w:tcBorders>
              <w:top w:val="nil"/>
              <w:left w:val="single" w:sz="8" w:space="0" w:color="auto"/>
              <w:bottom w:val="single" w:sz="8" w:space="0" w:color="auto"/>
              <w:right w:val="single" w:sz="8" w:space="0" w:color="auto"/>
            </w:tcBorders>
            <w:shd w:val="clear" w:color="000000" w:fill="F2F2F2"/>
            <w:noWrap/>
            <w:vAlign w:val="center"/>
          </w:tcPr>
          <w:p w14:paraId="594C20EA" w14:textId="77777777" w:rsidR="00CA5302" w:rsidRPr="004F5430" w:rsidRDefault="00CA5302" w:rsidP="00D960C4">
            <w:pPr>
              <w:ind w:right="227"/>
              <w:jc w:val="right"/>
              <w:rPr>
                <w:color w:val="000000"/>
                <w:sz w:val="16"/>
                <w:szCs w:val="16"/>
                <w:lang w:val="es-MX" w:eastAsia="es-MX"/>
              </w:rPr>
            </w:pPr>
            <w:r>
              <w:rPr>
                <w:color w:val="000000"/>
                <w:sz w:val="16"/>
                <w:szCs w:val="16"/>
              </w:rPr>
              <w:t>27.3</w:t>
            </w:r>
          </w:p>
        </w:tc>
        <w:tc>
          <w:tcPr>
            <w:tcW w:w="1134" w:type="dxa"/>
            <w:tcBorders>
              <w:top w:val="nil"/>
              <w:left w:val="single" w:sz="8" w:space="0" w:color="auto"/>
              <w:bottom w:val="single" w:sz="8" w:space="0" w:color="auto"/>
              <w:right w:val="single" w:sz="8" w:space="0" w:color="auto"/>
            </w:tcBorders>
            <w:shd w:val="clear" w:color="000000" w:fill="F2F2F2"/>
            <w:noWrap/>
            <w:vAlign w:val="center"/>
          </w:tcPr>
          <w:p w14:paraId="589794D0" w14:textId="77777777" w:rsidR="00CA5302" w:rsidRPr="004F5430" w:rsidRDefault="00CA5302" w:rsidP="00D960C4">
            <w:pPr>
              <w:ind w:right="227"/>
              <w:jc w:val="right"/>
              <w:rPr>
                <w:color w:val="000000"/>
                <w:sz w:val="16"/>
                <w:szCs w:val="16"/>
                <w:lang w:val="es-MX" w:eastAsia="es-MX"/>
              </w:rPr>
            </w:pPr>
            <w:r>
              <w:rPr>
                <w:color w:val="000000"/>
                <w:sz w:val="16"/>
                <w:szCs w:val="16"/>
              </w:rPr>
              <w:t>100.5</w:t>
            </w:r>
          </w:p>
        </w:tc>
        <w:tc>
          <w:tcPr>
            <w:tcW w:w="1417" w:type="dxa"/>
            <w:tcBorders>
              <w:top w:val="nil"/>
              <w:left w:val="single" w:sz="8" w:space="0" w:color="auto"/>
              <w:bottom w:val="single" w:sz="8" w:space="0" w:color="auto"/>
              <w:right w:val="double" w:sz="6" w:space="0" w:color="auto"/>
            </w:tcBorders>
            <w:shd w:val="clear" w:color="000000" w:fill="F2F2F2"/>
            <w:noWrap/>
            <w:vAlign w:val="center"/>
          </w:tcPr>
          <w:p w14:paraId="4A34C74E" w14:textId="77777777" w:rsidR="00CA5302" w:rsidRPr="004F5430" w:rsidRDefault="00CA5302" w:rsidP="00D960C4">
            <w:pPr>
              <w:ind w:right="397"/>
              <w:jc w:val="right"/>
              <w:rPr>
                <w:color w:val="000000"/>
                <w:sz w:val="16"/>
                <w:szCs w:val="16"/>
                <w:lang w:val="es-MX" w:eastAsia="es-MX"/>
              </w:rPr>
            </w:pPr>
            <w:r>
              <w:rPr>
                <w:color w:val="000000"/>
                <w:sz w:val="16"/>
                <w:szCs w:val="16"/>
              </w:rPr>
              <w:t>268.5</w:t>
            </w:r>
          </w:p>
        </w:tc>
      </w:tr>
      <w:tr w:rsidR="00CA5302" w:rsidRPr="004F5430" w14:paraId="257AFC0D" w14:textId="77777777" w:rsidTr="00D960C4">
        <w:trPr>
          <w:trHeight w:val="238"/>
          <w:jc w:val="center"/>
        </w:trPr>
        <w:tc>
          <w:tcPr>
            <w:tcW w:w="2174" w:type="dxa"/>
            <w:tcBorders>
              <w:top w:val="nil"/>
              <w:left w:val="double" w:sz="6" w:space="0" w:color="auto"/>
              <w:bottom w:val="single" w:sz="8" w:space="0" w:color="auto"/>
              <w:right w:val="single" w:sz="8" w:space="0" w:color="auto"/>
            </w:tcBorders>
            <w:shd w:val="clear" w:color="auto" w:fill="auto"/>
            <w:vAlign w:val="center"/>
            <w:hideMark/>
          </w:tcPr>
          <w:p w14:paraId="491D24CE"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Peatones</w:t>
            </w:r>
          </w:p>
        </w:tc>
        <w:tc>
          <w:tcPr>
            <w:tcW w:w="922" w:type="dxa"/>
            <w:tcBorders>
              <w:top w:val="nil"/>
              <w:left w:val="single" w:sz="8" w:space="0" w:color="auto"/>
              <w:bottom w:val="single" w:sz="8" w:space="0" w:color="auto"/>
              <w:right w:val="single" w:sz="8" w:space="0" w:color="auto"/>
            </w:tcBorders>
            <w:shd w:val="clear" w:color="auto" w:fill="auto"/>
            <w:vAlign w:val="center"/>
          </w:tcPr>
          <w:p w14:paraId="7E19DCEE" w14:textId="77777777" w:rsidR="00CA5302" w:rsidRPr="004F5430" w:rsidRDefault="00CA5302" w:rsidP="00D960C4">
            <w:pPr>
              <w:ind w:right="113"/>
              <w:jc w:val="right"/>
              <w:rPr>
                <w:color w:val="000000"/>
                <w:sz w:val="16"/>
                <w:szCs w:val="16"/>
                <w:lang w:val="es-MX" w:eastAsia="es-MX"/>
              </w:rPr>
            </w:pPr>
            <w:r>
              <w:rPr>
                <w:color w:val="000000"/>
                <w:sz w:val="16"/>
                <w:szCs w:val="16"/>
              </w:rPr>
              <w:t>14.1</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413D9E75" w14:textId="77777777" w:rsidR="00CA5302" w:rsidRPr="004F5430" w:rsidRDefault="00CA5302" w:rsidP="00D960C4">
            <w:pPr>
              <w:ind w:right="227"/>
              <w:jc w:val="right"/>
              <w:rPr>
                <w:color w:val="000000"/>
                <w:sz w:val="16"/>
                <w:szCs w:val="16"/>
                <w:lang w:val="es-MX" w:eastAsia="es-MX"/>
              </w:rPr>
            </w:pPr>
            <w:r>
              <w:rPr>
                <w:color w:val="000000"/>
                <w:sz w:val="16"/>
                <w:szCs w:val="16"/>
              </w:rPr>
              <w:t>7.1</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73F4BC0D" w14:textId="77777777" w:rsidR="00CA5302" w:rsidRPr="004F5430" w:rsidRDefault="00CA5302" w:rsidP="00D960C4">
            <w:pPr>
              <w:ind w:right="227"/>
              <w:jc w:val="right"/>
              <w:rPr>
                <w:color w:val="000000"/>
                <w:sz w:val="16"/>
                <w:szCs w:val="16"/>
                <w:lang w:val="es-MX" w:eastAsia="es-MX"/>
              </w:rPr>
            </w:pPr>
            <w:r>
              <w:rPr>
                <w:color w:val="000000"/>
                <w:sz w:val="16"/>
                <w:szCs w:val="16"/>
              </w:rPr>
              <w:t>14.8</w:t>
            </w:r>
          </w:p>
        </w:tc>
        <w:tc>
          <w:tcPr>
            <w:tcW w:w="1417" w:type="dxa"/>
            <w:tcBorders>
              <w:top w:val="nil"/>
              <w:left w:val="single" w:sz="8" w:space="0" w:color="auto"/>
              <w:bottom w:val="single" w:sz="8" w:space="0" w:color="auto"/>
              <w:right w:val="double" w:sz="6" w:space="0" w:color="auto"/>
            </w:tcBorders>
            <w:shd w:val="clear" w:color="auto" w:fill="auto"/>
            <w:noWrap/>
            <w:vAlign w:val="center"/>
          </w:tcPr>
          <w:p w14:paraId="0EDF3EDA" w14:textId="77777777" w:rsidR="00CA5302" w:rsidRPr="004F5430" w:rsidRDefault="00CA5302" w:rsidP="00D960C4">
            <w:pPr>
              <w:ind w:right="397"/>
              <w:jc w:val="right"/>
              <w:rPr>
                <w:color w:val="000000"/>
                <w:sz w:val="16"/>
                <w:szCs w:val="16"/>
                <w:lang w:val="es-MX" w:eastAsia="es-MX"/>
              </w:rPr>
            </w:pPr>
            <w:r>
              <w:rPr>
                <w:color w:val="000000"/>
                <w:sz w:val="16"/>
                <w:szCs w:val="16"/>
              </w:rPr>
              <w:t>108.5</w:t>
            </w:r>
          </w:p>
        </w:tc>
      </w:tr>
      <w:tr w:rsidR="00CA5302" w:rsidRPr="004F5430" w14:paraId="10919D70" w14:textId="77777777" w:rsidTr="00D960C4">
        <w:trPr>
          <w:trHeight w:val="238"/>
          <w:jc w:val="center"/>
        </w:trPr>
        <w:tc>
          <w:tcPr>
            <w:tcW w:w="2174" w:type="dxa"/>
            <w:tcBorders>
              <w:top w:val="nil"/>
              <w:left w:val="double" w:sz="6" w:space="0" w:color="auto"/>
              <w:bottom w:val="double" w:sz="6" w:space="0" w:color="auto"/>
              <w:right w:val="single" w:sz="8" w:space="0" w:color="auto"/>
            </w:tcBorders>
            <w:shd w:val="clear" w:color="auto" w:fill="auto"/>
            <w:vAlign w:val="center"/>
            <w:hideMark/>
          </w:tcPr>
          <w:p w14:paraId="7A2443CE"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En automóviles</w:t>
            </w:r>
          </w:p>
        </w:tc>
        <w:tc>
          <w:tcPr>
            <w:tcW w:w="922" w:type="dxa"/>
            <w:tcBorders>
              <w:top w:val="nil"/>
              <w:left w:val="single" w:sz="8" w:space="0" w:color="auto"/>
              <w:bottom w:val="double" w:sz="6" w:space="0" w:color="auto"/>
              <w:right w:val="single" w:sz="8" w:space="0" w:color="auto"/>
            </w:tcBorders>
            <w:shd w:val="clear" w:color="auto" w:fill="auto"/>
            <w:vAlign w:val="center"/>
          </w:tcPr>
          <w:p w14:paraId="5C4A21CE" w14:textId="77777777" w:rsidR="00CA5302" w:rsidRPr="004F5430" w:rsidRDefault="00CA5302" w:rsidP="00D960C4">
            <w:pPr>
              <w:ind w:right="113"/>
              <w:jc w:val="right"/>
              <w:rPr>
                <w:color w:val="000000"/>
                <w:sz w:val="16"/>
                <w:szCs w:val="16"/>
                <w:lang w:val="es-MX" w:eastAsia="es-MX"/>
              </w:rPr>
            </w:pPr>
            <w:r>
              <w:rPr>
                <w:color w:val="000000"/>
                <w:sz w:val="16"/>
                <w:szCs w:val="16"/>
              </w:rPr>
              <w:t>92.0</w:t>
            </w:r>
          </w:p>
        </w:tc>
        <w:tc>
          <w:tcPr>
            <w:tcW w:w="992" w:type="dxa"/>
            <w:tcBorders>
              <w:top w:val="nil"/>
              <w:left w:val="single" w:sz="8" w:space="0" w:color="auto"/>
              <w:bottom w:val="double" w:sz="6" w:space="0" w:color="auto"/>
              <w:right w:val="single" w:sz="8" w:space="0" w:color="auto"/>
            </w:tcBorders>
            <w:shd w:val="clear" w:color="auto" w:fill="auto"/>
            <w:noWrap/>
            <w:vAlign w:val="center"/>
          </w:tcPr>
          <w:p w14:paraId="22FFD24D" w14:textId="77777777" w:rsidR="00CA5302" w:rsidRPr="004F5430" w:rsidRDefault="00CA5302" w:rsidP="00D960C4">
            <w:pPr>
              <w:ind w:right="227"/>
              <w:jc w:val="right"/>
              <w:rPr>
                <w:color w:val="000000"/>
                <w:sz w:val="16"/>
                <w:szCs w:val="16"/>
                <w:lang w:val="es-MX" w:eastAsia="es-MX"/>
              </w:rPr>
            </w:pPr>
            <w:r>
              <w:rPr>
                <w:color w:val="000000"/>
                <w:sz w:val="16"/>
                <w:szCs w:val="16"/>
              </w:rPr>
              <w:t>20.2</w:t>
            </w: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4B338E1E" w14:textId="77777777" w:rsidR="00CA5302" w:rsidRPr="004F5430" w:rsidRDefault="00CA5302" w:rsidP="00D960C4">
            <w:pPr>
              <w:ind w:right="227"/>
              <w:jc w:val="right"/>
              <w:rPr>
                <w:color w:val="000000"/>
                <w:sz w:val="16"/>
                <w:szCs w:val="16"/>
                <w:lang w:val="es-MX" w:eastAsia="es-MX"/>
              </w:rPr>
            </w:pPr>
            <w:r>
              <w:rPr>
                <w:color w:val="000000"/>
                <w:sz w:val="16"/>
                <w:szCs w:val="16"/>
              </w:rPr>
              <w:t>85.6</w:t>
            </w:r>
          </w:p>
        </w:tc>
        <w:tc>
          <w:tcPr>
            <w:tcW w:w="1417" w:type="dxa"/>
            <w:tcBorders>
              <w:top w:val="nil"/>
              <w:left w:val="single" w:sz="8" w:space="0" w:color="auto"/>
              <w:bottom w:val="double" w:sz="6" w:space="0" w:color="auto"/>
              <w:right w:val="double" w:sz="6" w:space="0" w:color="auto"/>
            </w:tcBorders>
            <w:shd w:val="clear" w:color="auto" w:fill="auto"/>
            <w:noWrap/>
            <w:vAlign w:val="center"/>
          </w:tcPr>
          <w:p w14:paraId="13DFECF1" w14:textId="77777777" w:rsidR="00CA5302" w:rsidRPr="004F5430" w:rsidRDefault="00CA5302" w:rsidP="00D960C4">
            <w:pPr>
              <w:ind w:right="397"/>
              <w:jc w:val="right"/>
              <w:rPr>
                <w:color w:val="000000"/>
                <w:sz w:val="16"/>
                <w:szCs w:val="16"/>
                <w:lang w:val="es-MX" w:eastAsia="es-MX"/>
              </w:rPr>
            </w:pPr>
            <w:r>
              <w:rPr>
                <w:color w:val="000000"/>
                <w:sz w:val="16"/>
                <w:szCs w:val="16"/>
              </w:rPr>
              <w:t>325.0</w:t>
            </w:r>
          </w:p>
        </w:tc>
      </w:tr>
    </w:tbl>
    <w:p w14:paraId="3D519AE5" w14:textId="77777777" w:rsidR="00CA5302" w:rsidRPr="007832A4" w:rsidRDefault="00CA5302" w:rsidP="00CA5302">
      <w:pPr>
        <w:ind w:left="709" w:firstLine="709"/>
        <w:rPr>
          <w:sz w:val="14"/>
          <w:szCs w:val="14"/>
        </w:rPr>
      </w:pPr>
      <w:r>
        <w:rPr>
          <w:b/>
          <w:sz w:val="20"/>
          <w:szCs w:val="18"/>
          <w:vertAlign w:val="superscript"/>
        </w:rPr>
        <w:fldChar w:fldCharType="end"/>
      </w:r>
      <w:r w:rsidRPr="007832A4">
        <w:rPr>
          <w:sz w:val="14"/>
          <w:szCs w:val="14"/>
          <w:vertAlign w:val="superscript"/>
        </w:rPr>
        <w:t xml:space="preserve">1 </w:t>
      </w:r>
      <w:proofErr w:type="gramStart"/>
      <w:r w:rsidRPr="007832A4">
        <w:rPr>
          <w:sz w:val="14"/>
          <w:szCs w:val="14"/>
        </w:rPr>
        <w:t>Millones</w:t>
      </w:r>
      <w:proofErr w:type="gramEnd"/>
      <w:r w:rsidRPr="007832A4">
        <w:rPr>
          <w:sz w:val="14"/>
          <w:szCs w:val="14"/>
        </w:rPr>
        <w:t xml:space="preserve"> de dólares.</w:t>
      </w:r>
    </w:p>
    <w:p w14:paraId="7EB0086C" w14:textId="77777777" w:rsidR="00CA5302" w:rsidRPr="007832A4" w:rsidRDefault="00CA5302" w:rsidP="00CA5302">
      <w:pPr>
        <w:ind w:left="1418"/>
        <w:rPr>
          <w:sz w:val="14"/>
          <w:szCs w:val="14"/>
        </w:rPr>
      </w:pPr>
      <w:r w:rsidRPr="007832A4">
        <w:rPr>
          <w:bCs/>
          <w:sz w:val="14"/>
          <w:szCs w:val="14"/>
          <w:vertAlign w:val="superscript"/>
        </w:rPr>
        <w:t xml:space="preserve">2 </w:t>
      </w:r>
      <w:proofErr w:type="gramStart"/>
      <w:r w:rsidRPr="007832A4">
        <w:rPr>
          <w:sz w:val="14"/>
          <w:szCs w:val="14"/>
        </w:rPr>
        <w:t>Variación</w:t>
      </w:r>
      <w:proofErr w:type="gramEnd"/>
      <w:r w:rsidRPr="007832A4">
        <w:rPr>
          <w:sz w:val="14"/>
          <w:szCs w:val="14"/>
        </w:rPr>
        <w:t xml:space="preserve"> correspondiente a </w:t>
      </w:r>
      <w:r>
        <w:rPr>
          <w:sz w:val="14"/>
          <w:szCs w:val="14"/>
        </w:rPr>
        <w:t>junio</w:t>
      </w:r>
      <w:r w:rsidRPr="007832A4">
        <w:rPr>
          <w:sz w:val="14"/>
          <w:szCs w:val="14"/>
        </w:rPr>
        <w:t xml:space="preserve"> 2020 y 2021.</w:t>
      </w:r>
    </w:p>
    <w:p w14:paraId="42401125" w14:textId="77777777" w:rsidR="00CA5302" w:rsidRPr="0043248E" w:rsidRDefault="00CA5302" w:rsidP="00CA5302">
      <w:pPr>
        <w:ind w:left="709" w:firstLine="709"/>
        <w:rPr>
          <w:sz w:val="16"/>
          <w:szCs w:val="20"/>
        </w:rPr>
      </w:pPr>
      <w:r w:rsidRPr="007832A4">
        <w:rPr>
          <w:sz w:val="14"/>
          <w:szCs w:val="14"/>
        </w:rPr>
        <w:t>Fuente: INEGI. Encuestas de Viajeros Internacionales.</w:t>
      </w:r>
    </w:p>
    <w:p w14:paraId="2EDE804D" w14:textId="77777777" w:rsidR="00CA5302" w:rsidRDefault="00CA5302" w:rsidP="00CA5302">
      <w:pPr>
        <w:spacing w:before="360"/>
      </w:pPr>
      <w:r w:rsidRPr="0073296C">
        <w:rPr>
          <w:b/>
          <w:i/>
        </w:rPr>
        <w:t>Gasto Medio</w:t>
      </w:r>
    </w:p>
    <w:p w14:paraId="28ECC4DE" w14:textId="77777777" w:rsidR="00CA5302" w:rsidRDefault="00CA5302" w:rsidP="00CA5302">
      <w:pPr>
        <w:spacing w:before="240"/>
      </w:pPr>
      <w:r w:rsidRPr="005E3A66">
        <w:rPr>
          <w:spacing w:val="10"/>
          <w:szCs w:val="22"/>
        </w:rPr>
        <w:t xml:space="preserve">El gasto medio realizado por visitante fue de </w:t>
      </w:r>
      <w:r>
        <w:rPr>
          <w:spacing w:val="10"/>
          <w:szCs w:val="22"/>
        </w:rPr>
        <w:t>404.77</w:t>
      </w:r>
      <w:r w:rsidRPr="005E3A66">
        <w:rPr>
          <w:spacing w:val="10"/>
          <w:szCs w:val="22"/>
        </w:rPr>
        <w:t xml:space="preserve"> dólares, mientras que el de los turistas de internación que ingresaron vía aérea fue de </w:t>
      </w:r>
      <w:r>
        <w:rPr>
          <w:spacing w:val="10"/>
          <w:szCs w:val="22"/>
        </w:rPr>
        <w:t>1,134.06</w:t>
      </w:r>
      <w:r w:rsidRPr="005E3A66">
        <w:rPr>
          <w:spacing w:val="10"/>
          <w:szCs w:val="22"/>
        </w:rPr>
        <w:t xml:space="preserve"> dólares y vía terrestre de </w:t>
      </w:r>
      <w:r>
        <w:rPr>
          <w:spacing w:val="10"/>
          <w:szCs w:val="22"/>
        </w:rPr>
        <w:t>333.67</w:t>
      </w:r>
      <w:r w:rsidRPr="005E3A66">
        <w:rPr>
          <w:spacing w:val="10"/>
          <w:szCs w:val="22"/>
        </w:rPr>
        <w:t xml:space="preserve"> dólares.</w:t>
      </w:r>
    </w:p>
    <w:p w14:paraId="1E4949A6" w14:textId="77777777" w:rsidR="00CA5302" w:rsidRPr="00025E14" w:rsidRDefault="00CA5302" w:rsidP="00CA5302">
      <w:pPr>
        <w:ind w:left="1134"/>
        <w:rPr>
          <w:sz w:val="16"/>
          <w:szCs w:val="16"/>
          <w:lang w:val="es-MX"/>
        </w:rPr>
      </w:pPr>
    </w:p>
    <w:p w14:paraId="7C9B2657" w14:textId="77777777" w:rsidR="00CA5302" w:rsidRPr="00335A12" w:rsidRDefault="00CA5302" w:rsidP="00CA5302">
      <w:pPr>
        <w:spacing w:before="120"/>
        <w:rPr>
          <w:b/>
          <w:i/>
        </w:rPr>
      </w:pPr>
      <w:r>
        <w:rPr>
          <w:b/>
          <w:i/>
        </w:rPr>
        <w:t xml:space="preserve">Turistas internacionales que egresaron del país </w:t>
      </w:r>
      <w:r w:rsidRPr="00335A12">
        <w:rPr>
          <w:b/>
          <w:i/>
        </w:rPr>
        <w:t xml:space="preserve"> </w:t>
      </w:r>
    </w:p>
    <w:p w14:paraId="671ACAEB" w14:textId="77777777" w:rsidR="00CA5302" w:rsidRPr="002702F4" w:rsidRDefault="00CA5302" w:rsidP="00CA5302">
      <w:pPr>
        <w:spacing w:before="240"/>
      </w:pPr>
      <w:r w:rsidRPr="005E3A66">
        <w:rPr>
          <w:spacing w:val="10"/>
          <w:szCs w:val="22"/>
        </w:rPr>
        <w:t xml:space="preserve">En cuanto a egresos del país en el </w:t>
      </w:r>
      <w:r>
        <w:rPr>
          <w:spacing w:val="10"/>
          <w:szCs w:val="22"/>
        </w:rPr>
        <w:t>sexto</w:t>
      </w:r>
      <w:r w:rsidRPr="005E3A66">
        <w:rPr>
          <w:spacing w:val="10"/>
          <w:szCs w:val="22"/>
        </w:rPr>
        <w:t xml:space="preserve"> mes de 2021 se registró un total de </w:t>
      </w:r>
      <w:r>
        <w:rPr>
          <w:spacing w:val="10"/>
          <w:szCs w:val="22"/>
        </w:rPr>
        <w:t>950,953</w:t>
      </w:r>
      <w:r w:rsidRPr="005E3A66">
        <w:rPr>
          <w:spacing w:val="10"/>
          <w:szCs w:val="22"/>
        </w:rPr>
        <w:t xml:space="preserve"> turistas internacionales, para </w:t>
      </w:r>
      <w:r>
        <w:rPr>
          <w:spacing w:val="10"/>
          <w:szCs w:val="22"/>
        </w:rPr>
        <w:t>junio</w:t>
      </w:r>
      <w:r w:rsidRPr="005E3A66">
        <w:rPr>
          <w:spacing w:val="10"/>
          <w:szCs w:val="22"/>
        </w:rPr>
        <w:t xml:space="preserve"> de 2020 de </w:t>
      </w:r>
      <w:r>
        <w:rPr>
          <w:spacing w:val="10"/>
          <w:szCs w:val="22"/>
        </w:rPr>
        <w:t>252,442</w:t>
      </w:r>
      <w:r w:rsidRPr="005E3A66">
        <w:rPr>
          <w:spacing w:val="10"/>
          <w:szCs w:val="22"/>
        </w:rPr>
        <w:t xml:space="preserve"> y durante el mismo mes de 2019 de 1,</w:t>
      </w:r>
      <w:r>
        <w:rPr>
          <w:spacing w:val="10"/>
          <w:szCs w:val="22"/>
        </w:rPr>
        <w:t>437,481</w:t>
      </w:r>
      <w:r w:rsidRPr="005E3A66">
        <w:rPr>
          <w:spacing w:val="10"/>
          <w:szCs w:val="22"/>
        </w:rPr>
        <w:t xml:space="preserve"> turistas.</w:t>
      </w:r>
    </w:p>
    <w:p w14:paraId="09E78832" w14:textId="77777777" w:rsidR="00CA5302" w:rsidRDefault="00CA5302" w:rsidP="00CA5302">
      <w:pPr>
        <w:spacing w:before="240"/>
        <w:jc w:val="center"/>
        <w:rPr>
          <w:szCs w:val="20"/>
          <w:lang w:val="es-MX"/>
        </w:rPr>
      </w:pPr>
      <w:r>
        <w:rPr>
          <w:snapToGrid w:val="0"/>
          <w:sz w:val="20"/>
          <w:szCs w:val="22"/>
        </w:rPr>
        <w:t>Cuadro</w:t>
      </w:r>
      <w:r w:rsidRPr="004867D2">
        <w:rPr>
          <w:snapToGrid w:val="0"/>
          <w:sz w:val="20"/>
          <w:szCs w:val="22"/>
        </w:rPr>
        <w:t xml:space="preserve"> </w:t>
      </w:r>
      <w:r>
        <w:rPr>
          <w:snapToGrid w:val="0"/>
          <w:sz w:val="20"/>
          <w:szCs w:val="22"/>
        </w:rPr>
        <w:t>4</w:t>
      </w:r>
    </w:p>
    <w:p w14:paraId="12608C15" w14:textId="77777777" w:rsidR="00CA5302" w:rsidRPr="006A60DA" w:rsidRDefault="00CA5302" w:rsidP="00CA5302">
      <w:pPr>
        <w:jc w:val="center"/>
        <w:rPr>
          <w:b/>
          <w:smallCaps/>
          <w:sz w:val="20"/>
          <w:szCs w:val="18"/>
        </w:rPr>
      </w:pPr>
      <w:r w:rsidRPr="006A60DA">
        <w:rPr>
          <w:b/>
          <w:smallCaps/>
          <w:sz w:val="20"/>
          <w:szCs w:val="18"/>
        </w:rPr>
        <w:t xml:space="preserve">NÚMERO DE TURISTAS INTERNACIONALES QUE </w:t>
      </w:r>
    </w:p>
    <w:p w14:paraId="1CEAB1A9" w14:textId="77777777" w:rsidR="00CA5302" w:rsidRPr="004F5430" w:rsidRDefault="00CA5302" w:rsidP="00CA5302">
      <w:pPr>
        <w:jc w:val="center"/>
        <w:rPr>
          <w:b/>
          <w:sz w:val="20"/>
          <w:szCs w:val="18"/>
          <w:vertAlign w:val="superscript"/>
        </w:rPr>
      </w:pPr>
      <w:r w:rsidRPr="006A60DA">
        <w:rPr>
          <w:b/>
          <w:smallCaps/>
          <w:sz w:val="20"/>
          <w:szCs w:val="18"/>
        </w:rPr>
        <w:t>EGRESARON DEL PAÍS SEGÚN TIPO</w:t>
      </w:r>
      <w:r w:rsidRPr="00DF6F81">
        <w:rPr>
          <w:b/>
          <w:sz w:val="20"/>
          <w:szCs w:val="18"/>
          <w:vertAlign w:val="superscript"/>
        </w:rPr>
        <w:t>1</w:t>
      </w:r>
      <w:r>
        <w:rPr>
          <w:vertAlign w:val="superscript"/>
        </w:rPr>
        <w:fldChar w:fldCharType="begin"/>
      </w:r>
      <w:r>
        <w:rPr>
          <w:vertAlign w:val="superscript"/>
        </w:rPr>
        <w:instrText xml:space="preserve"> LINK Excel.Sheet.12 Libro1 Hoja1!F3C22:F7C27 \a \f 4 \h  \* MERGEFORMAT </w:instrText>
      </w:r>
      <w:r>
        <w:rPr>
          <w:vertAlign w:val="superscript"/>
        </w:rPr>
        <w:fldChar w:fldCharType="separate"/>
      </w:r>
    </w:p>
    <w:tbl>
      <w:tblPr>
        <w:tblW w:w="7413" w:type="dxa"/>
        <w:jc w:val="center"/>
        <w:tblCellMar>
          <w:left w:w="70" w:type="dxa"/>
          <w:right w:w="70" w:type="dxa"/>
        </w:tblCellMar>
        <w:tblLook w:val="04A0" w:firstRow="1" w:lastRow="0" w:firstColumn="1" w:lastColumn="0" w:noHBand="0" w:noVBand="1"/>
      </w:tblPr>
      <w:tblGrid>
        <w:gridCol w:w="2245"/>
        <w:gridCol w:w="1276"/>
        <w:gridCol w:w="1276"/>
        <w:gridCol w:w="1160"/>
        <w:gridCol w:w="1456"/>
      </w:tblGrid>
      <w:tr w:rsidR="00CA5302" w:rsidRPr="004F5430" w14:paraId="32CC33A4" w14:textId="77777777" w:rsidTr="00D960C4">
        <w:trPr>
          <w:trHeight w:val="178"/>
          <w:jc w:val="center"/>
        </w:trPr>
        <w:tc>
          <w:tcPr>
            <w:tcW w:w="2245"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72AE646D" w14:textId="77777777" w:rsidR="00CA5302" w:rsidRPr="00683D1D" w:rsidRDefault="00CA5302" w:rsidP="00D960C4">
            <w:pPr>
              <w:jc w:val="center"/>
              <w:rPr>
                <w:b/>
                <w:bCs/>
                <w:color w:val="000000"/>
                <w:sz w:val="18"/>
                <w:szCs w:val="18"/>
                <w:lang w:val="es-MX" w:eastAsia="es-MX"/>
              </w:rPr>
            </w:pPr>
            <w:r w:rsidRPr="00683D1D">
              <w:rPr>
                <w:b/>
                <w:bCs/>
                <w:color w:val="000000" w:themeColor="text1"/>
                <w:sz w:val="18"/>
                <w:szCs w:val="18"/>
                <w:lang w:eastAsia="es-MX"/>
              </w:rPr>
              <w:t>Tipo de turistas</w:t>
            </w:r>
          </w:p>
        </w:tc>
        <w:tc>
          <w:tcPr>
            <w:tcW w:w="3712"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274FA71B" w14:textId="77777777" w:rsidR="00CA5302" w:rsidRPr="00683D1D" w:rsidRDefault="00CA5302" w:rsidP="00D960C4">
            <w:pPr>
              <w:jc w:val="center"/>
              <w:rPr>
                <w:b/>
                <w:bCs/>
                <w:color w:val="000000"/>
                <w:sz w:val="18"/>
                <w:szCs w:val="18"/>
                <w:lang w:val="es-MX" w:eastAsia="es-MX"/>
              </w:rPr>
            </w:pPr>
            <w:r>
              <w:rPr>
                <w:b/>
                <w:bCs/>
                <w:color w:val="000000" w:themeColor="text1"/>
                <w:sz w:val="18"/>
                <w:szCs w:val="18"/>
                <w:lang w:eastAsia="es-MX"/>
              </w:rPr>
              <w:t>Junio</w:t>
            </w:r>
          </w:p>
        </w:tc>
        <w:tc>
          <w:tcPr>
            <w:tcW w:w="1456"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35CA73E0" w14:textId="77777777" w:rsidR="00CA5302" w:rsidRPr="00683D1D" w:rsidRDefault="00CA5302" w:rsidP="00D960C4">
            <w:pPr>
              <w:jc w:val="center"/>
              <w:rPr>
                <w:b/>
                <w:bCs/>
                <w:color w:val="000000"/>
                <w:sz w:val="18"/>
                <w:szCs w:val="18"/>
                <w:lang w:val="es-MX" w:eastAsia="es-MX"/>
              </w:rPr>
            </w:pPr>
            <w:r w:rsidRPr="00683D1D">
              <w:rPr>
                <w:b/>
                <w:bCs/>
                <w:color w:val="000000" w:themeColor="text1"/>
                <w:sz w:val="18"/>
                <w:szCs w:val="18"/>
                <w:lang w:eastAsia="es-MX"/>
              </w:rPr>
              <w:t>Variación % Anual</w:t>
            </w:r>
            <w:r>
              <w:rPr>
                <w:rFonts w:cstheme="minorHAnsi"/>
                <w:bCs/>
                <w:color w:val="000000"/>
                <w:sz w:val="16"/>
                <w:szCs w:val="16"/>
                <w:vertAlign w:val="superscript"/>
                <w:lang w:eastAsia="es-MX"/>
              </w:rPr>
              <w:t>2</w:t>
            </w:r>
            <w:r w:rsidRPr="00683D1D">
              <w:rPr>
                <w:b/>
                <w:bCs/>
                <w:color w:val="000000" w:themeColor="text1"/>
                <w:sz w:val="18"/>
                <w:szCs w:val="18"/>
                <w:lang w:eastAsia="es-MX"/>
              </w:rPr>
              <w:t xml:space="preserve"> </w:t>
            </w:r>
          </w:p>
        </w:tc>
      </w:tr>
      <w:tr w:rsidR="00CA5302" w:rsidRPr="004F5430" w14:paraId="17ADE28E" w14:textId="77777777" w:rsidTr="00D960C4">
        <w:trPr>
          <w:trHeight w:val="178"/>
          <w:jc w:val="center"/>
        </w:trPr>
        <w:tc>
          <w:tcPr>
            <w:tcW w:w="2245" w:type="dxa"/>
            <w:vMerge/>
            <w:tcBorders>
              <w:top w:val="double" w:sz="6" w:space="0" w:color="000000"/>
              <w:left w:val="double" w:sz="6" w:space="0" w:color="000000"/>
              <w:bottom w:val="single" w:sz="8" w:space="0" w:color="000000"/>
              <w:right w:val="single" w:sz="8" w:space="0" w:color="000000"/>
            </w:tcBorders>
            <w:vAlign w:val="center"/>
            <w:hideMark/>
          </w:tcPr>
          <w:p w14:paraId="5EE5D732" w14:textId="77777777" w:rsidR="00CA5302" w:rsidRPr="004F5430" w:rsidRDefault="00CA5302" w:rsidP="00D960C4">
            <w:pPr>
              <w:jc w:val="left"/>
              <w:rPr>
                <w:b/>
                <w:bCs/>
                <w:color w:val="000000"/>
                <w:sz w:val="16"/>
                <w:szCs w:val="16"/>
                <w:lang w:val="es-MX" w:eastAsia="es-MX"/>
              </w:rPr>
            </w:pPr>
          </w:p>
        </w:tc>
        <w:tc>
          <w:tcPr>
            <w:tcW w:w="1276" w:type="dxa"/>
            <w:tcBorders>
              <w:top w:val="single" w:sz="8" w:space="0" w:color="auto"/>
              <w:left w:val="nil"/>
              <w:bottom w:val="single" w:sz="8" w:space="0" w:color="000000"/>
              <w:right w:val="single" w:sz="8" w:space="0" w:color="000000"/>
            </w:tcBorders>
            <w:shd w:val="clear" w:color="000000" w:fill="548DD4"/>
            <w:noWrap/>
            <w:vAlign w:val="center"/>
            <w:hideMark/>
          </w:tcPr>
          <w:p w14:paraId="327D70FB" w14:textId="77777777" w:rsidR="00CA5302" w:rsidRPr="00683D1D" w:rsidRDefault="00CA5302" w:rsidP="00D960C4">
            <w:pPr>
              <w:jc w:val="center"/>
              <w:rPr>
                <w:b/>
                <w:bCs/>
                <w:color w:val="000000"/>
                <w:sz w:val="18"/>
                <w:szCs w:val="18"/>
                <w:lang w:val="es-MX" w:eastAsia="es-MX"/>
              </w:rPr>
            </w:pPr>
            <w:r w:rsidRPr="00683D1D">
              <w:rPr>
                <w:b/>
                <w:bCs/>
                <w:color w:val="000000"/>
                <w:sz w:val="18"/>
                <w:szCs w:val="18"/>
                <w:lang w:val="es-MX" w:eastAsia="es-MX"/>
              </w:rPr>
              <w:t>2019</w:t>
            </w:r>
          </w:p>
        </w:tc>
        <w:tc>
          <w:tcPr>
            <w:tcW w:w="1276" w:type="dxa"/>
            <w:tcBorders>
              <w:top w:val="nil"/>
              <w:left w:val="nil"/>
              <w:bottom w:val="single" w:sz="8" w:space="0" w:color="000000"/>
              <w:right w:val="single" w:sz="8" w:space="0" w:color="000000"/>
            </w:tcBorders>
            <w:shd w:val="clear" w:color="000000" w:fill="548DD4"/>
            <w:noWrap/>
            <w:vAlign w:val="center"/>
            <w:hideMark/>
          </w:tcPr>
          <w:p w14:paraId="11642288" w14:textId="77777777" w:rsidR="00CA5302" w:rsidRPr="00683D1D" w:rsidRDefault="00CA5302" w:rsidP="00D960C4">
            <w:pPr>
              <w:jc w:val="center"/>
              <w:rPr>
                <w:b/>
                <w:bCs/>
                <w:color w:val="000000"/>
                <w:sz w:val="18"/>
                <w:szCs w:val="18"/>
                <w:lang w:val="es-MX" w:eastAsia="es-MX"/>
              </w:rPr>
            </w:pPr>
            <w:r w:rsidRPr="00683D1D">
              <w:rPr>
                <w:b/>
                <w:bCs/>
                <w:color w:val="000000" w:themeColor="text1"/>
                <w:sz w:val="18"/>
                <w:szCs w:val="18"/>
                <w:lang w:eastAsia="es-MX"/>
              </w:rPr>
              <w:t>2020</w:t>
            </w:r>
          </w:p>
        </w:tc>
        <w:tc>
          <w:tcPr>
            <w:tcW w:w="1160" w:type="dxa"/>
            <w:tcBorders>
              <w:top w:val="nil"/>
              <w:left w:val="nil"/>
              <w:bottom w:val="single" w:sz="8" w:space="0" w:color="000000"/>
              <w:right w:val="single" w:sz="8" w:space="0" w:color="000000"/>
            </w:tcBorders>
            <w:shd w:val="clear" w:color="000000" w:fill="548DD4"/>
            <w:noWrap/>
            <w:vAlign w:val="center"/>
            <w:hideMark/>
          </w:tcPr>
          <w:p w14:paraId="498D6A9C" w14:textId="77777777" w:rsidR="00CA5302" w:rsidRPr="00683D1D" w:rsidRDefault="00CA5302" w:rsidP="00D960C4">
            <w:pPr>
              <w:jc w:val="center"/>
              <w:rPr>
                <w:b/>
                <w:bCs/>
                <w:color w:val="000000"/>
                <w:sz w:val="18"/>
                <w:szCs w:val="18"/>
                <w:lang w:val="es-MX" w:eastAsia="es-MX"/>
              </w:rPr>
            </w:pPr>
            <w:r w:rsidRPr="00683D1D">
              <w:rPr>
                <w:b/>
                <w:bCs/>
                <w:color w:val="000000" w:themeColor="text1"/>
                <w:sz w:val="18"/>
                <w:szCs w:val="18"/>
                <w:lang w:eastAsia="es-MX"/>
              </w:rPr>
              <w:t>2021</w:t>
            </w:r>
          </w:p>
        </w:tc>
        <w:tc>
          <w:tcPr>
            <w:tcW w:w="1456" w:type="dxa"/>
            <w:vMerge/>
            <w:tcBorders>
              <w:top w:val="double" w:sz="6" w:space="0" w:color="000000"/>
              <w:left w:val="single" w:sz="8" w:space="0" w:color="auto"/>
              <w:bottom w:val="single" w:sz="8" w:space="0" w:color="000000"/>
              <w:right w:val="double" w:sz="6" w:space="0" w:color="000000"/>
            </w:tcBorders>
            <w:vAlign w:val="center"/>
            <w:hideMark/>
          </w:tcPr>
          <w:p w14:paraId="513FCD25" w14:textId="77777777" w:rsidR="00CA5302" w:rsidRPr="004F5430" w:rsidRDefault="00CA5302" w:rsidP="00D960C4">
            <w:pPr>
              <w:jc w:val="left"/>
              <w:rPr>
                <w:b/>
                <w:bCs/>
                <w:color w:val="000000"/>
                <w:sz w:val="16"/>
                <w:szCs w:val="16"/>
                <w:lang w:val="es-MX" w:eastAsia="es-MX"/>
              </w:rPr>
            </w:pPr>
          </w:p>
        </w:tc>
      </w:tr>
      <w:tr w:rsidR="00CA5302" w:rsidRPr="004F5430" w14:paraId="036F0616" w14:textId="77777777" w:rsidTr="00D960C4">
        <w:trPr>
          <w:trHeight w:val="283"/>
          <w:jc w:val="center"/>
        </w:trPr>
        <w:tc>
          <w:tcPr>
            <w:tcW w:w="2245" w:type="dxa"/>
            <w:tcBorders>
              <w:top w:val="nil"/>
              <w:left w:val="double" w:sz="6" w:space="0" w:color="auto"/>
              <w:bottom w:val="single" w:sz="8" w:space="0" w:color="auto"/>
              <w:right w:val="single" w:sz="8" w:space="0" w:color="auto"/>
            </w:tcBorders>
            <w:shd w:val="clear" w:color="auto" w:fill="C6D9F1" w:themeFill="text2" w:themeFillTint="33"/>
            <w:vAlign w:val="center"/>
            <w:hideMark/>
          </w:tcPr>
          <w:p w14:paraId="04D91A76" w14:textId="77777777" w:rsidR="00CA5302" w:rsidRPr="004F5430" w:rsidRDefault="00CA5302" w:rsidP="00D960C4">
            <w:pPr>
              <w:rPr>
                <w:b/>
                <w:bCs/>
                <w:color w:val="000000"/>
                <w:sz w:val="16"/>
                <w:szCs w:val="16"/>
                <w:lang w:val="es-MX" w:eastAsia="es-MX"/>
              </w:rPr>
            </w:pPr>
            <w:r w:rsidRPr="004F5430">
              <w:rPr>
                <w:b/>
                <w:bCs/>
                <w:color w:val="000000"/>
                <w:sz w:val="16"/>
                <w:szCs w:val="16"/>
                <w:lang w:eastAsia="es-MX"/>
              </w:rPr>
              <w:t>Turistas Internacionales</w:t>
            </w:r>
          </w:p>
        </w:tc>
        <w:tc>
          <w:tcPr>
            <w:tcW w:w="1276" w:type="dxa"/>
            <w:tcBorders>
              <w:top w:val="nil"/>
              <w:left w:val="nil"/>
              <w:bottom w:val="single" w:sz="8" w:space="0" w:color="auto"/>
              <w:right w:val="single" w:sz="8" w:space="0" w:color="auto"/>
            </w:tcBorders>
            <w:shd w:val="clear" w:color="auto" w:fill="C6D9F1" w:themeFill="text2" w:themeFillTint="33"/>
            <w:vAlign w:val="center"/>
          </w:tcPr>
          <w:p w14:paraId="17D8CF2D" w14:textId="77777777" w:rsidR="00CA5302" w:rsidRPr="004F5430" w:rsidRDefault="00CA5302" w:rsidP="00646FE5">
            <w:pPr>
              <w:ind w:right="227"/>
              <w:jc w:val="right"/>
              <w:rPr>
                <w:b/>
                <w:bCs/>
                <w:color w:val="000000"/>
                <w:sz w:val="16"/>
                <w:szCs w:val="16"/>
                <w:lang w:val="es-MX" w:eastAsia="es-MX"/>
              </w:rPr>
            </w:pPr>
            <w:r>
              <w:rPr>
                <w:b/>
                <w:bCs/>
                <w:color w:val="000000"/>
                <w:sz w:val="16"/>
                <w:szCs w:val="16"/>
              </w:rPr>
              <w:t>1,437,481</w:t>
            </w:r>
          </w:p>
        </w:tc>
        <w:tc>
          <w:tcPr>
            <w:tcW w:w="1276" w:type="dxa"/>
            <w:tcBorders>
              <w:top w:val="nil"/>
              <w:left w:val="nil"/>
              <w:bottom w:val="single" w:sz="8" w:space="0" w:color="auto"/>
              <w:right w:val="single" w:sz="8" w:space="0" w:color="auto"/>
            </w:tcBorders>
            <w:shd w:val="clear" w:color="auto" w:fill="C6D9F1" w:themeFill="text2" w:themeFillTint="33"/>
            <w:noWrap/>
            <w:vAlign w:val="center"/>
          </w:tcPr>
          <w:p w14:paraId="7390AE90" w14:textId="77777777" w:rsidR="00CA5302" w:rsidRPr="004F5430" w:rsidRDefault="00CA5302" w:rsidP="00646FE5">
            <w:pPr>
              <w:ind w:right="227"/>
              <w:jc w:val="right"/>
              <w:rPr>
                <w:b/>
                <w:bCs/>
                <w:color w:val="000000"/>
                <w:sz w:val="16"/>
                <w:szCs w:val="16"/>
                <w:lang w:val="es-MX" w:eastAsia="es-MX"/>
              </w:rPr>
            </w:pPr>
            <w:r>
              <w:rPr>
                <w:b/>
                <w:bCs/>
                <w:color w:val="000000"/>
                <w:sz w:val="16"/>
                <w:szCs w:val="16"/>
              </w:rPr>
              <w:t>252,442</w:t>
            </w:r>
          </w:p>
        </w:tc>
        <w:tc>
          <w:tcPr>
            <w:tcW w:w="1160" w:type="dxa"/>
            <w:tcBorders>
              <w:top w:val="nil"/>
              <w:left w:val="nil"/>
              <w:bottom w:val="single" w:sz="8" w:space="0" w:color="auto"/>
              <w:right w:val="single" w:sz="8" w:space="0" w:color="auto"/>
            </w:tcBorders>
            <w:shd w:val="clear" w:color="auto" w:fill="C6D9F1" w:themeFill="text2" w:themeFillTint="33"/>
            <w:noWrap/>
            <w:vAlign w:val="center"/>
          </w:tcPr>
          <w:p w14:paraId="1085B384" w14:textId="77777777" w:rsidR="00CA5302" w:rsidRPr="004F5430" w:rsidRDefault="00CA5302" w:rsidP="00646FE5">
            <w:pPr>
              <w:ind w:right="227"/>
              <w:jc w:val="right"/>
              <w:rPr>
                <w:b/>
                <w:bCs/>
                <w:color w:val="000000"/>
                <w:sz w:val="16"/>
                <w:szCs w:val="16"/>
                <w:lang w:val="es-MX" w:eastAsia="es-MX"/>
              </w:rPr>
            </w:pPr>
            <w:r>
              <w:rPr>
                <w:b/>
                <w:bCs/>
                <w:color w:val="000000"/>
                <w:sz w:val="16"/>
                <w:szCs w:val="16"/>
              </w:rPr>
              <w:t>950,953</w:t>
            </w:r>
          </w:p>
        </w:tc>
        <w:tc>
          <w:tcPr>
            <w:tcW w:w="1456" w:type="dxa"/>
            <w:tcBorders>
              <w:top w:val="nil"/>
              <w:left w:val="nil"/>
              <w:bottom w:val="single" w:sz="8" w:space="0" w:color="auto"/>
              <w:right w:val="double" w:sz="6" w:space="0" w:color="auto"/>
            </w:tcBorders>
            <w:shd w:val="clear" w:color="auto" w:fill="C6D9F1" w:themeFill="text2" w:themeFillTint="33"/>
            <w:noWrap/>
            <w:vAlign w:val="center"/>
          </w:tcPr>
          <w:p w14:paraId="74448353" w14:textId="77777777" w:rsidR="00CA5302" w:rsidRPr="00091CAD" w:rsidRDefault="00CA5302" w:rsidP="00646FE5">
            <w:pPr>
              <w:ind w:right="397"/>
              <w:jc w:val="right"/>
              <w:rPr>
                <w:b/>
                <w:bCs/>
                <w:color w:val="000000"/>
                <w:sz w:val="16"/>
                <w:szCs w:val="16"/>
                <w:lang w:val="es-MX" w:eastAsia="es-MX"/>
              </w:rPr>
            </w:pPr>
            <w:r w:rsidRPr="00091CAD">
              <w:rPr>
                <w:b/>
                <w:bCs/>
                <w:color w:val="000000"/>
                <w:sz w:val="16"/>
                <w:szCs w:val="16"/>
              </w:rPr>
              <w:t>276.7</w:t>
            </w:r>
          </w:p>
        </w:tc>
      </w:tr>
      <w:tr w:rsidR="00CA5302" w:rsidRPr="004F5430" w14:paraId="609DDD35" w14:textId="77777777" w:rsidTr="00D960C4">
        <w:trPr>
          <w:trHeight w:val="283"/>
          <w:jc w:val="center"/>
        </w:trPr>
        <w:tc>
          <w:tcPr>
            <w:tcW w:w="2245" w:type="dxa"/>
            <w:tcBorders>
              <w:top w:val="nil"/>
              <w:left w:val="double" w:sz="6" w:space="0" w:color="auto"/>
              <w:bottom w:val="single" w:sz="8" w:space="0" w:color="auto"/>
              <w:right w:val="single" w:sz="8" w:space="0" w:color="auto"/>
            </w:tcBorders>
            <w:shd w:val="clear" w:color="auto" w:fill="auto"/>
            <w:vAlign w:val="center"/>
            <w:hideMark/>
          </w:tcPr>
          <w:p w14:paraId="55492214"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de internación</w:t>
            </w:r>
          </w:p>
        </w:tc>
        <w:tc>
          <w:tcPr>
            <w:tcW w:w="1276" w:type="dxa"/>
            <w:tcBorders>
              <w:top w:val="nil"/>
              <w:left w:val="nil"/>
              <w:bottom w:val="single" w:sz="8" w:space="0" w:color="auto"/>
              <w:right w:val="single" w:sz="8" w:space="0" w:color="auto"/>
            </w:tcBorders>
            <w:shd w:val="clear" w:color="auto" w:fill="auto"/>
            <w:vAlign w:val="center"/>
          </w:tcPr>
          <w:p w14:paraId="71AD39EC" w14:textId="77777777" w:rsidR="00CA5302" w:rsidRPr="004F5430" w:rsidRDefault="00CA5302" w:rsidP="00646FE5">
            <w:pPr>
              <w:ind w:right="227"/>
              <w:jc w:val="right"/>
              <w:rPr>
                <w:color w:val="000000"/>
                <w:sz w:val="16"/>
                <w:szCs w:val="16"/>
                <w:lang w:val="es-MX" w:eastAsia="es-MX"/>
              </w:rPr>
            </w:pPr>
            <w:r>
              <w:rPr>
                <w:color w:val="000000"/>
                <w:sz w:val="16"/>
                <w:szCs w:val="16"/>
              </w:rPr>
              <w:t>887,888</w:t>
            </w:r>
          </w:p>
        </w:tc>
        <w:tc>
          <w:tcPr>
            <w:tcW w:w="1276" w:type="dxa"/>
            <w:tcBorders>
              <w:top w:val="nil"/>
              <w:left w:val="nil"/>
              <w:bottom w:val="single" w:sz="8" w:space="0" w:color="auto"/>
              <w:right w:val="single" w:sz="8" w:space="0" w:color="auto"/>
            </w:tcBorders>
            <w:shd w:val="clear" w:color="auto" w:fill="auto"/>
            <w:noWrap/>
            <w:vAlign w:val="center"/>
          </w:tcPr>
          <w:p w14:paraId="1D93F8B7" w14:textId="77777777" w:rsidR="00CA5302" w:rsidRPr="004F5430" w:rsidRDefault="00CA5302" w:rsidP="00646FE5">
            <w:pPr>
              <w:ind w:right="227"/>
              <w:jc w:val="right"/>
              <w:rPr>
                <w:color w:val="000000"/>
                <w:sz w:val="16"/>
                <w:szCs w:val="16"/>
                <w:lang w:val="es-MX" w:eastAsia="es-MX"/>
              </w:rPr>
            </w:pPr>
            <w:r>
              <w:rPr>
                <w:color w:val="000000"/>
                <w:sz w:val="16"/>
                <w:szCs w:val="16"/>
              </w:rPr>
              <w:t>92,095</w:t>
            </w:r>
          </w:p>
        </w:tc>
        <w:tc>
          <w:tcPr>
            <w:tcW w:w="1160" w:type="dxa"/>
            <w:tcBorders>
              <w:top w:val="nil"/>
              <w:left w:val="nil"/>
              <w:bottom w:val="single" w:sz="8" w:space="0" w:color="auto"/>
              <w:right w:val="single" w:sz="8" w:space="0" w:color="auto"/>
            </w:tcBorders>
            <w:shd w:val="clear" w:color="auto" w:fill="auto"/>
            <w:noWrap/>
            <w:vAlign w:val="center"/>
          </w:tcPr>
          <w:p w14:paraId="50B94033" w14:textId="77777777" w:rsidR="00CA5302" w:rsidRPr="004F5430" w:rsidRDefault="00CA5302" w:rsidP="00646FE5">
            <w:pPr>
              <w:ind w:right="227"/>
              <w:jc w:val="right"/>
              <w:rPr>
                <w:color w:val="000000"/>
                <w:sz w:val="16"/>
                <w:szCs w:val="16"/>
                <w:lang w:val="es-MX" w:eastAsia="es-MX"/>
              </w:rPr>
            </w:pPr>
            <w:r>
              <w:rPr>
                <w:color w:val="000000"/>
                <w:sz w:val="16"/>
                <w:szCs w:val="16"/>
              </w:rPr>
              <w:t>735,087</w:t>
            </w:r>
          </w:p>
        </w:tc>
        <w:tc>
          <w:tcPr>
            <w:tcW w:w="1456" w:type="dxa"/>
            <w:tcBorders>
              <w:top w:val="nil"/>
              <w:left w:val="nil"/>
              <w:bottom w:val="single" w:sz="8" w:space="0" w:color="auto"/>
              <w:right w:val="double" w:sz="6" w:space="0" w:color="auto"/>
            </w:tcBorders>
            <w:shd w:val="clear" w:color="auto" w:fill="auto"/>
            <w:noWrap/>
            <w:vAlign w:val="center"/>
          </w:tcPr>
          <w:p w14:paraId="6DE0B573" w14:textId="77777777" w:rsidR="00CA5302" w:rsidRPr="004F5430" w:rsidRDefault="00CA5302" w:rsidP="00646FE5">
            <w:pPr>
              <w:ind w:right="397"/>
              <w:jc w:val="right"/>
              <w:rPr>
                <w:color w:val="000000"/>
                <w:sz w:val="16"/>
                <w:szCs w:val="16"/>
                <w:lang w:val="es-MX" w:eastAsia="es-MX"/>
              </w:rPr>
            </w:pPr>
            <w:r>
              <w:rPr>
                <w:color w:val="000000"/>
                <w:sz w:val="16"/>
                <w:szCs w:val="16"/>
              </w:rPr>
              <w:t>698.2</w:t>
            </w:r>
          </w:p>
        </w:tc>
      </w:tr>
      <w:tr w:rsidR="00CA5302" w:rsidRPr="004F5430" w14:paraId="593BAE2C" w14:textId="77777777" w:rsidTr="00D960C4">
        <w:trPr>
          <w:trHeight w:val="283"/>
          <w:jc w:val="center"/>
        </w:trPr>
        <w:tc>
          <w:tcPr>
            <w:tcW w:w="2245" w:type="dxa"/>
            <w:tcBorders>
              <w:top w:val="nil"/>
              <w:left w:val="double" w:sz="6" w:space="0" w:color="auto"/>
              <w:bottom w:val="double" w:sz="6" w:space="0" w:color="auto"/>
              <w:right w:val="single" w:sz="8" w:space="0" w:color="auto"/>
            </w:tcBorders>
            <w:shd w:val="clear" w:color="auto" w:fill="auto"/>
            <w:vAlign w:val="center"/>
            <w:hideMark/>
          </w:tcPr>
          <w:p w14:paraId="233C31C4" w14:textId="77777777" w:rsidR="00CA5302" w:rsidRPr="004F5430" w:rsidRDefault="00CA5302" w:rsidP="00D960C4">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fronterizos</w:t>
            </w:r>
          </w:p>
        </w:tc>
        <w:tc>
          <w:tcPr>
            <w:tcW w:w="1276" w:type="dxa"/>
            <w:tcBorders>
              <w:top w:val="nil"/>
              <w:left w:val="nil"/>
              <w:bottom w:val="double" w:sz="6" w:space="0" w:color="auto"/>
              <w:right w:val="single" w:sz="8" w:space="0" w:color="auto"/>
            </w:tcBorders>
            <w:shd w:val="clear" w:color="auto" w:fill="auto"/>
            <w:vAlign w:val="center"/>
          </w:tcPr>
          <w:p w14:paraId="574DFB2D" w14:textId="77777777" w:rsidR="00CA5302" w:rsidRPr="004F5430" w:rsidRDefault="00CA5302" w:rsidP="00646FE5">
            <w:pPr>
              <w:ind w:right="227"/>
              <w:jc w:val="right"/>
              <w:rPr>
                <w:color w:val="000000"/>
                <w:sz w:val="16"/>
                <w:szCs w:val="16"/>
                <w:lang w:val="es-MX" w:eastAsia="es-MX"/>
              </w:rPr>
            </w:pPr>
            <w:r>
              <w:rPr>
                <w:color w:val="000000"/>
                <w:sz w:val="16"/>
                <w:szCs w:val="16"/>
              </w:rPr>
              <w:t>549,593</w:t>
            </w:r>
          </w:p>
        </w:tc>
        <w:tc>
          <w:tcPr>
            <w:tcW w:w="1276" w:type="dxa"/>
            <w:tcBorders>
              <w:top w:val="nil"/>
              <w:left w:val="nil"/>
              <w:bottom w:val="double" w:sz="6" w:space="0" w:color="auto"/>
              <w:right w:val="single" w:sz="8" w:space="0" w:color="auto"/>
            </w:tcBorders>
            <w:shd w:val="clear" w:color="auto" w:fill="auto"/>
            <w:noWrap/>
            <w:vAlign w:val="center"/>
          </w:tcPr>
          <w:p w14:paraId="65A9D86B" w14:textId="77777777" w:rsidR="00CA5302" w:rsidRPr="004F5430" w:rsidRDefault="00CA5302" w:rsidP="00646FE5">
            <w:pPr>
              <w:ind w:right="227"/>
              <w:jc w:val="right"/>
              <w:rPr>
                <w:color w:val="000000"/>
                <w:sz w:val="16"/>
                <w:szCs w:val="16"/>
                <w:lang w:val="es-MX" w:eastAsia="es-MX"/>
              </w:rPr>
            </w:pPr>
            <w:r>
              <w:rPr>
                <w:color w:val="000000"/>
                <w:sz w:val="16"/>
                <w:szCs w:val="16"/>
              </w:rPr>
              <w:t>160,347</w:t>
            </w:r>
          </w:p>
        </w:tc>
        <w:tc>
          <w:tcPr>
            <w:tcW w:w="1160" w:type="dxa"/>
            <w:tcBorders>
              <w:top w:val="nil"/>
              <w:left w:val="nil"/>
              <w:bottom w:val="double" w:sz="6" w:space="0" w:color="auto"/>
              <w:right w:val="single" w:sz="8" w:space="0" w:color="auto"/>
            </w:tcBorders>
            <w:shd w:val="clear" w:color="auto" w:fill="auto"/>
            <w:noWrap/>
            <w:vAlign w:val="center"/>
          </w:tcPr>
          <w:p w14:paraId="3FE0705D" w14:textId="77777777" w:rsidR="00CA5302" w:rsidRPr="004F5430" w:rsidRDefault="00CA5302" w:rsidP="00646FE5">
            <w:pPr>
              <w:ind w:right="227"/>
              <w:jc w:val="right"/>
              <w:rPr>
                <w:color w:val="000000"/>
                <w:sz w:val="16"/>
                <w:szCs w:val="16"/>
                <w:lang w:val="es-MX" w:eastAsia="es-MX"/>
              </w:rPr>
            </w:pPr>
            <w:r>
              <w:rPr>
                <w:color w:val="000000"/>
                <w:sz w:val="16"/>
                <w:szCs w:val="16"/>
              </w:rPr>
              <w:t>215,866</w:t>
            </w:r>
          </w:p>
        </w:tc>
        <w:tc>
          <w:tcPr>
            <w:tcW w:w="1456" w:type="dxa"/>
            <w:tcBorders>
              <w:top w:val="nil"/>
              <w:left w:val="nil"/>
              <w:bottom w:val="double" w:sz="6" w:space="0" w:color="auto"/>
              <w:right w:val="double" w:sz="6" w:space="0" w:color="auto"/>
            </w:tcBorders>
            <w:shd w:val="clear" w:color="auto" w:fill="auto"/>
            <w:noWrap/>
            <w:vAlign w:val="center"/>
          </w:tcPr>
          <w:p w14:paraId="2043846B" w14:textId="77777777" w:rsidR="00CA5302" w:rsidRPr="004F5430" w:rsidRDefault="00CA5302" w:rsidP="00646FE5">
            <w:pPr>
              <w:ind w:right="397"/>
              <w:jc w:val="right"/>
              <w:rPr>
                <w:color w:val="000000"/>
                <w:sz w:val="16"/>
                <w:szCs w:val="16"/>
                <w:lang w:val="es-MX" w:eastAsia="es-MX"/>
              </w:rPr>
            </w:pPr>
            <w:r>
              <w:rPr>
                <w:color w:val="000000"/>
                <w:sz w:val="16"/>
                <w:szCs w:val="16"/>
              </w:rPr>
              <w:t>34.6</w:t>
            </w:r>
          </w:p>
        </w:tc>
      </w:tr>
    </w:tbl>
    <w:p w14:paraId="6195BBC1" w14:textId="77777777" w:rsidR="00CA5302" w:rsidRPr="007832A4" w:rsidRDefault="00CA5302" w:rsidP="00CA5302">
      <w:pPr>
        <w:ind w:left="709" w:firstLine="284"/>
        <w:jc w:val="left"/>
        <w:rPr>
          <w:sz w:val="14"/>
          <w:szCs w:val="14"/>
        </w:rPr>
      </w:pPr>
      <w:r>
        <w:rPr>
          <w:b/>
          <w:sz w:val="20"/>
          <w:szCs w:val="18"/>
          <w:vertAlign w:val="superscript"/>
        </w:rPr>
        <w:fldChar w:fldCharType="end"/>
      </w:r>
      <w:r w:rsidRPr="007832A4">
        <w:rPr>
          <w:sz w:val="14"/>
          <w:szCs w:val="14"/>
          <w:vertAlign w:val="superscript"/>
        </w:rPr>
        <w:t xml:space="preserve">1 </w:t>
      </w:r>
      <w:proofErr w:type="gramStart"/>
      <w:r w:rsidRPr="007832A4">
        <w:rPr>
          <w:sz w:val="14"/>
          <w:szCs w:val="14"/>
        </w:rPr>
        <w:t>Salidas</w:t>
      </w:r>
      <w:proofErr w:type="gramEnd"/>
      <w:r w:rsidRPr="007832A4">
        <w:rPr>
          <w:sz w:val="14"/>
          <w:szCs w:val="14"/>
        </w:rPr>
        <w:t>.</w:t>
      </w:r>
    </w:p>
    <w:p w14:paraId="4850B8EC" w14:textId="77777777" w:rsidR="00CA5302" w:rsidRPr="007832A4" w:rsidRDefault="00CA5302" w:rsidP="00CA5302">
      <w:pPr>
        <w:ind w:left="709" w:firstLine="284"/>
        <w:jc w:val="left"/>
        <w:rPr>
          <w:b/>
          <w:sz w:val="14"/>
          <w:szCs w:val="14"/>
          <w:vertAlign w:val="superscript"/>
        </w:rPr>
      </w:pPr>
      <w:r w:rsidRPr="007832A4">
        <w:rPr>
          <w:bCs/>
          <w:sz w:val="14"/>
          <w:szCs w:val="14"/>
          <w:vertAlign w:val="superscript"/>
        </w:rPr>
        <w:t xml:space="preserve">2 </w:t>
      </w:r>
      <w:proofErr w:type="gramStart"/>
      <w:r w:rsidRPr="007832A4">
        <w:rPr>
          <w:sz w:val="14"/>
          <w:szCs w:val="14"/>
        </w:rPr>
        <w:t>Variación</w:t>
      </w:r>
      <w:proofErr w:type="gramEnd"/>
      <w:r w:rsidRPr="007832A4">
        <w:rPr>
          <w:sz w:val="14"/>
          <w:szCs w:val="14"/>
        </w:rPr>
        <w:t xml:space="preserve"> correspondiente a </w:t>
      </w:r>
      <w:r>
        <w:rPr>
          <w:sz w:val="14"/>
          <w:szCs w:val="14"/>
        </w:rPr>
        <w:t>junio</w:t>
      </w:r>
      <w:r w:rsidRPr="007832A4">
        <w:rPr>
          <w:sz w:val="14"/>
          <w:szCs w:val="14"/>
        </w:rPr>
        <w:t xml:space="preserve"> 2020 y 2021.</w:t>
      </w:r>
    </w:p>
    <w:p w14:paraId="5BD31F75" w14:textId="77777777" w:rsidR="00CA5302" w:rsidRDefault="00CA5302" w:rsidP="00CA5302">
      <w:pPr>
        <w:ind w:left="993"/>
        <w:jc w:val="left"/>
        <w:rPr>
          <w:snapToGrid w:val="0"/>
          <w:sz w:val="20"/>
          <w:szCs w:val="22"/>
        </w:rPr>
      </w:pPr>
      <w:r w:rsidRPr="007832A4">
        <w:rPr>
          <w:sz w:val="14"/>
          <w:szCs w:val="14"/>
        </w:rPr>
        <w:t>Fuente: INEGI. Encuestas de Viajeros Internacionales</w:t>
      </w:r>
      <w:r w:rsidRPr="005C57B3">
        <w:rPr>
          <w:sz w:val="16"/>
          <w:szCs w:val="20"/>
        </w:rPr>
        <w:t>.</w:t>
      </w:r>
    </w:p>
    <w:p w14:paraId="4D6AB0A8" w14:textId="77777777" w:rsidR="00CA5302" w:rsidRPr="005C57B3" w:rsidRDefault="00CA5302" w:rsidP="00CA5302">
      <w:pPr>
        <w:ind w:left="709"/>
        <w:jc w:val="center"/>
        <w:rPr>
          <w:b/>
          <w:smallCaps/>
          <w:sz w:val="20"/>
          <w:szCs w:val="22"/>
        </w:rPr>
      </w:pPr>
      <w:r>
        <w:rPr>
          <w:b/>
          <w:smallCaps/>
          <w:sz w:val="20"/>
          <w:szCs w:val="22"/>
        </w:rPr>
        <w:br w:type="page"/>
      </w:r>
      <w:r w:rsidRPr="005C57B3">
        <w:rPr>
          <w:b/>
          <w:smallCaps/>
          <w:sz w:val="20"/>
          <w:szCs w:val="22"/>
        </w:rPr>
        <w:lastRenderedPageBreak/>
        <w:t>CUADRO RESUMEN DE LOS VISITANTES INTERNACIONALES</w:t>
      </w:r>
    </w:p>
    <w:p w14:paraId="1107FF1E" w14:textId="77777777" w:rsidR="00CA5302" w:rsidRDefault="00CA5302" w:rsidP="00CA5302">
      <w:pPr>
        <w:jc w:val="center"/>
        <w:rPr>
          <w:b/>
          <w:smallCaps/>
          <w:sz w:val="20"/>
          <w:szCs w:val="18"/>
        </w:rPr>
      </w:pPr>
      <w:r w:rsidRPr="003D01A7">
        <w:rPr>
          <w:b/>
          <w:smallCaps/>
          <w:sz w:val="20"/>
          <w:szCs w:val="18"/>
        </w:rPr>
        <w:t xml:space="preserve">DURANTE </w:t>
      </w:r>
      <w:r>
        <w:rPr>
          <w:b/>
          <w:smallCaps/>
          <w:sz w:val="20"/>
          <w:szCs w:val="18"/>
        </w:rPr>
        <w:t>JUNIO</w:t>
      </w:r>
    </w:p>
    <w:p w14:paraId="7AD2CC74" w14:textId="77777777" w:rsidR="00CA5302" w:rsidRPr="002E0319" w:rsidRDefault="00CA5302" w:rsidP="00CA5302">
      <w:pPr>
        <w:jc w:val="center"/>
        <w:rPr>
          <w:b/>
          <w:smallCaps/>
          <w:sz w:val="20"/>
          <w:szCs w:val="18"/>
        </w:rPr>
      </w:pPr>
      <w:r>
        <w:rPr>
          <w:b/>
          <w:smallCaps/>
          <w:sz w:val="20"/>
          <w:szCs w:val="18"/>
        </w:rPr>
        <w:t>COMPARATIVO INGRESOS</w:t>
      </w:r>
      <w:r>
        <w:rPr>
          <w:rFonts w:cs="Times New Roman"/>
          <w:color w:val="000080"/>
          <w:szCs w:val="20"/>
          <w:vertAlign w:val="superscript"/>
          <w:lang w:val="es-MX"/>
        </w:rPr>
        <w:fldChar w:fldCharType="begin"/>
      </w:r>
      <w:r>
        <w:rPr>
          <w:vertAlign w:val="superscript"/>
        </w:rPr>
        <w:instrText xml:space="preserve"> LINK Excel.Sheet.12 Libro1 Hoja3!F1C1:F31C6 \a \f 4 \h  \* MERGEFORMAT </w:instrText>
      </w:r>
      <w:r>
        <w:rPr>
          <w:rFonts w:cs="Times New Roman"/>
          <w:color w:val="000080"/>
          <w:szCs w:val="20"/>
          <w:vertAlign w:val="superscript"/>
          <w:lang w:val="es-MX"/>
        </w:rPr>
        <w:fldChar w:fldCharType="separate"/>
      </w:r>
    </w:p>
    <w:tbl>
      <w:tblPr>
        <w:tblW w:w="9333" w:type="dxa"/>
        <w:tblCellMar>
          <w:left w:w="70" w:type="dxa"/>
          <w:right w:w="70" w:type="dxa"/>
        </w:tblCellMar>
        <w:tblLook w:val="04A0" w:firstRow="1" w:lastRow="0" w:firstColumn="1" w:lastColumn="0" w:noHBand="0" w:noVBand="1"/>
      </w:tblPr>
      <w:tblGrid>
        <w:gridCol w:w="2954"/>
        <w:gridCol w:w="1519"/>
        <w:gridCol w:w="1600"/>
        <w:gridCol w:w="1559"/>
        <w:gridCol w:w="1701"/>
      </w:tblGrid>
      <w:tr w:rsidR="00CA5302" w:rsidRPr="002E0319" w14:paraId="48A7FE37" w14:textId="77777777" w:rsidTr="00D960C4">
        <w:trPr>
          <w:trHeight w:val="226"/>
        </w:trPr>
        <w:tc>
          <w:tcPr>
            <w:tcW w:w="2954"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03FA84F1"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Concepto</w:t>
            </w:r>
          </w:p>
        </w:tc>
        <w:tc>
          <w:tcPr>
            <w:tcW w:w="6379"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3CCABC56"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Ingresos</w:t>
            </w:r>
          </w:p>
        </w:tc>
      </w:tr>
      <w:tr w:rsidR="00CA5302" w:rsidRPr="002E0319" w14:paraId="08C524FB" w14:textId="77777777" w:rsidTr="00D960C4">
        <w:trPr>
          <w:trHeight w:val="226"/>
        </w:trPr>
        <w:tc>
          <w:tcPr>
            <w:tcW w:w="2954" w:type="dxa"/>
            <w:vMerge/>
            <w:tcBorders>
              <w:top w:val="double" w:sz="6" w:space="0" w:color="auto"/>
              <w:left w:val="double" w:sz="6" w:space="0" w:color="auto"/>
              <w:bottom w:val="single" w:sz="8" w:space="0" w:color="000000"/>
              <w:right w:val="single" w:sz="8" w:space="0" w:color="auto"/>
            </w:tcBorders>
            <w:vAlign w:val="center"/>
            <w:hideMark/>
          </w:tcPr>
          <w:p w14:paraId="6FD06F0D" w14:textId="77777777" w:rsidR="00CA5302" w:rsidRPr="000F5E20" w:rsidRDefault="00CA5302" w:rsidP="00D960C4">
            <w:pPr>
              <w:jc w:val="left"/>
              <w:rPr>
                <w:b/>
                <w:bCs/>
                <w:color w:val="000000"/>
                <w:sz w:val="18"/>
                <w:szCs w:val="18"/>
                <w:lang w:val="es-MX" w:eastAsia="es-MX"/>
              </w:rPr>
            </w:pPr>
          </w:p>
        </w:tc>
        <w:tc>
          <w:tcPr>
            <w:tcW w:w="1519" w:type="dxa"/>
            <w:tcBorders>
              <w:top w:val="nil"/>
              <w:left w:val="nil"/>
              <w:bottom w:val="single" w:sz="8" w:space="0" w:color="auto"/>
              <w:right w:val="single" w:sz="8" w:space="0" w:color="auto"/>
            </w:tcBorders>
            <w:shd w:val="clear" w:color="000000" w:fill="8DB3E2"/>
            <w:vAlign w:val="center"/>
            <w:hideMark/>
          </w:tcPr>
          <w:p w14:paraId="2A413538"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2019</w:t>
            </w:r>
          </w:p>
        </w:tc>
        <w:tc>
          <w:tcPr>
            <w:tcW w:w="1600" w:type="dxa"/>
            <w:tcBorders>
              <w:top w:val="nil"/>
              <w:left w:val="nil"/>
              <w:bottom w:val="single" w:sz="8" w:space="0" w:color="auto"/>
              <w:right w:val="single" w:sz="8" w:space="0" w:color="auto"/>
            </w:tcBorders>
            <w:shd w:val="clear" w:color="000000" w:fill="8DB3E2"/>
            <w:vAlign w:val="center"/>
            <w:hideMark/>
          </w:tcPr>
          <w:p w14:paraId="22A3639C"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2020</w:t>
            </w:r>
          </w:p>
        </w:tc>
        <w:tc>
          <w:tcPr>
            <w:tcW w:w="1559" w:type="dxa"/>
            <w:tcBorders>
              <w:top w:val="nil"/>
              <w:left w:val="nil"/>
              <w:bottom w:val="single" w:sz="8" w:space="0" w:color="auto"/>
              <w:right w:val="single" w:sz="8" w:space="0" w:color="auto"/>
            </w:tcBorders>
            <w:shd w:val="clear" w:color="000000" w:fill="8DB3E2"/>
            <w:vAlign w:val="center"/>
            <w:hideMark/>
          </w:tcPr>
          <w:p w14:paraId="71312F56"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2021</w:t>
            </w:r>
          </w:p>
        </w:tc>
        <w:tc>
          <w:tcPr>
            <w:tcW w:w="1701" w:type="dxa"/>
            <w:tcBorders>
              <w:top w:val="nil"/>
              <w:left w:val="single" w:sz="8" w:space="0" w:color="auto"/>
              <w:bottom w:val="single" w:sz="8" w:space="0" w:color="auto"/>
              <w:right w:val="double" w:sz="6" w:space="0" w:color="auto"/>
            </w:tcBorders>
            <w:shd w:val="clear" w:color="000000" w:fill="8DB3E2"/>
            <w:vAlign w:val="center"/>
            <w:hideMark/>
          </w:tcPr>
          <w:p w14:paraId="06F1E404" w14:textId="77777777" w:rsidR="00CA5302" w:rsidRPr="00582E00" w:rsidRDefault="00CA5302" w:rsidP="00D960C4">
            <w:pPr>
              <w:jc w:val="center"/>
              <w:rPr>
                <w:b/>
                <w:bCs/>
                <w:color w:val="000000"/>
                <w:sz w:val="18"/>
                <w:szCs w:val="18"/>
                <w:lang w:val="es-MX" w:eastAsia="es-MX"/>
              </w:rPr>
            </w:pPr>
            <w:r w:rsidRPr="00582E00">
              <w:rPr>
                <w:b/>
                <w:bCs/>
                <w:color w:val="000000" w:themeColor="text1"/>
                <w:sz w:val="18"/>
                <w:szCs w:val="18"/>
                <w:lang w:eastAsia="es-MX"/>
              </w:rPr>
              <w:t>Variación % Anual</w:t>
            </w:r>
            <w:r>
              <w:rPr>
                <w:rFonts w:cstheme="minorHAnsi"/>
                <w:bCs/>
                <w:color w:val="000000"/>
                <w:sz w:val="16"/>
                <w:szCs w:val="16"/>
                <w:vertAlign w:val="superscript"/>
                <w:lang w:eastAsia="es-MX"/>
              </w:rPr>
              <w:t>4</w:t>
            </w:r>
            <w:r w:rsidRPr="00582E00">
              <w:rPr>
                <w:b/>
                <w:bCs/>
                <w:color w:val="000000" w:themeColor="text1"/>
                <w:sz w:val="18"/>
                <w:szCs w:val="18"/>
                <w:lang w:eastAsia="es-MX"/>
              </w:rPr>
              <w:t xml:space="preserve"> </w:t>
            </w:r>
          </w:p>
        </w:tc>
      </w:tr>
      <w:tr w:rsidR="00CA5302" w:rsidRPr="002E0319" w14:paraId="6BDB3ED4"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0E285527" w14:textId="77777777" w:rsidR="00CA5302" w:rsidRPr="002E0319" w:rsidRDefault="00CA5302" w:rsidP="00D960C4">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519" w:type="dxa"/>
            <w:tcBorders>
              <w:top w:val="nil"/>
              <w:left w:val="nil"/>
              <w:bottom w:val="single" w:sz="8" w:space="0" w:color="auto"/>
              <w:right w:val="single" w:sz="8" w:space="0" w:color="auto"/>
            </w:tcBorders>
            <w:shd w:val="clear" w:color="000000" w:fill="8DB3E2"/>
            <w:vAlign w:val="center"/>
          </w:tcPr>
          <w:p w14:paraId="3C5773D6"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7,790,336</w:t>
            </w:r>
          </w:p>
        </w:tc>
        <w:tc>
          <w:tcPr>
            <w:tcW w:w="1600" w:type="dxa"/>
            <w:tcBorders>
              <w:top w:val="nil"/>
              <w:left w:val="nil"/>
              <w:bottom w:val="single" w:sz="8" w:space="0" w:color="auto"/>
              <w:right w:val="single" w:sz="8" w:space="0" w:color="auto"/>
            </w:tcBorders>
            <w:shd w:val="clear" w:color="000000" w:fill="8DB3E2"/>
            <w:vAlign w:val="center"/>
          </w:tcPr>
          <w:p w14:paraId="0203BB34"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2,448,911</w:t>
            </w:r>
          </w:p>
        </w:tc>
        <w:tc>
          <w:tcPr>
            <w:tcW w:w="1559" w:type="dxa"/>
            <w:tcBorders>
              <w:top w:val="nil"/>
              <w:left w:val="nil"/>
              <w:bottom w:val="single" w:sz="8" w:space="0" w:color="auto"/>
              <w:right w:val="single" w:sz="8" w:space="0" w:color="auto"/>
            </w:tcBorders>
            <w:shd w:val="clear" w:color="000000" w:fill="8DB3E2"/>
            <w:vAlign w:val="center"/>
          </w:tcPr>
          <w:p w14:paraId="643160ED"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4,886,357</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5560564A" w14:textId="77777777" w:rsidR="00CA5302" w:rsidRPr="00091CAD" w:rsidRDefault="00CA5302" w:rsidP="00D960C4">
            <w:pPr>
              <w:ind w:right="454"/>
              <w:jc w:val="right"/>
              <w:rPr>
                <w:b/>
                <w:bCs/>
                <w:color w:val="000000"/>
                <w:sz w:val="16"/>
                <w:szCs w:val="16"/>
                <w:lang w:val="es-MX" w:eastAsia="es-MX"/>
              </w:rPr>
            </w:pPr>
            <w:r w:rsidRPr="00091CAD">
              <w:rPr>
                <w:b/>
                <w:bCs/>
                <w:color w:val="000000"/>
                <w:sz w:val="16"/>
                <w:szCs w:val="16"/>
              </w:rPr>
              <w:t>99.5</w:t>
            </w:r>
          </w:p>
        </w:tc>
      </w:tr>
      <w:tr w:rsidR="00CA5302" w:rsidRPr="002E0319" w14:paraId="615C20E3"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55064513" w14:textId="77777777" w:rsidR="00CA5302" w:rsidRPr="002E0319" w:rsidRDefault="00CA5302" w:rsidP="00D960C4">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6C94BFB1" w14:textId="77777777" w:rsidR="00CA5302" w:rsidRPr="002E0319" w:rsidRDefault="00CA5302" w:rsidP="00D960C4">
            <w:pPr>
              <w:ind w:right="170"/>
              <w:jc w:val="right"/>
              <w:rPr>
                <w:color w:val="000000"/>
                <w:sz w:val="16"/>
                <w:szCs w:val="16"/>
                <w:lang w:val="es-MX" w:eastAsia="es-MX"/>
              </w:rPr>
            </w:pPr>
            <w:r>
              <w:rPr>
                <w:color w:val="000000"/>
                <w:sz w:val="16"/>
                <w:szCs w:val="16"/>
              </w:rPr>
              <w:t>3,901,649</w:t>
            </w:r>
          </w:p>
        </w:tc>
        <w:tc>
          <w:tcPr>
            <w:tcW w:w="1600" w:type="dxa"/>
            <w:tcBorders>
              <w:top w:val="nil"/>
              <w:left w:val="nil"/>
              <w:bottom w:val="single" w:sz="8" w:space="0" w:color="auto"/>
              <w:right w:val="single" w:sz="8" w:space="0" w:color="auto"/>
            </w:tcBorders>
            <w:shd w:val="clear" w:color="000000" w:fill="C6D9F1"/>
            <w:vAlign w:val="center"/>
          </w:tcPr>
          <w:p w14:paraId="218AE8AE" w14:textId="77777777" w:rsidR="00CA5302" w:rsidRPr="002E0319" w:rsidRDefault="00CA5302" w:rsidP="00D960C4">
            <w:pPr>
              <w:ind w:right="170"/>
              <w:jc w:val="right"/>
              <w:rPr>
                <w:color w:val="000000"/>
                <w:sz w:val="16"/>
                <w:szCs w:val="16"/>
                <w:lang w:val="es-MX" w:eastAsia="es-MX"/>
              </w:rPr>
            </w:pPr>
            <w:r>
              <w:rPr>
                <w:color w:val="000000"/>
                <w:sz w:val="16"/>
                <w:szCs w:val="16"/>
              </w:rPr>
              <w:t>1,003,684</w:t>
            </w:r>
          </w:p>
        </w:tc>
        <w:tc>
          <w:tcPr>
            <w:tcW w:w="1559" w:type="dxa"/>
            <w:tcBorders>
              <w:top w:val="nil"/>
              <w:left w:val="nil"/>
              <w:bottom w:val="single" w:sz="8" w:space="0" w:color="auto"/>
              <w:right w:val="single" w:sz="8" w:space="0" w:color="auto"/>
            </w:tcBorders>
            <w:shd w:val="clear" w:color="000000" w:fill="C6D9F1"/>
            <w:vAlign w:val="center"/>
          </w:tcPr>
          <w:p w14:paraId="690D2CF5" w14:textId="77777777" w:rsidR="00CA5302" w:rsidRPr="002E0319" w:rsidRDefault="00CA5302" w:rsidP="00D960C4">
            <w:pPr>
              <w:ind w:right="170"/>
              <w:jc w:val="right"/>
              <w:rPr>
                <w:color w:val="000000"/>
                <w:sz w:val="16"/>
                <w:szCs w:val="16"/>
                <w:lang w:val="es-MX" w:eastAsia="es-MX"/>
              </w:rPr>
            </w:pPr>
            <w:r>
              <w:rPr>
                <w:color w:val="000000"/>
                <w:sz w:val="16"/>
                <w:szCs w:val="16"/>
              </w:rPr>
              <w:t>3,121,312</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3982935D" w14:textId="77777777" w:rsidR="00CA5302" w:rsidRPr="002E0319" w:rsidRDefault="00CA5302" w:rsidP="00D960C4">
            <w:pPr>
              <w:ind w:right="454"/>
              <w:jc w:val="right"/>
              <w:rPr>
                <w:color w:val="000000"/>
                <w:sz w:val="16"/>
                <w:szCs w:val="16"/>
                <w:lang w:val="es-MX" w:eastAsia="es-MX"/>
              </w:rPr>
            </w:pPr>
            <w:r>
              <w:rPr>
                <w:color w:val="000000"/>
                <w:sz w:val="16"/>
                <w:szCs w:val="16"/>
              </w:rPr>
              <w:t>211.0</w:t>
            </w:r>
          </w:p>
        </w:tc>
      </w:tr>
      <w:tr w:rsidR="00CA5302" w:rsidRPr="002E0319" w14:paraId="6170276F" w14:textId="77777777" w:rsidTr="00D960C4">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266696F5"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48B9FD76" w14:textId="77777777" w:rsidR="00CA5302" w:rsidRPr="002E0319" w:rsidRDefault="00CA5302" w:rsidP="00D960C4">
            <w:pPr>
              <w:ind w:right="170"/>
              <w:jc w:val="right"/>
              <w:rPr>
                <w:color w:val="000000"/>
                <w:sz w:val="16"/>
                <w:szCs w:val="16"/>
                <w:lang w:val="es-MX" w:eastAsia="es-MX"/>
              </w:rPr>
            </w:pPr>
            <w:r>
              <w:rPr>
                <w:color w:val="000000"/>
                <w:sz w:val="16"/>
                <w:szCs w:val="16"/>
              </w:rPr>
              <w:t>2,163,312</w:t>
            </w:r>
          </w:p>
        </w:tc>
        <w:tc>
          <w:tcPr>
            <w:tcW w:w="1600" w:type="dxa"/>
            <w:tcBorders>
              <w:top w:val="nil"/>
              <w:left w:val="nil"/>
              <w:bottom w:val="single" w:sz="8" w:space="0" w:color="auto"/>
              <w:right w:val="single" w:sz="8" w:space="0" w:color="auto"/>
            </w:tcBorders>
            <w:shd w:val="clear" w:color="000000" w:fill="F2F2F2"/>
            <w:vAlign w:val="center"/>
          </w:tcPr>
          <w:p w14:paraId="223D6425" w14:textId="77777777" w:rsidR="00CA5302" w:rsidRPr="002E0319" w:rsidRDefault="00CA5302" w:rsidP="00D960C4">
            <w:pPr>
              <w:ind w:right="170"/>
              <w:jc w:val="right"/>
              <w:rPr>
                <w:color w:val="000000"/>
                <w:sz w:val="16"/>
                <w:szCs w:val="16"/>
                <w:lang w:val="es-MX" w:eastAsia="es-MX"/>
              </w:rPr>
            </w:pPr>
            <w:r>
              <w:rPr>
                <w:color w:val="000000"/>
                <w:sz w:val="16"/>
                <w:szCs w:val="16"/>
              </w:rPr>
              <w:t>308,409</w:t>
            </w:r>
          </w:p>
        </w:tc>
        <w:tc>
          <w:tcPr>
            <w:tcW w:w="1559" w:type="dxa"/>
            <w:tcBorders>
              <w:top w:val="nil"/>
              <w:left w:val="nil"/>
              <w:bottom w:val="single" w:sz="8" w:space="0" w:color="auto"/>
              <w:right w:val="single" w:sz="8" w:space="0" w:color="auto"/>
            </w:tcBorders>
            <w:shd w:val="clear" w:color="000000" w:fill="F2F2F2"/>
            <w:vAlign w:val="center"/>
          </w:tcPr>
          <w:p w14:paraId="2837B5D6" w14:textId="77777777" w:rsidR="00CA5302" w:rsidRPr="002E0319" w:rsidRDefault="00CA5302" w:rsidP="00D960C4">
            <w:pPr>
              <w:ind w:right="170"/>
              <w:jc w:val="right"/>
              <w:rPr>
                <w:color w:val="000000"/>
                <w:sz w:val="16"/>
                <w:szCs w:val="16"/>
                <w:lang w:val="es-MX" w:eastAsia="es-MX"/>
              </w:rPr>
            </w:pPr>
            <w:r>
              <w:rPr>
                <w:color w:val="000000"/>
                <w:sz w:val="16"/>
                <w:szCs w:val="16"/>
              </w:rPr>
              <w:t>1,829,164</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7C4796C6" w14:textId="77777777" w:rsidR="00CA5302" w:rsidRPr="002E0319" w:rsidRDefault="00CA5302" w:rsidP="00D960C4">
            <w:pPr>
              <w:ind w:right="454"/>
              <w:jc w:val="right"/>
              <w:rPr>
                <w:color w:val="000000"/>
                <w:sz w:val="16"/>
                <w:szCs w:val="16"/>
                <w:lang w:val="es-MX" w:eastAsia="es-MX"/>
              </w:rPr>
            </w:pPr>
            <w:r>
              <w:rPr>
                <w:color w:val="000000"/>
                <w:sz w:val="16"/>
                <w:szCs w:val="16"/>
              </w:rPr>
              <w:t>493.1</w:t>
            </w:r>
          </w:p>
        </w:tc>
      </w:tr>
      <w:tr w:rsidR="00CA5302" w:rsidRPr="002E0319" w14:paraId="472802E9"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26A5B0C2"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3D7AB760" w14:textId="77777777" w:rsidR="00CA5302" w:rsidRPr="002E0319" w:rsidRDefault="00CA5302" w:rsidP="00D960C4">
            <w:pPr>
              <w:ind w:right="170"/>
              <w:jc w:val="right"/>
              <w:rPr>
                <w:color w:val="000000"/>
                <w:sz w:val="16"/>
                <w:szCs w:val="16"/>
                <w:lang w:val="es-MX" w:eastAsia="es-MX"/>
              </w:rPr>
            </w:pPr>
            <w:r>
              <w:rPr>
                <w:color w:val="000000"/>
                <w:sz w:val="16"/>
                <w:szCs w:val="16"/>
              </w:rPr>
              <w:t>1,706,927</w:t>
            </w:r>
          </w:p>
        </w:tc>
        <w:tc>
          <w:tcPr>
            <w:tcW w:w="1600" w:type="dxa"/>
            <w:tcBorders>
              <w:top w:val="nil"/>
              <w:left w:val="nil"/>
              <w:bottom w:val="single" w:sz="8" w:space="0" w:color="auto"/>
              <w:right w:val="single" w:sz="8" w:space="0" w:color="auto"/>
            </w:tcBorders>
            <w:shd w:val="clear" w:color="auto" w:fill="auto"/>
            <w:vAlign w:val="center"/>
          </w:tcPr>
          <w:p w14:paraId="27D9C0DB" w14:textId="77777777" w:rsidR="00CA5302" w:rsidRPr="002E0319" w:rsidRDefault="00CA5302" w:rsidP="00D960C4">
            <w:pPr>
              <w:ind w:right="170"/>
              <w:jc w:val="right"/>
              <w:rPr>
                <w:color w:val="000000"/>
                <w:sz w:val="16"/>
                <w:szCs w:val="16"/>
                <w:lang w:val="es-MX" w:eastAsia="es-MX"/>
              </w:rPr>
            </w:pPr>
            <w:r>
              <w:rPr>
                <w:color w:val="000000"/>
                <w:sz w:val="16"/>
                <w:szCs w:val="16"/>
              </w:rPr>
              <w:t>134,949</w:t>
            </w:r>
          </w:p>
        </w:tc>
        <w:tc>
          <w:tcPr>
            <w:tcW w:w="1559" w:type="dxa"/>
            <w:tcBorders>
              <w:top w:val="nil"/>
              <w:left w:val="nil"/>
              <w:bottom w:val="single" w:sz="8" w:space="0" w:color="auto"/>
              <w:right w:val="single" w:sz="8" w:space="0" w:color="auto"/>
            </w:tcBorders>
            <w:shd w:val="clear" w:color="auto" w:fill="auto"/>
            <w:vAlign w:val="center"/>
          </w:tcPr>
          <w:p w14:paraId="67C8695F" w14:textId="77777777" w:rsidR="00CA5302" w:rsidRPr="002E0319" w:rsidRDefault="00CA5302" w:rsidP="00D960C4">
            <w:pPr>
              <w:ind w:right="170"/>
              <w:jc w:val="right"/>
              <w:rPr>
                <w:color w:val="000000"/>
                <w:sz w:val="16"/>
                <w:szCs w:val="16"/>
                <w:lang w:val="es-MX" w:eastAsia="es-MX"/>
              </w:rPr>
            </w:pPr>
            <w:r>
              <w:rPr>
                <w:color w:val="000000"/>
                <w:sz w:val="16"/>
                <w:szCs w:val="16"/>
              </w:rPr>
              <w:t>1,465,359</w:t>
            </w:r>
          </w:p>
        </w:tc>
        <w:tc>
          <w:tcPr>
            <w:tcW w:w="1701" w:type="dxa"/>
            <w:tcBorders>
              <w:top w:val="nil"/>
              <w:left w:val="single" w:sz="8" w:space="0" w:color="auto"/>
              <w:bottom w:val="single" w:sz="8" w:space="0" w:color="auto"/>
              <w:right w:val="double" w:sz="6" w:space="0" w:color="auto"/>
            </w:tcBorders>
            <w:shd w:val="clear" w:color="auto" w:fill="auto"/>
            <w:vAlign w:val="center"/>
          </w:tcPr>
          <w:p w14:paraId="0E7F5D39" w14:textId="77777777" w:rsidR="00CA5302" w:rsidRPr="002E0319" w:rsidRDefault="00CA5302" w:rsidP="00D960C4">
            <w:pPr>
              <w:ind w:right="454"/>
              <w:jc w:val="right"/>
              <w:rPr>
                <w:color w:val="000000"/>
                <w:sz w:val="16"/>
                <w:szCs w:val="16"/>
                <w:lang w:val="es-MX" w:eastAsia="es-MX"/>
              </w:rPr>
            </w:pPr>
            <w:r>
              <w:rPr>
                <w:color w:val="000000"/>
                <w:sz w:val="16"/>
                <w:szCs w:val="16"/>
              </w:rPr>
              <w:t>985.9</w:t>
            </w:r>
          </w:p>
        </w:tc>
      </w:tr>
      <w:tr w:rsidR="00CA5302" w:rsidRPr="002E0319" w14:paraId="5AA48CEC"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65048F1E"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7AF35001" w14:textId="77777777" w:rsidR="00CA5302" w:rsidRPr="002E0319" w:rsidRDefault="00CA5302" w:rsidP="00D960C4">
            <w:pPr>
              <w:ind w:right="170"/>
              <w:jc w:val="right"/>
              <w:rPr>
                <w:color w:val="000000"/>
                <w:sz w:val="16"/>
                <w:szCs w:val="16"/>
                <w:lang w:val="es-MX" w:eastAsia="es-MX"/>
              </w:rPr>
            </w:pPr>
            <w:r>
              <w:rPr>
                <w:color w:val="000000"/>
                <w:sz w:val="16"/>
                <w:szCs w:val="16"/>
              </w:rPr>
              <w:t>456,385</w:t>
            </w:r>
          </w:p>
        </w:tc>
        <w:tc>
          <w:tcPr>
            <w:tcW w:w="1600" w:type="dxa"/>
            <w:tcBorders>
              <w:top w:val="nil"/>
              <w:left w:val="nil"/>
              <w:bottom w:val="single" w:sz="8" w:space="0" w:color="auto"/>
              <w:right w:val="single" w:sz="8" w:space="0" w:color="auto"/>
            </w:tcBorders>
            <w:shd w:val="clear" w:color="auto" w:fill="auto"/>
            <w:vAlign w:val="center"/>
          </w:tcPr>
          <w:p w14:paraId="63513BF5" w14:textId="77777777" w:rsidR="00CA5302" w:rsidRPr="002E0319" w:rsidRDefault="00CA5302" w:rsidP="00D960C4">
            <w:pPr>
              <w:ind w:right="170"/>
              <w:jc w:val="right"/>
              <w:rPr>
                <w:color w:val="000000"/>
                <w:sz w:val="16"/>
                <w:szCs w:val="16"/>
                <w:lang w:val="es-MX" w:eastAsia="es-MX"/>
              </w:rPr>
            </w:pPr>
            <w:r>
              <w:rPr>
                <w:color w:val="000000"/>
                <w:sz w:val="16"/>
                <w:szCs w:val="16"/>
              </w:rPr>
              <w:t>173,460</w:t>
            </w:r>
          </w:p>
        </w:tc>
        <w:tc>
          <w:tcPr>
            <w:tcW w:w="1559" w:type="dxa"/>
            <w:tcBorders>
              <w:top w:val="nil"/>
              <w:left w:val="nil"/>
              <w:bottom w:val="single" w:sz="8" w:space="0" w:color="auto"/>
              <w:right w:val="single" w:sz="8" w:space="0" w:color="auto"/>
            </w:tcBorders>
            <w:shd w:val="clear" w:color="auto" w:fill="auto"/>
            <w:vAlign w:val="center"/>
          </w:tcPr>
          <w:p w14:paraId="3E76211D" w14:textId="77777777" w:rsidR="00CA5302" w:rsidRPr="002E0319" w:rsidRDefault="00CA5302" w:rsidP="00D960C4">
            <w:pPr>
              <w:ind w:right="170"/>
              <w:jc w:val="right"/>
              <w:rPr>
                <w:color w:val="000000"/>
                <w:sz w:val="16"/>
                <w:szCs w:val="16"/>
                <w:lang w:val="es-MX" w:eastAsia="es-MX"/>
              </w:rPr>
            </w:pPr>
            <w:r>
              <w:rPr>
                <w:color w:val="000000"/>
                <w:sz w:val="16"/>
                <w:szCs w:val="16"/>
              </w:rPr>
              <w:t>363,805</w:t>
            </w:r>
          </w:p>
        </w:tc>
        <w:tc>
          <w:tcPr>
            <w:tcW w:w="1701" w:type="dxa"/>
            <w:tcBorders>
              <w:top w:val="nil"/>
              <w:left w:val="single" w:sz="8" w:space="0" w:color="auto"/>
              <w:bottom w:val="single" w:sz="8" w:space="0" w:color="auto"/>
              <w:right w:val="double" w:sz="6" w:space="0" w:color="auto"/>
            </w:tcBorders>
            <w:shd w:val="clear" w:color="auto" w:fill="auto"/>
            <w:vAlign w:val="center"/>
          </w:tcPr>
          <w:p w14:paraId="54E119B8" w14:textId="77777777" w:rsidR="00CA5302" w:rsidRPr="002E0319" w:rsidRDefault="00CA5302" w:rsidP="00D960C4">
            <w:pPr>
              <w:ind w:right="454"/>
              <w:jc w:val="right"/>
              <w:rPr>
                <w:color w:val="000000"/>
                <w:sz w:val="16"/>
                <w:szCs w:val="16"/>
                <w:lang w:val="es-MX" w:eastAsia="es-MX"/>
              </w:rPr>
            </w:pPr>
            <w:r>
              <w:rPr>
                <w:color w:val="000000"/>
                <w:sz w:val="16"/>
                <w:szCs w:val="16"/>
              </w:rPr>
              <w:t>109.7</w:t>
            </w:r>
          </w:p>
        </w:tc>
      </w:tr>
      <w:tr w:rsidR="00CA5302" w:rsidRPr="002E0319" w14:paraId="24A1C9B5"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75BF14D8"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3E8F9DE0" w14:textId="77777777" w:rsidR="00CA5302" w:rsidRPr="002E0319" w:rsidRDefault="00CA5302" w:rsidP="00D960C4">
            <w:pPr>
              <w:ind w:right="170"/>
              <w:jc w:val="right"/>
              <w:rPr>
                <w:color w:val="000000"/>
                <w:sz w:val="16"/>
                <w:szCs w:val="16"/>
                <w:lang w:val="es-MX" w:eastAsia="es-MX"/>
              </w:rPr>
            </w:pPr>
            <w:r>
              <w:rPr>
                <w:color w:val="000000"/>
                <w:sz w:val="16"/>
                <w:szCs w:val="16"/>
              </w:rPr>
              <w:t>1,738,337</w:t>
            </w:r>
          </w:p>
        </w:tc>
        <w:tc>
          <w:tcPr>
            <w:tcW w:w="1600" w:type="dxa"/>
            <w:tcBorders>
              <w:top w:val="nil"/>
              <w:left w:val="nil"/>
              <w:bottom w:val="single" w:sz="8" w:space="0" w:color="auto"/>
              <w:right w:val="single" w:sz="8" w:space="0" w:color="auto"/>
            </w:tcBorders>
            <w:shd w:val="clear" w:color="000000" w:fill="F2F2F2"/>
            <w:vAlign w:val="center"/>
          </w:tcPr>
          <w:p w14:paraId="26A87A83" w14:textId="77777777" w:rsidR="00CA5302" w:rsidRPr="002E0319" w:rsidRDefault="00CA5302" w:rsidP="00D960C4">
            <w:pPr>
              <w:ind w:right="170"/>
              <w:jc w:val="right"/>
              <w:rPr>
                <w:color w:val="000000"/>
                <w:sz w:val="16"/>
                <w:szCs w:val="16"/>
                <w:lang w:val="es-MX" w:eastAsia="es-MX"/>
              </w:rPr>
            </w:pPr>
            <w:r>
              <w:rPr>
                <w:color w:val="000000"/>
                <w:sz w:val="16"/>
                <w:szCs w:val="16"/>
              </w:rPr>
              <w:t>695,275</w:t>
            </w:r>
          </w:p>
        </w:tc>
        <w:tc>
          <w:tcPr>
            <w:tcW w:w="1559" w:type="dxa"/>
            <w:tcBorders>
              <w:top w:val="nil"/>
              <w:left w:val="nil"/>
              <w:bottom w:val="single" w:sz="8" w:space="0" w:color="auto"/>
              <w:right w:val="single" w:sz="8" w:space="0" w:color="auto"/>
            </w:tcBorders>
            <w:shd w:val="clear" w:color="000000" w:fill="F2F2F2"/>
            <w:vAlign w:val="center"/>
          </w:tcPr>
          <w:p w14:paraId="2870A8CA" w14:textId="77777777" w:rsidR="00CA5302" w:rsidRPr="002E0319" w:rsidRDefault="00CA5302" w:rsidP="00D960C4">
            <w:pPr>
              <w:ind w:right="170"/>
              <w:jc w:val="right"/>
              <w:rPr>
                <w:color w:val="000000"/>
                <w:sz w:val="16"/>
                <w:szCs w:val="16"/>
                <w:lang w:val="es-MX" w:eastAsia="es-MX"/>
              </w:rPr>
            </w:pPr>
            <w:r>
              <w:rPr>
                <w:color w:val="000000"/>
                <w:sz w:val="16"/>
                <w:szCs w:val="16"/>
              </w:rPr>
              <w:t>1,292,148</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050825E1" w14:textId="77777777" w:rsidR="00CA5302" w:rsidRPr="002E0319" w:rsidRDefault="00CA5302" w:rsidP="00D960C4">
            <w:pPr>
              <w:ind w:right="454"/>
              <w:jc w:val="right"/>
              <w:rPr>
                <w:color w:val="000000"/>
                <w:sz w:val="16"/>
                <w:szCs w:val="16"/>
                <w:lang w:val="es-MX" w:eastAsia="es-MX"/>
              </w:rPr>
            </w:pPr>
            <w:r>
              <w:rPr>
                <w:color w:val="000000"/>
                <w:sz w:val="16"/>
                <w:szCs w:val="16"/>
              </w:rPr>
              <w:t>85.8</w:t>
            </w:r>
          </w:p>
        </w:tc>
      </w:tr>
      <w:tr w:rsidR="00CA5302" w:rsidRPr="002E0319" w14:paraId="44B473DF"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6DC3FB98" w14:textId="77777777" w:rsidR="00CA5302" w:rsidRPr="002E0319" w:rsidRDefault="00CA5302" w:rsidP="00D960C4">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1297E411" w14:textId="77777777" w:rsidR="00CA5302" w:rsidRPr="002E0319" w:rsidRDefault="00CA5302" w:rsidP="00D960C4">
            <w:pPr>
              <w:ind w:right="170"/>
              <w:jc w:val="right"/>
              <w:rPr>
                <w:color w:val="000000"/>
                <w:sz w:val="16"/>
                <w:szCs w:val="16"/>
                <w:lang w:val="es-MX" w:eastAsia="es-MX"/>
              </w:rPr>
            </w:pPr>
            <w:r>
              <w:rPr>
                <w:color w:val="000000"/>
                <w:sz w:val="16"/>
                <w:szCs w:val="16"/>
              </w:rPr>
              <w:t>3,888,687</w:t>
            </w:r>
          </w:p>
        </w:tc>
        <w:tc>
          <w:tcPr>
            <w:tcW w:w="1600" w:type="dxa"/>
            <w:tcBorders>
              <w:top w:val="nil"/>
              <w:left w:val="nil"/>
              <w:bottom w:val="single" w:sz="8" w:space="0" w:color="auto"/>
              <w:right w:val="single" w:sz="8" w:space="0" w:color="auto"/>
            </w:tcBorders>
            <w:shd w:val="clear" w:color="000000" w:fill="C6D9F1"/>
            <w:vAlign w:val="center"/>
          </w:tcPr>
          <w:p w14:paraId="68151EBD" w14:textId="77777777" w:rsidR="00CA5302" w:rsidRPr="002E0319" w:rsidRDefault="00CA5302" w:rsidP="00D960C4">
            <w:pPr>
              <w:ind w:right="170"/>
              <w:jc w:val="right"/>
              <w:rPr>
                <w:color w:val="000000"/>
                <w:sz w:val="16"/>
                <w:szCs w:val="16"/>
                <w:lang w:val="es-MX" w:eastAsia="es-MX"/>
              </w:rPr>
            </w:pPr>
            <w:r>
              <w:rPr>
                <w:color w:val="000000"/>
                <w:sz w:val="16"/>
                <w:szCs w:val="16"/>
              </w:rPr>
              <w:t>1,445,227</w:t>
            </w:r>
          </w:p>
        </w:tc>
        <w:tc>
          <w:tcPr>
            <w:tcW w:w="1559" w:type="dxa"/>
            <w:tcBorders>
              <w:top w:val="nil"/>
              <w:left w:val="nil"/>
              <w:bottom w:val="single" w:sz="8" w:space="0" w:color="auto"/>
              <w:right w:val="single" w:sz="8" w:space="0" w:color="auto"/>
            </w:tcBorders>
            <w:shd w:val="clear" w:color="000000" w:fill="C6D9F1"/>
            <w:vAlign w:val="center"/>
          </w:tcPr>
          <w:p w14:paraId="0D492C34" w14:textId="77777777" w:rsidR="00CA5302" w:rsidRPr="002E0319" w:rsidRDefault="00CA5302" w:rsidP="00D960C4">
            <w:pPr>
              <w:ind w:right="170"/>
              <w:jc w:val="right"/>
              <w:rPr>
                <w:color w:val="000000"/>
                <w:sz w:val="16"/>
                <w:szCs w:val="16"/>
                <w:lang w:val="es-MX" w:eastAsia="es-MX"/>
              </w:rPr>
            </w:pPr>
            <w:r>
              <w:rPr>
                <w:color w:val="000000"/>
                <w:sz w:val="16"/>
                <w:szCs w:val="16"/>
              </w:rPr>
              <w:t>1,765,045</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4B317DD0" w14:textId="77777777" w:rsidR="00CA5302" w:rsidRPr="002E0319" w:rsidRDefault="00CA5302" w:rsidP="00D960C4">
            <w:pPr>
              <w:ind w:right="454"/>
              <w:jc w:val="right"/>
              <w:rPr>
                <w:color w:val="000000"/>
                <w:sz w:val="16"/>
                <w:szCs w:val="16"/>
                <w:lang w:val="es-MX" w:eastAsia="es-MX"/>
              </w:rPr>
            </w:pPr>
            <w:r>
              <w:rPr>
                <w:color w:val="000000"/>
                <w:sz w:val="16"/>
                <w:szCs w:val="16"/>
              </w:rPr>
              <w:t>22.1</w:t>
            </w:r>
          </w:p>
        </w:tc>
      </w:tr>
      <w:tr w:rsidR="00CA5302" w:rsidRPr="002E0319" w14:paraId="03934B95"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59CE0DA6"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50EE78C3" w14:textId="77777777" w:rsidR="00CA5302" w:rsidRPr="002E0319" w:rsidRDefault="00CA5302" w:rsidP="00D960C4">
            <w:pPr>
              <w:ind w:right="170"/>
              <w:jc w:val="right"/>
              <w:rPr>
                <w:color w:val="000000"/>
                <w:sz w:val="16"/>
                <w:szCs w:val="16"/>
                <w:lang w:val="es-MX" w:eastAsia="es-MX"/>
              </w:rPr>
            </w:pPr>
            <w:r>
              <w:rPr>
                <w:color w:val="000000"/>
                <w:sz w:val="16"/>
                <w:szCs w:val="16"/>
              </w:rPr>
              <w:t>3,360,875</w:t>
            </w:r>
          </w:p>
        </w:tc>
        <w:tc>
          <w:tcPr>
            <w:tcW w:w="1600" w:type="dxa"/>
            <w:tcBorders>
              <w:top w:val="nil"/>
              <w:left w:val="nil"/>
              <w:bottom w:val="single" w:sz="8" w:space="0" w:color="auto"/>
              <w:right w:val="single" w:sz="8" w:space="0" w:color="auto"/>
            </w:tcBorders>
            <w:shd w:val="clear" w:color="000000" w:fill="F2F2F2"/>
            <w:vAlign w:val="center"/>
          </w:tcPr>
          <w:p w14:paraId="679BBA69" w14:textId="77777777" w:rsidR="00CA5302" w:rsidRPr="002E0319" w:rsidRDefault="00CA5302" w:rsidP="00D960C4">
            <w:pPr>
              <w:ind w:right="170"/>
              <w:jc w:val="right"/>
              <w:rPr>
                <w:color w:val="000000"/>
                <w:sz w:val="16"/>
                <w:szCs w:val="16"/>
                <w:lang w:val="es-MX" w:eastAsia="es-MX"/>
              </w:rPr>
            </w:pPr>
            <w:r>
              <w:rPr>
                <w:color w:val="000000"/>
                <w:sz w:val="16"/>
                <w:szCs w:val="16"/>
              </w:rPr>
              <w:t>1,445,227</w:t>
            </w:r>
          </w:p>
        </w:tc>
        <w:tc>
          <w:tcPr>
            <w:tcW w:w="1559" w:type="dxa"/>
            <w:tcBorders>
              <w:top w:val="nil"/>
              <w:left w:val="nil"/>
              <w:bottom w:val="single" w:sz="8" w:space="0" w:color="auto"/>
              <w:right w:val="single" w:sz="8" w:space="0" w:color="auto"/>
            </w:tcBorders>
            <w:shd w:val="clear" w:color="000000" w:fill="F2F2F2"/>
            <w:vAlign w:val="center"/>
          </w:tcPr>
          <w:p w14:paraId="5C4B4BB9" w14:textId="77777777" w:rsidR="00CA5302" w:rsidRPr="002E0319" w:rsidRDefault="00CA5302" w:rsidP="00D960C4">
            <w:pPr>
              <w:ind w:right="170"/>
              <w:jc w:val="right"/>
              <w:rPr>
                <w:color w:val="000000"/>
                <w:sz w:val="16"/>
                <w:szCs w:val="16"/>
                <w:lang w:val="es-MX" w:eastAsia="es-MX"/>
              </w:rPr>
            </w:pPr>
            <w:r>
              <w:rPr>
                <w:color w:val="000000"/>
                <w:sz w:val="16"/>
                <w:szCs w:val="16"/>
              </w:rPr>
              <w:t>1,749,486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FA4E288" w14:textId="77777777" w:rsidR="00CA5302" w:rsidRPr="002E0319" w:rsidRDefault="00CA5302" w:rsidP="00D960C4">
            <w:pPr>
              <w:ind w:right="454"/>
              <w:jc w:val="right"/>
              <w:rPr>
                <w:color w:val="000000"/>
                <w:sz w:val="16"/>
                <w:szCs w:val="16"/>
                <w:lang w:val="es-MX" w:eastAsia="es-MX"/>
              </w:rPr>
            </w:pPr>
            <w:r>
              <w:rPr>
                <w:color w:val="000000"/>
                <w:sz w:val="16"/>
                <w:szCs w:val="16"/>
              </w:rPr>
              <w:t>21.1</w:t>
            </w:r>
          </w:p>
        </w:tc>
      </w:tr>
      <w:tr w:rsidR="00CA5302" w:rsidRPr="002E0319" w14:paraId="32BFB779" w14:textId="77777777" w:rsidTr="00D960C4">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44C7543E"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2DF7A272" w14:textId="77777777" w:rsidR="00CA5302" w:rsidRPr="002E0319" w:rsidRDefault="00CA5302" w:rsidP="00D960C4">
            <w:pPr>
              <w:ind w:right="170"/>
              <w:jc w:val="right"/>
              <w:rPr>
                <w:color w:val="000000"/>
                <w:sz w:val="16"/>
                <w:szCs w:val="16"/>
                <w:lang w:val="es-MX" w:eastAsia="es-MX"/>
              </w:rPr>
            </w:pPr>
            <w:r>
              <w:rPr>
                <w:color w:val="000000"/>
                <w:sz w:val="16"/>
                <w:szCs w:val="16"/>
              </w:rPr>
              <w:t>527,812</w:t>
            </w:r>
          </w:p>
        </w:tc>
        <w:tc>
          <w:tcPr>
            <w:tcW w:w="1600" w:type="dxa"/>
            <w:tcBorders>
              <w:top w:val="nil"/>
              <w:left w:val="nil"/>
              <w:bottom w:val="double" w:sz="6" w:space="0" w:color="auto"/>
              <w:right w:val="single" w:sz="8" w:space="0" w:color="auto"/>
            </w:tcBorders>
            <w:shd w:val="clear" w:color="000000" w:fill="F2F2F2"/>
            <w:vAlign w:val="center"/>
          </w:tcPr>
          <w:p w14:paraId="101FB3AD" w14:textId="77777777" w:rsidR="00CA5302" w:rsidRPr="002E0319" w:rsidRDefault="00CA5302" w:rsidP="00D960C4">
            <w:pPr>
              <w:ind w:right="170"/>
              <w:jc w:val="right"/>
              <w:rPr>
                <w:color w:val="000000"/>
                <w:sz w:val="16"/>
                <w:szCs w:val="16"/>
                <w:lang w:val="es-MX" w:eastAsia="es-MX"/>
              </w:rPr>
            </w:pPr>
            <w:r>
              <w:rPr>
                <w:color w:val="000000"/>
                <w:sz w:val="16"/>
                <w:szCs w:val="16"/>
              </w:rPr>
              <w:t>0</w:t>
            </w:r>
          </w:p>
        </w:tc>
        <w:tc>
          <w:tcPr>
            <w:tcW w:w="1559" w:type="dxa"/>
            <w:tcBorders>
              <w:top w:val="nil"/>
              <w:left w:val="nil"/>
              <w:bottom w:val="double" w:sz="6" w:space="0" w:color="auto"/>
              <w:right w:val="single" w:sz="8" w:space="0" w:color="auto"/>
            </w:tcBorders>
            <w:shd w:val="clear" w:color="000000" w:fill="F2F2F2"/>
            <w:vAlign w:val="center"/>
          </w:tcPr>
          <w:p w14:paraId="2B3CB988" w14:textId="77777777" w:rsidR="00CA5302" w:rsidRPr="002E0319" w:rsidRDefault="00CA5302" w:rsidP="00D960C4">
            <w:pPr>
              <w:ind w:right="170"/>
              <w:jc w:val="right"/>
              <w:rPr>
                <w:color w:val="000000"/>
                <w:sz w:val="16"/>
                <w:szCs w:val="16"/>
                <w:lang w:val="es-MX" w:eastAsia="es-MX"/>
              </w:rPr>
            </w:pPr>
            <w:r>
              <w:rPr>
                <w:color w:val="000000"/>
                <w:sz w:val="16"/>
                <w:szCs w:val="16"/>
              </w:rPr>
              <w:t>15,559</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53A66D66" w14:textId="3BBB9296" w:rsidR="00CA5302" w:rsidRPr="002E0319" w:rsidRDefault="003D24AE" w:rsidP="00D960C4">
            <w:pPr>
              <w:ind w:right="454"/>
              <w:jc w:val="right"/>
              <w:rPr>
                <w:color w:val="000000"/>
                <w:sz w:val="16"/>
                <w:szCs w:val="16"/>
                <w:lang w:val="es-MX" w:eastAsia="es-MX"/>
              </w:rPr>
            </w:pPr>
            <w:r>
              <w:rPr>
                <w:color w:val="000000"/>
                <w:sz w:val="16"/>
                <w:szCs w:val="16"/>
              </w:rPr>
              <w:t>NC</w:t>
            </w:r>
          </w:p>
        </w:tc>
      </w:tr>
      <w:tr w:rsidR="00CA5302" w:rsidRPr="002E0319" w14:paraId="7AB7BD1F" w14:textId="77777777" w:rsidTr="00D960C4">
        <w:trPr>
          <w:trHeight w:val="226"/>
        </w:trPr>
        <w:tc>
          <w:tcPr>
            <w:tcW w:w="9333" w:type="dxa"/>
            <w:gridSpan w:val="5"/>
            <w:tcBorders>
              <w:top w:val="nil"/>
              <w:left w:val="double" w:sz="6" w:space="0" w:color="auto"/>
              <w:bottom w:val="double" w:sz="6" w:space="0" w:color="auto"/>
              <w:right w:val="double" w:sz="6" w:space="0" w:color="auto"/>
            </w:tcBorders>
            <w:shd w:val="clear" w:color="000000" w:fill="8DB3E2"/>
            <w:hideMark/>
          </w:tcPr>
          <w:p w14:paraId="7FEE797D" w14:textId="77777777" w:rsidR="00CA5302" w:rsidRPr="002E0319" w:rsidRDefault="00CA5302" w:rsidP="00D960C4">
            <w:pPr>
              <w:jc w:val="left"/>
              <w:rPr>
                <w:color w:val="000000"/>
                <w:sz w:val="16"/>
                <w:szCs w:val="16"/>
                <w:lang w:val="es-MX" w:eastAsia="es-MX"/>
              </w:rPr>
            </w:pPr>
            <w:r w:rsidRPr="002E0319">
              <w:rPr>
                <w:color w:val="000000"/>
                <w:sz w:val="16"/>
                <w:szCs w:val="16"/>
                <w:lang w:val="es-MX" w:eastAsia="es-MX"/>
              </w:rPr>
              <w:t> </w:t>
            </w:r>
          </w:p>
        </w:tc>
      </w:tr>
      <w:tr w:rsidR="00CA5302" w:rsidRPr="002E0319" w14:paraId="2A16DEC2"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75DF5342" w14:textId="77777777" w:rsidR="00CA5302" w:rsidRPr="002E0319" w:rsidRDefault="00CA5302" w:rsidP="00D960C4">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519" w:type="dxa"/>
            <w:tcBorders>
              <w:top w:val="nil"/>
              <w:left w:val="nil"/>
              <w:bottom w:val="single" w:sz="8" w:space="0" w:color="auto"/>
              <w:right w:val="single" w:sz="8" w:space="0" w:color="auto"/>
            </w:tcBorders>
            <w:shd w:val="clear" w:color="000000" w:fill="8DB3E2"/>
            <w:vAlign w:val="center"/>
          </w:tcPr>
          <w:p w14:paraId="1389F4B4"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1,976.6</w:t>
            </w:r>
          </w:p>
        </w:tc>
        <w:tc>
          <w:tcPr>
            <w:tcW w:w="1600" w:type="dxa"/>
            <w:tcBorders>
              <w:top w:val="nil"/>
              <w:left w:val="nil"/>
              <w:bottom w:val="single" w:sz="8" w:space="0" w:color="auto"/>
              <w:right w:val="single" w:sz="8" w:space="0" w:color="auto"/>
            </w:tcBorders>
            <w:shd w:val="clear" w:color="000000" w:fill="8DB3E2"/>
            <w:vAlign w:val="center"/>
          </w:tcPr>
          <w:p w14:paraId="2E7D5C42"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237.9</w:t>
            </w:r>
          </w:p>
        </w:tc>
        <w:tc>
          <w:tcPr>
            <w:tcW w:w="1559" w:type="dxa"/>
            <w:tcBorders>
              <w:top w:val="nil"/>
              <w:left w:val="nil"/>
              <w:bottom w:val="single" w:sz="8" w:space="0" w:color="auto"/>
              <w:right w:val="single" w:sz="8" w:space="0" w:color="auto"/>
            </w:tcBorders>
            <w:shd w:val="clear" w:color="000000" w:fill="8DB3E2"/>
            <w:vAlign w:val="center"/>
          </w:tcPr>
          <w:p w14:paraId="1A4912AA"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1,977.9</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005DD090" w14:textId="77777777" w:rsidR="00CA5302" w:rsidRPr="00091CAD" w:rsidRDefault="00CA5302" w:rsidP="00D960C4">
            <w:pPr>
              <w:ind w:right="454"/>
              <w:jc w:val="right"/>
              <w:rPr>
                <w:b/>
                <w:bCs/>
                <w:color w:val="000000"/>
                <w:sz w:val="16"/>
                <w:szCs w:val="16"/>
                <w:lang w:val="es-MX" w:eastAsia="es-MX"/>
              </w:rPr>
            </w:pPr>
            <w:r w:rsidRPr="00091CAD">
              <w:rPr>
                <w:b/>
                <w:bCs/>
                <w:color w:val="000000"/>
                <w:sz w:val="16"/>
                <w:szCs w:val="16"/>
              </w:rPr>
              <w:t>731.2</w:t>
            </w:r>
          </w:p>
        </w:tc>
      </w:tr>
      <w:tr w:rsidR="00CA5302" w:rsidRPr="002E0319" w14:paraId="1A7F9030"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4A6C8607" w14:textId="77777777" w:rsidR="00CA5302" w:rsidRPr="002E0319" w:rsidRDefault="00CA5302" w:rsidP="00D960C4">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405EA2B2" w14:textId="77777777" w:rsidR="00CA5302" w:rsidRPr="002E0319" w:rsidRDefault="00CA5302" w:rsidP="00D960C4">
            <w:pPr>
              <w:ind w:right="170"/>
              <w:jc w:val="right"/>
              <w:rPr>
                <w:color w:val="000000"/>
                <w:sz w:val="16"/>
                <w:szCs w:val="16"/>
                <w:lang w:val="es-MX" w:eastAsia="es-MX"/>
              </w:rPr>
            </w:pPr>
            <w:r>
              <w:rPr>
                <w:color w:val="000000"/>
                <w:sz w:val="16"/>
                <w:szCs w:val="16"/>
              </w:rPr>
              <w:t>1,804.9</w:t>
            </w:r>
          </w:p>
        </w:tc>
        <w:tc>
          <w:tcPr>
            <w:tcW w:w="1600" w:type="dxa"/>
            <w:tcBorders>
              <w:top w:val="nil"/>
              <w:left w:val="nil"/>
              <w:bottom w:val="single" w:sz="8" w:space="0" w:color="auto"/>
              <w:right w:val="single" w:sz="8" w:space="0" w:color="auto"/>
            </w:tcBorders>
            <w:shd w:val="clear" w:color="000000" w:fill="C6D9F1"/>
            <w:vAlign w:val="center"/>
          </w:tcPr>
          <w:p w14:paraId="09944C93" w14:textId="77777777" w:rsidR="00CA5302" w:rsidRPr="002E0319" w:rsidRDefault="00CA5302" w:rsidP="00D960C4">
            <w:pPr>
              <w:ind w:right="170"/>
              <w:jc w:val="right"/>
              <w:rPr>
                <w:color w:val="000000"/>
                <w:sz w:val="16"/>
                <w:szCs w:val="16"/>
                <w:lang w:val="es-MX" w:eastAsia="es-MX"/>
              </w:rPr>
            </w:pPr>
            <w:r>
              <w:rPr>
                <w:color w:val="000000"/>
                <w:sz w:val="16"/>
                <w:szCs w:val="16"/>
              </w:rPr>
              <w:t>181.6</w:t>
            </w:r>
          </w:p>
        </w:tc>
        <w:tc>
          <w:tcPr>
            <w:tcW w:w="1559" w:type="dxa"/>
            <w:tcBorders>
              <w:top w:val="nil"/>
              <w:left w:val="nil"/>
              <w:bottom w:val="single" w:sz="8" w:space="0" w:color="auto"/>
              <w:right w:val="single" w:sz="8" w:space="0" w:color="auto"/>
            </w:tcBorders>
            <w:shd w:val="clear" w:color="000000" w:fill="C6D9F1"/>
            <w:vAlign w:val="center"/>
          </w:tcPr>
          <w:p w14:paraId="194A68F0" w14:textId="77777777" w:rsidR="00CA5302" w:rsidRPr="002E0319" w:rsidRDefault="00CA5302" w:rsidP="00D960C4">
            <w:pPr>
              <w:ind w:right="170"/>
              <w:jc w:val="right"/>
              <w:rPr>
                <w:color w:val="000000"/>
                <w:sz w:val="16"/>
                <w:szCs w:val="16"/>
                <w:lang w:val="es-MX" w:eastAsia="es-MX"/>
              </w:rPr>
            </w:pPr>
            <w:r>
              <w:rPr>
                <w:color w:val="000000"/>
                <w:sz w:val="16"/>
                <w:szCs w:val="16"/>
              </w:rPr>
              <w:t>1,883.7</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6A8883E" w14:textId="77777777" w:rsidR="00CA5302" w:rsidRPr="002E0319" w:rsidRDefault="00CA5302" w:rsidP="00D960C4">
            <w:pPr>
              <w:ind w:right="454"/>
              <w:jc w:val="right"/>
              <w:rPr>
                <w:color w:val="000000"/>
                <w:sz w:val="16"/>
                <w:szCs w:val="16"/>
                <w:lang w:val="es-MX" w:eastAsia="es-MX"/>
              </w:rPr>
            </w:pPr>
            <w:r>
              <w:rPr>
                <w:color w:val="000000"/>
                <w:sz w:val="16"/>
                <w:szCs w:val="16"/>
              </w:rPr>
              <w:t>937.1</w:t>
            </w:r>
          </w:p>
        </w:tc>
      </w:tr>
      <w:tr w:rsidR="00CA5302" w:rsidRPr="002E0319" w14:paraId="71C69534" w14:textId="77777777" w:rsidTr="00D960C4">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2ACB36DD"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51048351" w14:textId="77777777" w:rsidR="00CA5302" w:rsidRPr="002E0319" w:rsidRDefault="00CA5302" w:rsidP="00D960C4">
            <w:pPr>
              <w:ind w:right="170"/>
              <w:jc w:val="right"/>
              <w:rPr>
                <w:color w:val="000000"/>
                <w:sz w:val="16"/>
                <w:szCs w:val="16"/>
                <w:lang w:val="es-MX" w:eastAsia="es-MX"/>
              </w:rPr>
            </w:pPr>
            <w:r>
              <w:rPr>
                <w:color w:val="000000"/>
                <w:sz w:val="16"/>
                <w:szCs w:val="16"/>
              </w:rPr>
              <w:t>1,698.8</w:t>
            </w:r>
          </w:p>
        </w:tc>
        <w:tc>
          <w:tcPr>
            <w:tcW w:w="1600" w:type="dxa"/>
            <w:tcBorders>
              <w:top w:val="nil"/>
              <w:left w:val="nil"/>
              <w:bottom w:val="single" w:sz="8" w:space="0" w:color="auto"/>
              <w:right w:val="single" w:sz="8" w:space="0" w:color="auto"/>
            </w:tcBorders>
            <w:shd w:val="clear" w:color="000000" w:fill="F2F2F2"/>
            <w:vAlign w:val="center"/>
          </w:tcPr>
          <w:p w14:paraId="352E9BC2" w14:textId="77777777" w:rsidR="00CA5302" w:rsidRPr="002E0319" w:rsidRDefault="00CA5302" w:rsidP="00D960C4">
            <w:pPr>
              <w:ind w:right="170"/>
              <w:jc w:val="right"/>
              <w:rPr>
                <w:color w:val="000000"/>
                <w:sz w:val="16"/>
                <w:szCs w:val="16"/>
                <w:lang w:val="es-MX" w:eastAsia="es-MX"/>
              </w:rPr>
            </w:pPr>
            <w:r>
              <w:rPr>
                <w:color w:val="000000"/>
                <w:sz w:val="16"/>
                <w:szCs w:val="16"/>
              </w:rPr>
              <w:t>154.4</w:t>
            </w:r>
          </w:p>
        </w:tc>
        <w:tc>
          <w:tcPr>
            <w:tcW w:w="1559" w:type="dxa"/>
            <w:tcBorders>
              <w:top w:val="nil"/>
              <w:left w:val="nil"/>
              <w:bottom w:val="single" w:sz="8" w:space="0" w:color="auto"/>
              <w:right w:val="single" w:sz="8" w:space="0" w:color="auto"/>
            </w:tcBorders>
            <w:shd w:val="clear" w:color="000000" w:fill="F2F2F2"/>
            <w:vAlign w:val="center"/>
          </w:tcPr>
          <w:p w14:paraId="581A3971" w14:textId="77777777" w:rsidR="00CA5302" w:rsidRPr="002E0319" w:rsidRDefault="00CA5302" w:rsidP="00D960C4">
            <w:pPr>
              <w:ind w:right="170"/>
              <w:jc w:val="right"/>
              <w:rPr>
                <w:color w:val="000000"/>
                <w:sz w:val="16"/>
                <w:szCs w:val="16"/>
                <w:lang w:val="es-MX" w:eastAsia="es-MX"/>
              </w:rPr>
            </w:pPr>
            <w:r>
              <w:rPr>
                <w:color w:val="000000"/>
                <w:sz w:val="16"/>
                <w:szCs w:val="16"/>
              </w:rPr>
              <w:t>1,783.2</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011A8756" w14:textId="77777777" w:rsidR="00CA5302" w:rsidRPr="002E0319" w:rsidRDefault="00CA5302" w:rsidP="00D960C4">
            <w:pPr>
              <w:ind w:right="454"/>
              <w:jc w:val="right"/>
              <w:rPr>
                <w:color w:val="000000"/>
                <w:sz w:val="16"/>
                <w:szCs w:val="16"/>
                <w:lang w:val="es-MX" w:eastAsia="es-MX"/>
              </w:rPr>
            </w:pPr>
            <w:r>
              <w:rPr>
                <w:color w:val="000000"/>
                <w:sz w:val="16"/>
                <w:szCs w:val="16"/>
              </w:rPr>
              <w:t>1,055.1</w:t>
            </w:r>
          </w:p>
        </w:tc>
      </w:tr>
      <w:tr w:rsidR="00CA5302" w:rsidRPr="002E0319" w14:paraId="090F769F"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6A56D71D"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20875638" w14:textId="77777777" w:rsidR="00CA5302" w:rsidRPr="002E0319" w:rsidRDefault="00CA5302" w:rsidP="00D960C4">
            <w:pPr>
              <w:ind w:right="170"/>
              <w:jc w:val="right"/>
              <w:rPr>
                <w:color w:val="000000"/>
                <w:sz w:val="16"/>
                <w:szCs w:val="16"/>
                <w:lang w:val="es-MX" w:eastAsia="es-MX"/>
              </w:rPr>
            </w:pPr>
            <w:r>
              <w:rPr>
                <w:color w:val="000000"/>
                <w:sz w:val="16"/>
                <w:szCs w:val="16"/>
              </w:rPr>
              <w:t>1,558.3</w:t>
            </w:r>
          </w:p>
        </w:tc>
        <w:tc>
          <w:tcPr>
            <w:tcW w:w="1600" w:type="dxa"/>
            <w:tcBorders>
              <w:top w:val="nil"/>
              <w:left w:val="nil"/>
              <w:bottom w:val="single" w:sz="8" w:space="0" w:color="auto"/>
              <w:right w:val="single" w:sz="8" w:space="0" w:color="auto"/>
            </w:tcBorders>
            <w:shd w:val="clear" w:color="auto" w:fill="auto"/>
            <w:vAlign w:val="center"/>
          </w:tcPr>
          <w:p w14:paraId="03035E4A" w14:textId="77777777" w:rsidR="00CA5302" w:rsidRPr="002E0319" w:rsidRDefault="00CA5302" w:rsidP="00D960C4">
            <w:pPr>
              <w:ind w:right="170"/>
              <w:jc w:val="right"/>
              <w:rPr>
                <w:color w:val="000000"/>
                <w:sz w:val="16"/>
                <w:szCs w:val="16"/>
                <w:lang w:val="es-MX" w:eastAsia="es-MX"/>
              </w:rPr>
            </w:pPr>
            <w:r>
              <w:rPr>
                <w:color w:val="000000"/>
                <w:sz w:val="16"/>
                <w:szCs w:val="16"/>
              </w:rPr>
              <w:t>102.3</w:t>
            </w:r>
          </w:p>
        </w:tc>
        <w:tc>
          <w:tcPr>
            <w:tcW w:w="1559" w:type="dxa"/>
            <w:tcBorders>
              <w:top w:val="nil"/>
              <w:left w:val="nil"/>
              <w:bottom w:val="single" w:sz="8" w:space="0" w:color="auto"/>
              <w:right w:val="single" w:sz="8" w:space="0" w:color="auto"/>
            </w:tcBorders>
            <w:shd w:val="clear" w:color="auto" w:fill="auto"/>
            <w:vAlign w:val="center"/>
          </w:tcPr>
          <w:p w14:paraId="3344FC59" w14:textId="77777777" w:rsidR="00CA5302" w:rsidRPr="002E0319" w:rsidRDefault="00CA5302" w:rsidP="00D960C4">
            <w:pPr>
              <w:ind w:right="170"/>
              <w:jc w:val="right"/>
              <w:rPr>
                <w:color w:val="000000"/>
                <w:sz w:val="16"/>
                <w:szCs w:val="16"/>
                <w:lang w:val="es-MX" w:eastAsia="es-MX"/>
              </w:rPr>
            </w:pPr>
            <w:r>
              <w:rPr>
                <w:color w:val="000000"/>
                <w:sz w:val="16"/>
                <w:szCs w:val="16"/>
              </w:rPr>
              <w:t>1,661.8</w:t>
            </w:r>
          </w:p>
        </w:tc>
        <w:tc>
          <w:tcPr>
            <w:tcW w:w="1701" w:type="dxa"/>
            <w:tcBorders>
              <w:top w:val="nil"/>
              <w:left w:val="single" w:sz="8" w:space="0" w:color="auto"/>
              <w:bottom w:val="single" w:sz="8" w:space="0" w:color="auto"/>
              <w:right w:val="double" w:sz="6" w:space="0" w:color="auto"/>
            </w:tcBorders>
            <w:shd w:val="clear" w:color="auto" w:fill="auto"/>
            <w:vAlign w:val="center"/>
          </w:tcPr>
          <w:p w14:paraId="7891B667" w14:textId="77777777" w:rsidR="00CA5302" w:rsidRPr="002E0319" w:rsidRDefault="00CA5302" w:rsidP="00D960C4">
            <w:pPr>
              <w:ind w:right="454"/>
              <w:jc w:val="right"/>
              <w:rPr>
                <w:color w:val="000000"/>
                <w:sz w:val="16"/>
                <w:szCs w:val="16"/>
                <w:lang w:val="es-MX" w:eastAsia="es-MX"/>
              </w:rPr>
            </w:pPr>
            <w:r>
              <w:rPr>
                <w:color w:val="000000"/>
                <w:sz w:val="16"/>
                <w:szCs w:val="16"/>
              </w:rPr>
              <w:t>1,524.9</w:t>
            </w:r>
          </w:p>
        </w:tc>
      </w:tr>
      <w:tr w:rsidR="00CA5302" w:rsidRPr="002E0319" w14:paraId="4D68073F"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31466623"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74C92547" w14:textId="77777777" w:rsidR="00CA5302" w:rsidRPr="002E0319" w:rsidRDefault="00CA5302" w:rsidP="00D960C4">
            <w:pPr>
              <w:ind w:right="170"/>
              <w:jc w:val="right"/>
              <w:rPr>
                <w:color w:val="000000"/>
                <w:sz w:val="16"/>
                <w:szCs w:val="16"/>
                <w:lang w:val="es-MX" w:eastAsia="es-MX"/>
              </w:rPr>
            </w:pPr>
            <w:r>
              <w:rPr>
                <w:color w:val="000000"/>
                <w:sz w:val="16"/>
                <w:szCs w:val="16"/>
              </w:rPr>
              <w:t>140.4</w:t>
            </w:r>
          </w:p>
        </w:tc>
        <w:tc>
          <w:tcPr>
            <w:tcW w:w="1600" w:type="dxa"/>
            <w:tcBorders>
              <w:top w:val="nil"/>
              <w:left w:val="nil"/>
              <w:bottom w:val="single" w:sz="8" w:space="0" w:color="auto"/>
              <w:right w:val="single" w:sz="8" w:space="0" w:color="auto"/>
            </w:tcBorders>
            <w:shd w:val="clear" w:color="auto" w:fill="auto"/>
            <w:vAlign w:val="center"/>
          </w:tcPr>
          <w:p w14:paraId="63A80974" w14:textId="77777777" w:rsidR="00CA5302" w:rsidRPr="002E0319" w:rsidRDefault="00CA5302" w:rsidP="00D960C4">
            <w:pPr>
              <w:ind w:right="170"/>
              <w:jc w:val="right"/>
              <w:rPr>
                <w:color w:val="000000"/>
                <w:sz w:val="16"/>
                <w:szCs w:val="16"/>
                <w:lang w:val="es-MX" w:eastAsia="es-MX"/>
              </w:rPr>
            </w:pPr>
            <w:r>
              <w:rPr>
                <w:color w:val="000000"/>
                <w:sz w:val="16"/>
                <w:szCs w:val="16"/>
              </w:rPr>
              <w:t>52.1</w:t>
            </w:r>
          </w:p>
        </w:tc>
        <w:tc>
          <w:tcPr>
            <w:tcW w:w="1559" w:type="dxa"/>
            <w:tcBorders>
              <w:top w:val="nil"/>
              <w:left w:val="nil"/>
              <w:bottom w:val="single" w:sz="8" w:space="0" w:color="auto"/>
              <w:right w:val="single" w:sz="8" w:space="0" w:color="auto"/>
            </w:tcBorders>
            <w:shd w:val="clear" w:color="auto" w:fill="auto"/>
            <w:vAlign w:val="center"/>
          </w:tcPr>
          <w:p w14:paraId="407FA04D" w14:textId="77777777" w:rsidR="00CA5302" w:rsidRPr="002E0319" w:rsidRDefault="00CA5302" w:rsidP="00D960C4">
            <w:pPr>
              <w:ind w:right="170"/>
              <w:jc w:val="right"/>
              <w:rPr>
                <w:color w:val="000000"/>
                <w:sz w:val="16"/>
                <w:szCs w:val="16"/>
                <w:lang w:val="es-MX" w:eastAsia="es-MX"/>
              </w:rPr>
            </w:pPr>
            <w:r>
              <w:rPr>
                <w:color w:val="000000"/>
                <w:sz w:val="16"/>
                <w:szCs w:val="16"/>
              </w:rPr>
              <w:t>121.4</w:t>
            </w:r>
          </w:p>
        </w:tc>
        <w:tc>
          <w:tcPr>
            <w:tcW w:w="1701" w:type="dxa"/>
            <w:tcBorders>
              <w:top w:val="nil"/>
              <w:left w:val="single" w:sz="8" w:space="0" w:color="auto"/>
              <w:bottom w:val="single" w:sz="8" w:space="0" w:color="auto"/>
              <w:right w:val="double" w:sz="6" w:space="0" w:color="auto"/>
            </w:tcBorders>
            <w:shd w:val="clear" w:color="auto" w:fill="auto"/>
            <w:vAlign w:val="center"/>
          </w:tcPr>
          <w:p w14:paraId="7B3578CB" w14:textId="77777777" w:rsidR="00CA5302" w:rsidRPr="002E0319" w:rsidRDefault="00CA5302" w:rsidP="00D960C4">
            <w:pPr>
              <w:ind w:right="454"/>
              <w:jc w:val="right"/>
              <w:rPr>
                <w:color w:val="000000"/>
                <w:sz w:val="16"/>
                <w:szCs w:val="16"/>
                <w:lang w:val="es-MX" w:eastAsia="es-MX"/>
              </w:rPr>
            </w:pPr>
            <w:r>
              <w:rPr>
                <w:color w:val="000000"/>
                <w:sz w:val="16"/>
                <w:szCs w:val="16"/>
              </w:rPr>
              <w:t>133.0</w:t>
            </w:r>
          </w:p>
        </w:tc>
      </w:tr>
      <w:tr w:rsidR="00CA5302" w:rsidRPr="002E0319" w14:paraId="5F6724AD"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2AEACD56"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0CD420BB" w14:textId="77777777" w:rsidR="00CA5302" w:rsidRPr="002E0319" w:rsidRDefault="00CA5302" w:rsidP="00D960C4">
            <w:pPr>
              <w:ind w:right="170"/>
              <w:jc w:val="right"/>
              <w:rPr>
                <w:color w:val="000000"/>
                <w:sz w:val="16"/>
                <w:szCs w:val="16"/>
                <w:lang w:val="es-MX" w:eastAsia="es-MX"/>
              </w:rPr>
            </w:pPr>
            <w:r>
              <w:rPr>
                <w:color w:val="000000"/>
                <w:sz w:val="16"/>
                <w:szCs w:val="16"/>
              </w:rPr>
              <w:t>106.1</w:t>
            </w:r>
          </w:p>
        </w:tc>
        <w:tc>
          <w:tcPr>
            <w:tcW w:w="1600" w:type="dxa"/>
            <w:tcBorders>
              <w:top w:val="nil"/>
              <w:left w:val="nil"/>
              <w:bottom w:val="single" w:sz="8" w:space="0" w:color="auto"/>
              <w:right w:val="single" w:sz="8" w:space="0" w:color="auto"/>
            </w:tcBorders>
            <w:shd w:val="clear" w:color="000000" w:fill="F2F2F2"/>
            <w:vAlign w:val="center"/>
          </w:tcPr>
          <w:p w14:paraId="40F85A29" w14:textId="77777777" w:rsidR="00CA5302" w:rsidRPr="002E0319" w:rsidRDefault="00CA5302" w:rsidP="00D960C4">
            <w:pPr>
              <w:ind w:right="170"/>
              <w:jc w:val="right"/>
              <w:rPr>
                <w:color w:val="000000"/>
                <w:sz w:val="16"/>
                <w:szCs w:val="16"/>
                <w:lang w:val="es-MX" w:eastAsia="es-MX"/>
              </w:rPr>
            </w:pPr>
            <w:r>
              <w:rPr>
                <w:color w:val="000000"/>
                <w:sz w:val="16"/>
                <w:szCs w:val="16"/>
              </w:rPr>
              <w:t>27.3</w:t>
            </w:r>
          </w:p>
        </w:tc>
        <w:tc>
          <w:tcPr>
            <w:tcW w:w="1559" w:type="dxa"/>
            <w:tcBorders>
              <w:top w:val="nil"/>
              <w:left w:val="nil"/>
              <w:bottom w:val="single" w:sz="8" w:space="0" w:color="auto"/>
              <w:right w:val="single" w:sz="8" w:space="0" w:color="auto"/>
            </w:tcBorders>
            <w:shd w:val="clear" w:color="000000" w:fill="F2F2F2"/>
            <w:vAlign w:val="center"/>
          </w:tcPr>
          <w:p w14:paraId="12A7A187" w14:textId="77777777" w:rsidR="00CA5302" w:rsidRPr="002E0319" w:rsidRDefault="00CA5302" w:rsidP="00D960C4">
            <w:pPr>
              <w:ind w:right="170"/>
              <w:jc w:val="right"/>
              <w:rPr>
                <w:color w:val="000000"/>
                <w:sz w:val="16"/>
                <w:szCs w:val="16"/>
                <w:lang w:val="es-MX" w:eastAsia="es-MX"/>
              </w:rPr>
            </w:pPr>
            <w:r>
              <w:rPr>
                <w:color w:val="000000"/>
                <w:sz w:val="16"/>
                <w:szCs w:val="16"/>
              </w:rPr>
              <w:t>100.5</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3EC6839" w14:textId="77777777" w:rsidR="00CA5302" w:rsidRPr="002E0319" w:rsidRDefault="00CA5302" w:rsidP="00D960C4">
            <w:pPr>
              <w:ind w:right="454"/>
              <w:jc w:val="right"/>
              <w:rPr>
                <w:color w:val="000000"/>
                <w:sz w:val="16"/>
                <w:szCs w:val="16"/>
                <w:lang w:val="es-MX" w:eastAsia="es-MX"/>
              </w:rPr>
            </w:pPr>
            <w:r>
              <w:rPr>
                <w:color w:val="000000"/>
                <w:sz w:val="16"/>
                <w:szCs w:val="16"/>
              </w:rPr>
              <w:t>268.5</w:t>
            </w:r>
          </w:p>
        </w:tc>
      </w:tr>
      <w:tr w:rsidR="00CA5302" w:rsidRPr="002E0319" w14:paraId="0A5151B4"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12F6F61D" w14:textId="77777777" w:rsidR="00CA5302" w:rsidRPr="002E0319" w:rsidRDefault="00CA5302" w:rsidP="00D960C4">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274C7447" w14:textId="77777777" w:rsidR="00CA5302" w:rsidRPr="002E0319" w:rsidRDefault="00CA5302" w:rsidP="00D960C4">
            <w:pPr>
              <w:ind w:right="170"/>
              <w:jc w:val="right"/>
              <w:rPr>
                <w:color w:val="000000"/>
                <w:sz w:val="16"/>
                <w:szCs w:val="16"/>
                <w:lang w:val="es-MX" w:eastAsia="es-MX"/>
              </w:rPr>
            </w:pPr>
            <w:r>
              <w:rPr>
                <w:color w:val="000000"/>
                <w:sz w:val="16"/>
                <w:szCs w:val="16"/>
              </w:rPr>
              <w:t>171.7</w:t>
            </w:r>
          </w:p>
        </w:tc>
        <w:tc>
          <w:tcPr>
            <w:tcW w:w="1600" w:type="dxa"/>
            <w:tcBorders>
              <w:top w:val="nil"/>
              <w:left w:val="nil"/>
              <w:bottom w:val="single" w:sz="8" w:space="0" w:color="auto"/>
              <w:right w:val="single" w:sz="8" w:space="0" w:color="auto"/>
            </w:tcBorders>
            <w:shd w:val="clear" w:color="000000" w:fill="C6D9F1"/>
            <w:vAlign w:val="center"/>
          </w:tcPr>
          <w:p w14:paraId="3B15950B" w14:textId="77777777" w:rsidR="00CA5302" w:rsidRPr="002E0319" w:rsidRDefault="00CA5302" w:rsidP="00D960C4">
            <w:pPr>
              <w:ind w:right="170"/>
              <w:jc w:val="right"/>
              <w:rPr>
                <w:color w:val="000000"/>
                <w:sz w:val="16"/>
                <w:szCs w:val="16"/>
                <w:lang w:val="es-MX" w:eastAsia="es-MX"/>
              </w:rPr>
            </w:pPr>
            <w:r>
              <w:rPr>
                <w:color w:val="000000"/>
                <w:sz w:val="16"/>
                <w:szCs w:val="16"/>
              </w:rPr>
              <w:t>56.3</w:t>
            </w:r>
          </w:p>
        </w:tc>
        <w:tc>
          <w:tcPr>
            <w:tcW w:w="1559" w:type="dxa"/>
            <w:tcBorders>
              <w:top w:val="nil"/>
              <w:left w:val="nil"/>
              <w:bottom w:val="single" w:sz="8" w:space="0" w:color="auto"/>
              <w:right w:val="single" w:sz="8" w:space="0" w:color="auto"/>
            </w:tcBorders>
            <w:shd w:val="clear" w:color="000000" w:fill="C6D9F1"/>
            <w:vAlign w:val="center"/>
          </w:tcPr>
          <w:p w14:paraId="4603AB40" w14:textId="77777777" w:rsidR="00CA5302" w:rsidRPr="002E0319" w:rsidRDefault="00CA5302" w:rsidP="00D960C4">
            <w:pPr>
              <w:ind w:right="170"/>
              <w:jc w:val="right"/>
              <w:rPr>
                <w:color w:val="000000"/>
                <w:sz w:val="16"/>
                <w:szCs w:val="16"/>
                <w:lang w:val="es-MX" w:eastAsia="es-MX"/>
              </w:rPr>
            </w:pPr>
            <w:r>
              <w:rPr>
                <w:color w:val="000000"/>
                <w:sz w:val="16"/>
                <w:szCs w:val="16"/>
              </w:rPr>
              <w:t>94.2</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15CD9171" w14:textId="77777777" w:rsidR="00CA5302" w:rsidRPr="002E0319" w:rsidRDefault="00CA5302" w:rsidP="00D960C4">
            <w:pPr>
              <w:ind w:right="454"/>
              <w:jc w:val="right"/>
              <w:rPr>
                <w:color w:val="000000"/>
                <w:sz w:val="16"/>
                <w:szCs w:val="16"/>
                <w:lang w:val="es-MX" w:eastAsia="es-MX"/>
              </w:rPr>
            </w:pPr>
            <w:r>
              <w:rPr>
                <w:color w:val="000000"/>
                <w:sz w:val="16"/>
                <w:szCs w:val="16"/>
              </w:rPr>
              <w:t>67.3</w:t>
            </w:r>
          </w:p>
        </w:tc>
      </w:tr>
      <w:tr w:rsidR="00CA5302" w:rsidRPr="002E0319" w14:paraId="09BD4B35"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6CB81BF6"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6E15A7B2" w14:textId="77777777" w:rsidR="00CA5302" w:rsidRPr="002E0319" w:rsidRDefault="00CA5302" w:rsidP="00D960C4">
            <w:pPr>
              <w:ind w:right="170"/>
              <w:jc w:val="right"/>
              <w:rPr>
                <w:color w:val="000000"/>
                <w:sz w:val="16"/>
                <w:szCs w:val="16"/>
                <w:lang w:val="es-MX" w:eastAsia="es-MX"/>
              </w:rPr>
            </w:pPr>
            <w:r>
              <w:rPr>
                <w:color w:val="000000"/>
                <w:sz w:val="16"/>
                <w:szCs w:val="16"/>
              </w:rPr>
              <w:t>135.8</w:t>
            </w:r>
          </w:p>
        </w:tc>
        <w:tc>
          <w:tcPr>
            <w:tcW w:w="1600" w:type="dxa"/>
            <w:tcBorders>
              <w:top w:val="nil"/>
              <w:left w:val="nil"/>
              <w:bottom w:val="single" w:sz="8" w:space="0" w:color="auto"/>
              <w:right w:val="single" w:sz="8" w:space="0" w:color="auto"/>
            </w:tcBorders>
            <w:shd w:val="clear" w:color="000000" w:fill="F2F2F2"/>
            <w:vAlign w:val="center"/>
          </w:tcPr>
          <w:p w14:paraId="4FCF5744" w14:textId="77777777" w:rsidR="00CA5302" w:rsidRPr="002E0319" w:rsidRDefault="00CA5302" w:rsidP="00D960C4">
            <w:pPr>
              <w:ind w:right="170"/>
              <w:jc w:val="right"/>
              <w:rPr>
                <w:color w:val="000000"/>
                <w:sz w:val="16"/>
                <w:szCs w:val="16"/>
                <w:lang w:val="es-MX" w:eastAsia="es-MX"/>
              </w:rPr>
            </w:pPr>
            <w:r>
              <w:rPr>
                <w:color w:val="000000"/>
                <w:sz w:val="16"/>
                <w:szCs w:val="16"/>
              </w:rPr>
              <w:t>56.3</w:t>
            </w:r>
          </w:p>
        </w:tc>
        <w:tc>
          <w:tcPr>
            <w:tcW w:w="1559" w:type="dxa"/>
            <w:tcBorders>
              <w:top w:val="nil"/>
              <w:left w:val="nil"/>
              <w:bottom w:val="single" w:sz="8" w:space="0" w:color="auto"/>
              <w:right w:val="single" w:sz="8" w:space="0" w:color="auto"/>
            </w:tcBorders>
            <w:shd w:val="clear" w:color="000000" w:fill="F2F2F2"/>
            <w:vAlign w:val="center"/>
          </w:tcPr>
          <w:p w14:paraId="6053B26E" w14:textId="77777777" w:rsidR="00CA5302" w:rsidRPr="002E0319" w:rsidRDefault="00CA5302" w:rsidP="00D960C4">
            <w:pPr>
              <w:ind w:right="170"/>
              <w:jc w:val="right"/>
              <w:rPr>
                <w:color w:val="000000"/>
                <w:sz w:val="16"/>
                <w:szCs w:val="16"/>
                <w:lang w:val="es-MX" w:eastAsia="es-MX"/>
              </w:rPr>
            </w:pPr>
            <w:r>
              <w:rPr>
                <w:color w:val="000000"/>
                <w:sz w:val="16"/>
                <w:szCs w:val="16"/>
              </w:rPr>
              <w:t>93.4</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05F100EE" w14:textId="77777777" w:rsidR="00CA5302" w:rsidRPr="002E0319" w:rsidRDefault="00CA5302" w:rsidP="00D960C4">
            <w:pPr>
              <w:ind w:right="454"/>
              <w:jc w:val="right"/>
              <w:rPr>
                <w:color w:val="000000"/>
                <w:sz w:val="16"/>
                <w:szCs w:val="16"/>
                <w:lang w:val="es-MX" w:eastAsia="es-MX"/>
              </w:rPr>
            </w:pPr>
            <w:r>
              <w:rPr>
                <w:color w:val="000000"/>
                <w:sz w:val="16"/>
                <w:szCs w:val="16"/>
              </w:rPr>
              <w:t>65.8</w:t>
            </w:r>
          </w:p>
        </w:tc>
      </w:tr>
      <w:tr w:rsidR="00CA5302" w:rsidRPr="002E0319" w14:paraId="57136DF1" w14:textId="77777777" w:rsidTr="00D960C4">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3DFAF231"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5F2A15A5" w14:textId="77777777" w:rsidR="00CA5302" w:rsidRPr="002E0319" w:rsidRDefault="00CA5302" w:rsidP="00D960C4">
            <w:pPr>
              <w:ind w:right="170"/>
              <w:jc w:val="right"/>
              <w:rPr>
                <w:color w:val="000000"/>
                <w:sz w:val="16"/>
                <w:szCs w:val="16"/>
                <w:lang w:val="es-MX" w:eastAsia="es-MX"/>
              </w:rPr>
            </w:pPr>
            <w:r>
              <w:rPr>
                <w:color w:val="000000"/>
                <w:sz w:val="16"/>
                <w:szCs w:val="16"/>
              </w:rPr>
              <w:t>35.9</w:t>
            </w:r>
          </w:p>
        </w:tc>
        <w:tc>
          <w:tcPr>
            <w:tcW w:w="1600" w:type="dxa"/>
            <w:tcBorders>
              <w:top w:val="nil"/>
              <w:left w:val="nil"/>
              <w:bottom w:val="double" w:sz="6" w:space="0" w:color="auto"/>
              <w:right w:val="single" w:sz="8" w:space="0" w:color="auto"/>
            </w:tcBorders>
            <w:shd w:val="clear" w:color="000000" w:fill="F2F2F2"/>
            <w:vAlign w:val="center"/>
          </w:tcPr>
          <w:p w14:paraId="6C8D3E98" w14:textId="77777777" w:rsidR="00CA5302" w:rsidRPr="002E0319" w:rsidRDefault="00CA5302" w:rsidP="00D960C4">
            <w:pPr>
              <w:ind w:right="170"/>
              <w:jc w:val="right"/>
              <w:rPr>
                <w:color w:val="000000"/>
                <w:sz w:val="16"/>
                <w:szCs w:val="16"/>
                <w:lang w:val="es-MX" w:eastAsia="es-MX"/>
              </w:rPr>
            </w:pPr>
            <w:r>
              <w:rPr>
                <w:color w:val="000000"/>
                <w:sz w:val="16"/>
                <w:szCs w:val="16"/>
              </w:rPr>
              <w:t>0.0</w:t>
            </w:r>
          </w:p>
        </w:tc>
        <w:tc>
          <w:tcPr>
            <w:tcW w:w="1559" w:type="dxa"/>
            <w:tcBorders>
              <w:top w:val="nil"/>
              <w:left w:val="nil"/>
              <w:bottom w:val="double" w:sz="6" w:space="0" w:color="auto"/>
              <w:right w:val="single" w:sz="8" w:space="0" w:color="auto"/>
            </w:tcBorders>
            <w:shd w:val="clear" w:color="000000" w:fill="F2F2F2"/>
            <w:vAlign w:val="center"/>
          </w:tcPr>
          <w:p w14:paraId="01A73D64" w14:textId="77777777" w:rsidR="00CA5302" w:rsidRPr="002E0319" w:rsidRDefault="00CA5302" w:rsidP="00D960C4">
            <w:pPr>
              <w:ind w:right="170"/>
              <w:jc w:val="right"/>
              <w:rPr>
                <w:color w:val="000000"/>
                <w:sz w:val="16"/>
                <w:szCs w:val="16"/>
                <w:lang w:val="es-MX" w:eastAsia="es-MX"/>
              </w:rPr>
            </w:pPr>
            <w:r>
              <w:rPr>
                <w:color w:val="000000"/>
                <w:sz w:val="16"/>
                <w:szCs w:val="16"/>
              </w:rPr>
              <w:t>0.8</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07EAD5A9" w14:textId="5B7BD436" w:rsidR="00CA5302" w:rsidRPr="002E0319" w:rsidRDefault="003D24AE" w:rsidP="00D960C4">
            <w:pPr>
              <w:ind w:right="454"/>
              <w:jc w:val="right"/>
              <w:rPr>
                <w:color w:val="000000"/>
                <w:sz w:val="16"/>
                <w:szCs w:val="16"/>
                <w:lang w:val="es-MX" w:eastAsia="es-MX"/>
              </w:rPr>
            </w:pPr>
            <w:r>
              <w:rPr>
                <w:color w:val="000000"/>
                <w:sz w:val="16"/>
                <w:szCs w:val="16"/>
              </w:rPr>
              <w:t>NC</w:t>
            </w:r>
          </w:p>
        </w:tc>
      </w:tr>
      <w:tr w:rsidR="00CA5302" w:rsidRPr="002E0319" w14:paraId="48227B4B" w14:textId="77777777" w:rsidTr="00D960C4">
        <w:trPr>
          <w:trHeight w:val="226"/>
        </w:trPr>
        <w:tc>
          <w:tcPr>
            <w:tcW w:w="9333" w:type="dxa"/>
            <w:gridSpan w:val="5"/>
            <w:tcBorders>
              <w:top w:val="double" w:sz="6" w:space="0" w:color="auto"/>
              <w:left w:val="double" w:sz="6" w:space="0" w:color="auto"/>
              <w:bottom w:val="double" w:sz="6" w:space="0" w:color="auto"/>
              <w:right w:val="double" w:sz="6" w:space="0" w:color="000000"/>
            </w:tcBorders>
            <w:shd w:val="clear" w:color="000000" w:fill="8DB3E2"/>
            <w:hideMark/>
          </w:tcPr>
          <w:p w14:paraId="1F6D88B6" w14:textId="77777777" w:rsidR="00CA5302" w:rsidRPr="002E0319" w:rsidRDefault="00CA5302" w:rsidP="00D960C4">
            <w:pPr>
              <w:jc w:val="left"/>
              <w:rPr>
                <w:color w:val="000000"/>
                <w:sz w:val="16"/>
                <w:szCs w:val="16"/>
                <w:lang w:val="es-MX" w:eastAsia="es-MX"/>
              </w:rPr>
            </w:pPr>
            <w:r w:rsidRPr="002E0319">
              <w:rPr>
                <w:color w:val="000000"/>
                <w:sz w:val="16"/>
                <w:szCs w:val="16"/>
                <w:lang w:val="es-MX" w:eastAsia="es-MX"/>
              </w:rPr>
              <w:t> </w:t>
            </w:r>
          </w:p>
        </w:tc>
      </w:tr>
      <w:tr w:rsidR="00CA5302" w:rsidRPr="002E0319" w14:paraId="633F8524"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6DE0C988" w14:textId="77777777" w:rsidR="00CA5302" w:rsidRPr="002E0319" w:rsidRDefault="00CA5302" w:rsidP="00D960C4">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519" w:type="dxa"/>
            <w:tcBorders>
              <w:top w:val="nil"/>
              <w:left w:val="nil"/>
              <w:bottom w:val="single" w:sz="8" w:space="0" w:color="auto"/>
              <w:right w:val="single" w:sz="8" w:space="0" w:color="auto"/>
            </w:tcBorders>
            <w:shd w:val="clear" w:color="000000" w:fill="8DB3E2"/>
            <w:vAlign w:val="center"/>
          </w:tcPr>
          <w:p w14:paraId="63A045B7"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253.72</w:t>
            </w:r>
          </w:p>
        </w:tc>
        <w:tc>
          <w:tcPr>
            <w:tcW w:w="1600" w:type="dxa"/>
            <w:tcBorders>
              <w:top w:val="nil"/>
              <w:left w:val="nil"/>
              <w:bottom w:val="single" w:sz="8" w:space="0" w:color="auto"/>
              <w:right w:val="single" w:sz="8" w:space="0" w:color="auto"/>
            </w:tcBorders>
            <w:shd w:val="clear" w:color="000000" w:fill="8DB3E2"/>
            <w:vAlign w:val="center"/>
          </w:tcPr>
          <w:p w14:paraId="169F591F"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97.16</w:t>
            </w:r>
          </w:p>
        </w:tc>
        <w:tc>
          <w:tcPr>
            <w:tcW w:w="1559" w:type="dxa"/>
            <w:tcBorders>
              <w:top w:val="nil"/>
              <w:left w:val="nil"/>
              <w:bottom w:val="single" w:sz="8" w:space="0" w:color="auto"/>
              <w:right w:val="single" w:sz="8" w:space="0" w:color="auto"/>
            </w:tcBorders>
            <w:shd w:val="clear" w:color="000000" w:fill="8DB3E2"/>
            <w:vAlign w:val="center"/>
          </w:tcPr>
          <w:p w14:paraId="7A2AB35B" w14:textId="77777777" w:rsidR="00CA5302" w:rsidRPr="00091CAD" w:rsidRDefault="00CA5302" w:rsidP="00D960C4">
            <w:pPr>
              <w:ind w:right="170"/>
              <w:jc w:val="right"/>
              <w:rPr>
                <w:b/>
                <w:bCs/>
                <w:color w:val="000000"/>
                <w:sz w:val="16"/>
                <w:szCs w:val="16"/>
                <w:lang w:val="es-MX" w:eastAsia="es-MX"/>
              </w:rPr>
            </w:pPr>
            <w:r w:rsidRPr="00091CAD">
              <w:rPr>
                <w:b/>
                <w:bCs/>
                <w:color w:val="000000"/>
                <w:sz w:val="16"/>
                <w:szCs w:val="16"/>
              </w:rPr>
              <w:t>404.77</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532F93A2" w14:textId="77777777" w:rsidR="00CA5302" w:rsidRPr="00091CAD" w:rsidRDefault="00CA5302" w:rsidP="00D960C4">
            <w:pPr>
              <w:ind w:right="454"/>
              <w:jc w:val="right"/>
              <w:rPr>
                <w:b/>
                <w:bCs/>
                <w:color w:val="000000"/>
                <w:sz w:val="16"/>
                <w:szCs w:val="16"/>
                <w:lang w:val="es-MX" w:eastAsia="es-MX"/>
              </w:rPr>
            </w:pPr>
            <w:r w:rsidRPr="00091CAD">
              <w:rPr>
                <w:b/>
                <w:bCs/>
                <w:color w:val="000000"/>
                <w:sz w:val="16"/>
                <w:szCs w:val="16"/>
              </w:rPr>
              <w:t>316.6</w:t>
            </w:r>
          </w:p>
        </w:tc>
      </w:tr>
      <w:tr w:rsidR="00CA5302" w:rsidRPr="002E0319" w14:paraId="2D7A9348"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16E3A75F" w14:textId="77777777" w:rsidR="00CA5302" w:rsidRPr="002E0319" w:rsidRDefault="00CA5302" w:rsidP="00D960C4">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3698B391" w14:textId="77777777" w:rsidR="00CA5302" w:rsidRPr="002E0319" w:rsidRDefault="00CA5302" w:rsidP="00D960C4">
            <w:pPr>
              <w:ind w:right="170"/>
              <w:jc w:val="right"/>
              <w:rPr>
                <w:color w:val="000000"/>
                <w:sz w:val="16"/>
                <w:szCs w:val="16"/>
                <w:lang w:val="es-MX" w:eastAsia="es-MX"/>
              </w:rPr>
            </w:pPr>
            <w:r>
              <w:rPr>
                <w:color w:val="000000"/>
                <w:sz w:val="16"/>
                <w:szCs w:val="16"/>
              </w:rPr>
              <w:t>462.59</w:t>
            </w:r>
          </w:p>
        </w:tc>
        <w:tc>
          <w:tcPr>
            <w:tcW w:w="1600" w:type="dxa"/>
            <w:tcBorders>
              <w:top w:val="nil"/>
              <w:left w:val="nil"/>
              <w:bottom w:val="single" w:sz="8" w:space="0" w:color="auto"/>
              <w:right w:val="single" w:sz="8" w:space="0" w:color="auto"/>
            </w:tcBorders>
            <w:shd w:val="clear" w:color="000000" w:fill="C6D9F1"/>
            <w:vAlign w:val="center"/>
          </w:tcPr>
          <w:p w14:paraId="1B2D832A" w14:textId="77777777" w:rsidR="00CA5302" w:rsidRPr="002E0319" w:rsidRDefault="00CA5302" w:rsidP="00D960C4">
            <w:pPr>
              <w:ind w:right="170"/>
              <w:jc w:val="right"/>
              <w:rPr>
                <w:color w:val="000000"/>
                <w:sz w:val="16"/>
                <w:szCs w:val="16"/>
                <w:lang w:val="es-MX" w:eastAsia="es-MX"/>
              </w:rPr>
            </w:pPr>
            <w:r>
              <w:rPr>
                <w:color w:val="000000"/>
                <w:sz w:val="16"/>
                <w:szCs w:val="16"/>
              </w:rPr>
              <w:t>180.96</w:t>
            </w:r>
          </w:p>
        </w:tc>
        <w:tc>
          <w:tcPr>
            <w:tcW w:w="1559" w:type="dxa"/>
            <w:tcBorders>
              <w:top w:val="nil"/>
              <w:left w:val="nil"/>
              <w:bottom w:val="single" w:sz="8" w:space="0" w:color="auto"/>
              <w:right w:val="single" w:sz="8" w:space="0" w:color="auto"/>
            </w:tcBorders>
            <w:shd w:val="clear" w:color="000000" w:fill="C6D9F1"/>
            <w:vAlign w:val="center"/>
          </w:tcPr>
          <w:p w14:paraId="3C0DB2A8" w14:textId="77777777" w:rsidR="00CA5302" w:rsidRPr="002E0319" w:rsidRDefault="00CA5302" w:rsidP="00D960C4">
            <w:pPr>
              <w:ind w:right="170"/>
              <w:jc w:val="right"/>
              <w:rPr>
                <w:color w:val="000000"/>
                <w:sz w:val="16"/>
                <w:szCs w:val="16"/>
                <w:lang w:val="es-MX" w:eastAsia="es-MX"/>
              </w:rPr>
            </w:pPr>
            <w:r>
              <w:rPr>
                <w:color w:val="000000"/>
                <w:sz w:val="16"/>
                <w:szCs w:val="16"/>
              </w:rPr>
              <w:t>603.48</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748BAD0C" w14:textId="77777777" w:rsidR="00CA5302" w:rsidRPr="002E0319" w:rsidRDefault="00CA5302" w:rsidP="00D960C4">
            <w:pPr>
              <w:ind w:right="454"/>
              <w:jc w:val="right"/>
              <w:rPr>
                <w:color w:val="000000"/>
                <w:sz w:val="16"/>
                <w:szCs w:val="16"/>
                <w:lang w:val="es-MX" w:eastAsia="es-MX"/>
              </w:rPr>
            </w:pPr>
            <w:r>
              <w:rPr>
                <w:color w:val="000000"/>
                <w:sz w:val="16"/>
                <w:szCs w:val="16"/>
              </w:rPr>
              <w:t>233.5</w:t>
            </w:r>
          </w:p>
        </w:tc>
      </w:tr>
      <w:tr w:rsidR="00CA5302" w:rsidRPr="002E0319" w14:paraId="7FC15086" w14:textId="77777777" w:rsidTr="00D960C4">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5270F69D"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52B1CD7C" w14:textId="77777777" w:rsidR="00CA5302" w:rsidRPr="002E0319" w:rsidRDefault="00CA5302" w:rsidP="00D960C4">
            <w:pPr>
              <w:ind w:right="170"/>
              <w:jc w:val="right"/>
              <w:rPr>
                <w:color w:val="000000"/>
                <w:sz w:val="16"/>
                <w:szCs w:val="16"/>
                <w:lang w:val="es-MX" w:eastAsia="es-MX"/>
              </w:rPr>
            </w:pPr>
            <w:r>
              <w:rPr>
                <w:color w:val="000000"/>
                <w:sz w:val="16"/>
                <w:szCs w:val="16"/>
              </w:rPr>
              <w:t>785.27</w:t>
            </w:r>
          </w:p>
        </w:tc>
        <w:tc>
          <w:tcPr>
            <w:tcW w:w="1600" w:type="dxa"/>
            <w:tcBorders>
              <w:top w:val="nil"/>
              <w:left w:val="nil"/>
              <w:bottom w:val="single" w:sz="8" w:space="0" w:color="auto"/>
              <w:right w:val="single" w:sz="8" w:space="0" w:color="auto"/>
            </w:tcBorders>
            <w:shd w:val="clear" w:color="000000" w:fill="F2F2F2"/>
            <w:vAlign w:val="center"/>
          </w:tcPr>
          <w:p w14:paraId="0A24EFD5" w14:textId="77777777" w:rsidR="00CA5302" w:rsidRPr="002E0319" w:rsidRDefault="00CA5302" w:rsidP="00D960C4">
            <w:pPr>
              <w:ind w:right="170"/>
              <w:jc w:val="right"/>
              <w:rPr>
                <w:color w:val="000000"/>
                <w:sz w:val="16"/>
                <w:szCs w:val="16"/>
                <w:lang w:val="es-MX" w:eastAsia="es-MX"/>
              </w:rPr>
            </w:pPr>
            <w:r>
              <w:rPr>
                <w:color w:val="000000"/>
                <w:sz w:val="16"/>
                <w:szCs w:val="16"/>
              </w:rPr>
              <w:t>500.54</w:t>
            </w:r>
          </w:p>
        </w:tc>
        <w:tc>
          <w:tcPr>
            <w:tcW w:w="1559" w:type="dxa"/>
            <w:tcBorders>
              <w:top w:val="nil"/>
              <w:left w:val="nil"/>
              <w:bottom w:val="single" w:sz="8" w:space="0" w:color="auto"/>
              <w:right w:val="single" w:sz="8" w:space="0" w:color="auto"/>
            </w:tcBorders>
            <w:shd w:val="clear" w:color="000000" w:fill="F2F2F2"/>
            <w:vAlign w:val="center"/>
          </w:tcPr>
          <w:p w14:paraId="4611736E" w14:textId="77777777" w:rsidR="00CA5302" w:rsidRPr="002E0319" w:rsidRDefault="00CA5302" w:rsidP="00D960C4">
            <w:pPr>
              <w:ind w:right="170"/>
              <w:jc w:val="right"/>
              <w:rPr>
                <w:color w:val="000000"/>
                <w:sz w:val="16"/>
                <w:szCs w:val="16"/>
                <w:lang w:val="es-MX" w:eastAsia="es-MX"/>
              </w:rPr>
            </w:pPr>
            <w:r>
              <w:rPr>
                <w:color w:val="000000"/>
                <w:sz w:val="16"/>
                <w:szCs w:val="16"/>
              </w:rPr>
              <w:t>974.87</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6860D84" w14:textId="77777777" w:rsidR="00CA5302" w:rsidRPr="002E0319" w:rsidRDefault="00CA5302" w:rsidP="00D960C4">
            <w:pPr>
              <w:ind w:right="454"/>
              <w:jc w:val="right"/>
              <w:rPr>
                <w:color w:val="000000"/>
                <w:sz w:val="16"/>
                <w:szCs w:val="16"/>
                <w:lang w:val="es-MX" w:eastAsia="es-MX"/>
              </w:rPr>
            </w:pPr>
            <w:r>
              <w:rPr>
                <w:color w:val="000000"/>
                <w:sz w:val="16"/>
                <w:szCs w:val="16"/>
              </w:rPr>
              <w:t>94.8</w:t>
            </w:r>
          </w:p>
        </w:tc>
      </w:tr>
      <w:tr w:rsidR="00CA5302" w:rsidRPr="002E0319" w14:paraId="5779B826"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363B2123"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15730A51" w14:textId="77777777" w:rsidR="00CA5302" w:rsidRPr="002E0319" w:rsidRDefault="00CA5302" w:rsidP="00D960C4">
            <w:pPr>
              <w:ind w:right="170"/>
              <w:jc w:val="right"/>
              <w:rPr>
                <w:color w:val="000000"/>
                <w:sz w:val="16"/>
                <w:szCs w:val="16"/>
                <w:lang w:val="es-MX" w:eastAsia="es-MX"/>
              </w:rPr>
            </w:pPr>
            <w:r>
              <w:rPr>
                <w:color w:val="000000"/>
                <w:sz w:val="16"/>
                <w:szCs w:val="16"/>
              </w:rPr>
              <w:t>912.94</w:t>
            </w:r>
          </w:p>
        </w:tc>
        <w:tc>
          <w:tcPr>
            <w:tcW w:w="1600" w:type="dxa"/>
            <w:tcBorders>
              <w:top w:val="nil"/>
              <w:left w:val="nil"/>
              <w:bottom w:val="single" w:sz="8" w:space="0" w:color="auto"/>
              <w:right w:val="single" w:sz="8" w:space="0" w:color="auto"/>
            </w:tcBorders>
            <w:shd w:val="clear" w:color="auto" w:fill="auto"/>
            <w:vAlign w:val="center"/>
          </w:tcPr>
          <w:p w14:paraId="795F8DA7" w14:textId="77777777" w:rsidR="00CA5302" w:rsidRPr="002E0319" w:rsidRDefault="00CA5302" w:rsidP="00D960C4">
            <w:pPr>
              <w:ind w:right="170"/>
              <w:jc w:val="right"/>
              <w:rPr>
                <w:color w:val="000000"/>
                <w:sz w:val="16"/>
                <w:szCs w:val="16"/>
                <w:lang w:val="es-MX" w:eastAsia="es-MX"/>
              </w:rPr>
            </w:pPr>
            <w:r>
              <w:rPr>
                <w:color w:val="000000"/>
                <w:sz w:val="16"/>
                <w:szCs w:val="16"/>
              </w:rPr>
              <w:t>757.83</w:t>
            </w:r>
          </w:p>
        </w:tc>
        <w:tc>
          <w:tcPr>
            <w:tcW w:w="1559" w:type="dxa"/>
            <w:tcBorders>
              <w:top w:val="nil"/>
              <w:left w:val="nil"/>
              <w:bottom w:val="single" w:sz="8" w:space="0" w:color="auto"/>
              <w:right w:val="single" w:sz="8" w:space="0" w:color="auto"/>
            </w:tcBorders>
            <w:shd w:val="clear" w:color="auto" w:fill="auto"/>
            <w:vAlign w:val="center"/>
          </w:tcPr>
          <w:p w14:paraId="61CA43C4" w14:textId="77777777" w:rsidR="00CA5302" w:rsidRPr="002E0319" w:rsidRDefault="00CA5302" w:rsidP="00D960C4">
            <w:pPr>
              <w:ind w:right="170"/>
              <w:jc w:val="right"/>
              <w:rPr>
                <w:color w:val="000000"/>
                <w:sz w:val="16"/>
                <w:szCs w:val="16"/>
                <w:lang w:val="es-MX" w:eastAsia="es-MX"/>
              </w:rPr>
            </w:pPr>
            <w:r>
              <w:rPr>
                <w:color w:val="000000"/>
                <w:sz w:val="16"/>
                <w:szCs w:val="16"/>
              </w:rPr>
              <w:t>1,134.06</w:t>
            </w:r>
          </w:p>
        </w:tc>
        <w:tc>
          <w:tcPr>
            <w:tcW w:w="1701" w:type="dxa"/>
            <w:tcBorders>
              <w:top w:val="nil"/>
              <w:left w:val="single" w:sz="8" w:space="0" w:color="auto"/>
              <w:bottom w:val="single" w:sz="8" w:space="0" w:color="auto"/>
              <w:right w:val="double" w:sz="6" w:space="0" w:color="auto"/>
            </w:tcBorders>
            <w:shd w:val="clear" w:color="auto" w:fill="auto"/>
            <w:vAlign w:val="center"/>
          </w:tcPr>
          <w:p w14:paraId="27969909" w14:textId="77777777" w:rsidR="00CA5302" w:rsidRPr="002E0319" w:rsidRDefault="00CA5302" w:rsidP="00D960C4">
            <w:pPr>
              <w:ind w:right="454"/>
              <w:jc w:val="right"/>
              <w:rPr>
                <w:color w:val="000000"/>
                <w:sz w:val="16"/>
                <w:szCs w:val="16"/>
                <w:lang w:val="es-MX" w:eastAsia="es-MX"/>
              </w:rPr>
            </w:pPr>
            <w:r>
              <w:rPr>
                <w:color w:val="000000"/>
                <w:sz w:val="16"/>
                <w:szCs w:val="16"/>
              </w:rPr>
              <w:t>49.6</w:t>
            </w:r>
          </w:p>
        </w:tc>
      </w:tr>
      <w:tr w:rsidR="00CA5302" w:rsidRPr="002E0319" w14:paraId="07967216"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739A6763"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057D3C27" w14:textId="77777777" w:rsidR="00CA5302" w:rsidRPr="002E0319" w:rsidRDefault="00CA5302" w:rsidP="00D960C4">
            <w:pPr>
              <w:ind w:right="170"/>
              <w:jc w:val="right"/>
              <w:rPr>
                <w:color w:val="000000"/>
                <w:sz w:val="16"/>
                <w:szCs w:val="16"/>
                <w:lang w:val="es-MX" w:eastAsia="es-MX"/>
              </w:rPr>
            </w:pPr>
            <w:r>
              <w:rPr>
                <w:color w:val="000000"/>
                <w:sz w:val="16"/>
                <w:szCs w:val="16"/>
              </w:rPr>
              <w:t>307.74</w:t>
            </w:r>
          </w:p>
        </w:tc>
        <w:tc>
          <w:tcPr>
            <w:tcW w:w="1600" w:type="dxa"/>
            <w:tcBorders>
              <w:top w:val="nil"/>
              <w:left w:val="nil"/>
              <w:bottom w:val="single" w:sz="8" w:space="0" w:color="auto"/>
              <w:right w:val="single" w:sz="8" w:space="0" w:color="auto"/>
            </w:tcBorders>
            <w:shd w:val="clear" w:color="auto" w:fill="auto"/>
            <w:vAlign w:val="center"/>
          </w:tcPr>
          <w:p w14:paraId="307948F6" w14:textId="77777777" w:rsidR="00CA5302" w:rsidRPr="002E0319" w:rsidRDefault="00CA5302" w:rsidP="00D960C4">
            <w:pPr>
              <w:ind w:right="170"/>
              <w:jc w:val="right"/>
              <w:rPr>
                <w:color w:val="000000"/>
                <w:sz w:val="16"/>
                <w:szCs w:val="16"/>
                <w:lang w:val="es-MX" w:eastAsia="es-MX"/>
              </w:rPr>
            </w:pPr>
            <w:r>
              <w:rPr>
                <w:color w:val="000000"/>
                <w:sz w:val="16"/>
                <w:szCs w:val="16"/>
              </w:rPr>
              <w:t>300.36</w:t>
            </w:r>
          </w:p>
        </w:tc>
        <w:tc>
          <w:tcPr>
            <w:tcW w:w="1559" w:type="dxa"/>
            <w:tcBorders>
              <w:top w:val="nil"/>
              <w:left w:val="nil"/>
              <w:bottom w:val="single" w:sz="8" w:space="0" w:color="auto"/>
              <w:right w:val="single" w:sz="8" w:space="0" w:color="auto"/>
            </w:tcBorders>
            <w:shd w:val="clear" w:color="auto" w:fill="auto"/>
            <w:vAlign w:val="center"/>
          </w:tcPr>
          <w:p w14:paraId="37F0BFF6" w14:textId="77777777" w:rsidR="00CA5302" w:rsidRPr="002E0319" w:rsidRDefault="00CA5302" w:rsidP="00D960C4">
            <w:pPr>
              <w:ind w:right="170"/>
              <w:jc w:val="right"/>
              <w:rPr>
                <w:color w:val="000000"/>
                <w:sz w:val="16"/>
                <w:szCs w:val="16"/>
                <w:lang w:val="es-MX" w:eastAsia="es-MX"/>
              </w:rPr>
            </w:pPr>
            <w:r>
              <w:rPr>
                <w:color w:val="000000"/>
                <w:sz w:val="16"/>
                <w:szCs w:val="16"/>
              </w:rPr>
              <w:t>333.67</w:t>
            </w:r>
          </w:p>
        </w:tc>
        <w:tc>
          <w:tcPr>
            <w:tcW w:w="1701" w:type="dxa"/>
            <w:tcBorders>
              <w:top w:val="nil"/>
              <w:left w:val="single" w:sz="8" w:space="0" w:color="auto"/>
              <w:bottom w:val="single" w:sz="8" w:space="0" w:color="auto"/>
              <w:right w:val="double" w:sz="6" w:space="0" w:color="auto"/>
            </w:tcBorders>
            <w:shd w:val="clear" w:color="auto" w:fill="auto"/>
            <w:vAlign w:val="center"/>
          </w:tcPr>
          <w:p w14:paraId="2A011BDB" w14:textId="77777777" w:rsidR="00CA5302" w:rsidRPr="002E0319" w:rsidRDefault="00CA5302" w:rsidP="00D960C4">
            <w:pPr>
              <w:ind w:right="454"/>
              <w:jc w:val="right"/>
              <w:rPr>
                <w:color w:val="000000"/>
                <w:sz w:val="16"/>
                <w:szCs w:val="16"/>
                <w:lang w:val="es-MX" w:eastAsia="es-MX"/>
              </w:rPr>
            </w:pPr>
            <w:r>
              <w:rPr>
                <w:color w:val="000000"/>
                <w:sz w:val="16"/>
                <w:szCs w:val="16"/>
              </w:rPr>
              <w:t>11.1</w:t>
            </w:r>
          </w:p>
        </w:tc>
      </w:tr>
      <w:tr w:rsidR="00CA5302" w:rsidRPr="002E0319" w14:paraId="2DF68B10"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31A35B15"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62EA0B18" w14:textId="77777777" w:rsidR="00CA5302" w:rsidRPr="002E0319" w:rsidRDefault="00CA5302" w:rsidP="00D960C4">
            <w:pPr>
              <w:ind w:right="170"/>
              <w:jc w:val="right"/>
              <w:rPr>
                <w:color w:val="000000"/>
                <w:sz w:val="16"/>
                <w:szCs w:val="16"/>
                <w:lang w:val="es-MX" w:eastAsia="es-MX"/>
              </w:rPr>
            </w:pPr>
            <w:r>
              <w:rPr>
                <w:color w:val="000000"/>
                <w:sz w:val="16"/>
                <w:szCs w:val="16"/>
              </w:rPr>
              <w:t>61.04</w:t>
            </w:r>
          </w:p>
        </w:tc>
        <w:tc>
          <w:tcPr>
            <w:tcW w:w="1600" w:type="dxa"/>
            <w:tcBorders>
              <w:top w:val="nil"/>
              <w:left w:val="nil"/>
              <w:bottom w:val="single" w:sz="8" w:space="0" w:color="auto"/>
              <w:right w:val="single" w:sz="8" w:space="0" w:color="auto"/>
            </w:tcBorders>
            <w:shd w:val="clear" w:color="000000" w:fill="F2F2F2"/>
            <w:vAlign w:val="center"/>
          </w:tcPr>
          <w:p w14:paraId="47B88916" w14:textId="77777777" w:rsidR="00CA5302" w:rsidRPr="002E0319" w:rsidRDefault="00CA5302" w:rsidP="00D960C4">
            <w:pPr>
              <w:ind w:right="170"/>
              <w:jc w:val="right"/>
              <w:rPr>
                <w:color w:val="000000"/>
                <w:sz w:val="16"/>
                <w:szCs w:val="16"/>
                <w:lang w:val="es-MX" w:eastAsia="es-MX"/>
              </w:rPr>
            </w:pPr>
            <w:r>
              <w:rPr>
                <w:color w:val="000000"/>
                <w:sz w:val="16"/>
                <w:szCs w:val="16"/>
              </w:rPr>
              <w:t>39.21</w:t>
            </w:r>
          </w:p>
        </w:tc>
        <w:tc>
          <w:tcPr>
            <w:tcW w:w="1559" w:type="dxa"/>
            <w:tcBorders>
              <w:top w:val="nil"/>
              <w:left w:val="nil"/>
              <w:bottom w:val="single" w:sz="8" w:space="0" w:color="auto"/>
              <w:right w:val="single" w:sz="8" w:space="0" w:color="auto"/>
            </w:tcBorders>
            <w:shd w:val="clear" w:color="000000" w:fill="F2F2F2"/>
            <w:vAlign w:val="center"/>
          </w:tcPr>
          <w:p w14:paraId="0D6FE404" w14:textId="77777777" w:rsidR="00CA5302" w:rsidRPr="002E0319" w:rsidRDefault="00CA5302" w:rsidP="00D960C4">
            <w:pPr>
              <w:ind w:right="170"/>
              <w:jc w:val="right"/>
              <w:rPr>
                <w:color w:val="000000"/>
                <w:sz w:val="16"/>
                <w:szCs w:val="16"/>
                <w:lang w:val="es-MX" w:eastAsia="es-MX"/>
              </w:rPr>
            </w:pPr>
            <w:r>
              <w:rPr>
                <w:color w:val="000000"/>
                <w:sz w:val="16"/>
                <w:szCs w:val="16"/>
              </w:rPr>
              <w:t>77.75</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188B2AD2" w14:textId="77777777" w:rsidR="00CA5302" w:rsidRPr="002E0319" w:rsidRDefault="00CA5302" w:rsidP="00D960C4">
            <w:pPr>
              <w:ind w:right="454"/>
              <w:jc w:val="right"/>
              <w:rPr>
                <w:color w:val="000000"/>
                <w:sz w:val="16"/>
                <w:szCs w:val="16"/>
                <w:lang w:val="es-MX" w:eastAsia="es-MX"/>
              </w:rPr>
            </w:pPr>
            <w:r>
              <w:rPr>
                <w:color w:val="000000"/>
                <w:sz w:val="16"/>
                <w:szCs w:val="16"/>
              </w:rPr>
              <w:t>98.3</w:t>
            </w:r>
          </w:p>
        </w:tc>
      </w:tr>
      <w:tr w:rsidR="00CA5302" w:rsidRPr="002E0319" w14:paraId="190DD4F3"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6641B74E" w14:textId="77777777" w:rsidR="00CA5302" w:rsidRPr="002E0319" w:rsidRDefault="00CA5302" w:rsidP="00D960C4">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02222B05" w14:textId="77777777" w:rsidR="00CA5302" w:rsidRPr="002E0319" w:rsidRDefault="00CA5302" w:rsidP="00D960C4">
            <w:pPr>
              <w:ind w:right="170"/>
              <w:jc w:val="right"/>
              <w:rPr>
                <w:color w:val="000000"/>
                <w:sz w:val="16"/>
                <w:szCs w:val="16"/>
                <w:lang w:val="es-MX" w:eastAsia="es-MX"/>
              </w:rPr>
            </w:pPr>
            <w:r>
              <w:rPr>
                <w:color w:val="000000"/>
                <w:sz w:val="16"/>
                <w:szCs w:val="16"/>
              </w:rPr>
              <w:t>44.16</w:t>
            </w:r>
          </w:p>
        </w:tc>
        <w:tc>
          <w:tcPr>
            <w:tcW w:w="1600" w:type="dxa"/>
            <w:tcBorders>
              <w:top w:val="nil"/>
              <w:left w:val="nil"/>
              <w:bottom w:val="single" w:sz="8" w:space="0" w:color="auto"/>
              <w:right w:val="single" w:sz="8" w:space="0" w:color="auto"/>
            </w:tcBorders>
            <w:shd w:val="clear" w:color="000000" w:fill="C6D9F1"/>
            <w:vAlign w:val="center"/>
          </w:tcPr>
          <w:p w14:paraId="73D8FFB5" w14:textId="77777777" w:rsidR="00CA5302" w:rsidRPr="002E0319" w:rsidRDefault="00CA5302" w:rsidP="00D960C4">
            <w:pPr>
              <w:ind w:right="170"/>
              <w:jc w:val="right"/>
              <w:rPr>
                <w:color w:val="000000"/>
                <w:sz w:val="16"/>
                <w:szCs w:val="16"/>
                <w:lang w:val="es-MX" w:eastAsia="es-MX"/>
              </w:rPr>
            </w:pPr>
            <w:r>
              <w:rPr>
                <w:color w:val="000000"/>
                <w:sz w:val="16"/>
                <w:szCs w:val="16"/>
              </w:rPr>
              <w:t>38.96</w:t>
            </w:r>
          </w:p>
        </w:tc>
        <w:tc>
          <w:tcPr>
            <w:tcW w:w="1559" w:type="dxa"/>
            <w:tcBorders>
              <w:top w:val="nil"/>
              <w:left w:val="nil"/>
              <w:bottom w:val="single" w:sz="8" w:space="0" w:color="auto"/>
              <w:right w:val="single" w:sz="8" w:space="0" w:color="auto"/>
            </w:tcBorders>
            <w:shd w:val="clear" w:color="000000" w:fill="C6D9F1"/>
            <w:vAlign w:val="center"/>
          </w:tcPr>
          <w:p w14:paraId="66D6B8FE" w14:textId="77777777" w:rsidR="00CA5302" w:rsidRPr="002E0319" w:rsidRDefault="00CA5302" w:rsidP="00D960C4">
            <w:pPr>
              <w:ind w:right="170"/>
              <w:jc w:val="right"/>
              <w:rPr>
                <w:color w:val="000000"/>
                <w:sz w:val="16"/>
                <w:szCs w:val="16"/>
                <w:lang w:val="es-MX" w:eastAsia="es-MX"/>
              </w:rPr>
            </w:pPr>
            <w:r>
              <w:rPr>
                <w:color w:val="000000"/>
                <w:sz w:val="16"/>
                <w:szCs w:val="16"/>
              </w:rPr>
              <w:t>53.37</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683CAF4" w14:textId="77777777" w:rsidR="00CA5302" w:rsidRPr="002E0319" w:rsidRDefault="00CA5302" w:rsidP="00D960C4">
            <w:pPr>
              <w:ind w:right="454"/>
              <w:jc w:val="right"/>
              <w:rPr>
                <w:color w:val="000000"/>
                <w:sz w:val="16"/>
                <w:szCs w:val="16"/>
                <w:lang w:val="es-MX" w:eastAsia="es-MX"/>
              </w:rPr>
            </w:pPr>
            <w:r>
              <w:rPr>
                <w:color w:val="000000"/>
                <w:sz w:val="16"/>
                <w:szCs w:val="16"/>
              </w:rPr>
              <w:t>37.0</w:t>
            </w:r>
          </w:p>
        </w:tc>
      </w:tr>
      <w:tr w:rsidR="00CA5302" w:rsidRPr="002E0319" w14:paraId="685FC1B5"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42AF2DBE"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557AA618" w14:textId="77777777" w:rsidR="00CA5302" w:rsidRPr="002E0319" w:rsidRDefault="00CA5302" w:rsidP="00D960C4">
            <w:pPr>
              <w:ind w:right="170"/>
              <w:jc w:val="right"/>
              <w:rPr>
                <w:color w:val="000000"/>
                <w:sz w:val="16"/>
                <w:szCs w:val="16"/>
                <w:lang w:val="es-MX" w:eastAsia="es-MX"/>
              </w:rPr>
            </w:pPr>
            <w:r>
              <w:rPr>
                <w:color w:val="000000"/>
                <w:sz w:val="16"/>
                <w:szCs w:val="16"/>
              </w:rPr>
              <w:t>40.40</w:t>
            </w:r>
          </w:p>
        </w:tc>
        <w:tc>
          <w:tcPr>
            <w:tcW w:w="1600" w:type="dxa"/>
            <w:tcBorders>
              <w:top w:val="nil"/>
              <w:left w:val="nil"/>
              <w:bottom w:val="single" w:sz="8" w:space="0" w:color="auto"/>
              <w:right w:val="single" w:sz="8" w:space="0" w:color="auto"/>
            </w:tcBorders>
            <w:shd w:val="clear" w:color="000000" w:fill="F2F2F2"/>
            <w:vAlign w:val="center"/>
          </w:tcPr>
          <w:p w14:paraId="5D42B8EA" w14:textId="77777777" w:rsidR="00CA5302" w:rsidRPr="002E0319" w:rsidRDefault="00CA5302" w:rsidP="00D960C4">
            <w:pPr>
              <w:ind w:right="170"/>
              <w:jc w:val="right"/>
              <w:rPr>
                <w:color w:val="000000"/>
                <w:sz w:val="16"/>
                <w:szCs w:val="16"/>
                <w:lang w:val="es-MX" w:eastAsia="es-MX"/>
              </w:rPr>
            </w:pPr>
            <w:r>
              <w:rPr>
                <w:color w:val="000000"/>
                <w:sz w:val="16"/>
                <w:szCs w:val="16"/>
              </w:rPr>
              <w:t>38.96</w:t>
            </w:r>
          </w:p>
        </w:tc>
        <w:tc>
          <w:tcPr>
            <w:tcW w:w="1559" w:type="dxa"/>
            <w:tcBorders>
              <w:top w:val="nil"/>
              <w:left w:val="nil"/>
              <w:bottom w:val="single" w:sz="8" w:space="0" w:color="auto"/>
              <w:right w:val="single" w:sz="8" w:space="0" w:color="auto"/>
            </w:tcBorders>
            <w:shd w:val="clear" w:color="000000" w:fill="F2F2F2"/>
            <w:vAlign w:val="center"/>
          </w:tcPr>
          <w:p w14:paraId="63BCCCCF" w14:textId="77777777" w:rsidR="00CA5302" w:rsidRPr="002E0319" w:rsidRDefault="00CA5302" w:rsidP="00D960C4">
            <w:pPr>
              <w:ind w:right="170"/>
              <w:jc w:val="right"/>
              <w:rPr>
                <w:color w:val="000000"/>
                <w:sz w:val="16"/>
                <w:szCs w:val="16"/>
                <w:lang w:val="es-MX" w:eastAsia="es-MX"/>
              </w:rPr>
            </w:pPr>
            <w:r>
              <w:rPr>
                <w:color w:val="000000"/>
                <w:sz w:val="16"/>
                <w:szCs w:val="16"/>
              </w:rPr>
              <w:t>53.37</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5D0A1F4D" w14:textId="77777777" w:rsidR="00CA5302" w:rsidRPr="002E0319" w:rsidRDefault="00CA5302" w:rsidP="00D960C4">
            <w:pPr>
              <w:ind w:right="454"/>
              <w:jc w:val="right"/>
              <w:rPr>
                <w:color w:val="000000"/>
                <w:sz w:val="16"/>
                <w:szCs w:val="16"/>
                <w:lang w:val="es-MX" w:eastAsia="es-MX"/>
              </w:rPr>
            </w:pPr>
            <w:r>
              <w:rPr>
                <w:color w:val="000000"/>
                <w:sz w:val="16"/>
                <w:szCs w:val="16"/>
              </w:rPr>
              <w:t>37.0</w:t>
            </w:r>
          </w:p>
        </w:tc>
      </w:tr>
      <w:tr w:rsidR="00CA5302" w:rsidRPr="002E0319" w14:paraId="18E289C1" w14:textId="77777777" w:rsidTr="00D960C4">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3C973CCF"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110494F0" w14:textId="77777777" w:rsidR="00CA5302" w:rsidRPr="002E0319" w:rsidRDefault="00CA5302" w:rsidP="00D960C4">
            <w:pPr>
              <w:ind w:right="170"/>
              <w:jc w:val="right"/>
              <w:rPr>
                <w:color w:val="000000"/>
                <w:sz w:val="16"/>
                <w:szCs w:val="16"/>
                <w:lang w:val="es-MX" w:eastAsia="es-MX"/>
              </w:rPr>
            </w:pPr>
            <w:r>
              <w:rPr>
                <w:color w:val="000000"/>
                <w:sz w:val="16"/>
                <w:szCs w:val="16"/>
              </w:rPr>
              <w:t>68.07</w:t>
            </w:r>
          </w:p>
        </w:tc>
        <w:tc>
          <w:tcPr>
            <w:tcW w:w="1600" w:type="dxa"/>
            <w:tcBorders>
              <w:top w:val="nil"/>
              <w:left w:val="nil"/>
              <w:bottom w:val="double" w:sz="6" w:space="0" w:color="auto"/>
              <w:right w:val="single" w:sz="8" w:space="0" w:color="auto"/>
            </w:tcBorders>
            <w:shd w:val="clear" w:color="000000" w:fill="F2F2F2"/>
            <w:vAlign w:val="center"/>
          </w:tcPr>
          <w:p w14:paraId="77D27674" w14:textId="77777777" w:rsidR="00CA5302" w:rsidRPr="002E0319" w:rsidRDefault="00CA5302" w:rsidP="00D960C4">
            <w:pPr>
              <w:ind w:right="170"/>
              <w:jc w:val="right"/>
              <w:rPr>
                <w:color w:val="000000"/>
                <w:sz w:val="16"/>
                <w:szCs w:val="16"/>
                <w:lang w:val="es-MX" w:eastAsia="es-MX"/>
              </w:rPr>
            </w:pPr>
            <w:r>
              <w:rPr>
                <w:color w:val="000000"/>
                <w:sz w:val="16"/>
                <w:szCs w:val="16"/>
              </w:rPr>
              <w:t>NC</w:t>
            </w:r>
          </w:p>
        </w:tc>
        <w:tc>
          <w:tcPr>
            <w:tcW w:w="1559" w:type="dxa"/>
            <w:tcBorders>
              <w:top w:val="nil"/>
              <w:left w:val="nil"/>
              <w:bottom w:val="double" w:sz="6" w:space="0" w:color="auto"/>
              <w:right w:val="single" w:sz="8" w:space="0" w:color="auto"/>
            </w:tcBorders>
            <w:shd w:val="clear" w:color="000000" w:fill="F2F2F2"/>
            <w:vAlign w:val="center"/>
          </w:tcPr>
          <w:p w14:paraId="601733FA" w14:textId="77777777" w:rsidR="00CA5302" w:rsidRPr="002E0319" w:rsidRDefault="00CA5302" w:rsidP="00D960C4">
            <w:pPr>
              <w:ind w:right="170"/>
              <w:jc w:val="right"/>
              <w:rPr>
                <w:color w:val="000000"/>
                <w:sz w:val="16"/>
                <w:szCs w:val="16"/>
                <w:lang w:val="es-MX" w:eastAsia="es-MX"/>
              </w:rPr>
            </w:pPr>
            <w:r>
              <w:rPr>
                <w:color w:val="000000"/>
                <w:sz w:val="16"/>
                <w:szCs w:val="16"/>
              </w:rPr>
              <w:t>52.90</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7531F720" w14:textId="4F04294B" w:rsidR="00CA5302" w:rsidRPr="002E0319" w:rsidRDefault="003738E8" w:rsidP="00D960C4">
            <w:pPr>
              <w:ind w:right="454"/>
              <w:jc w:val="right"/>
              <w:rPr>
                <w:color w:val="000000"/>
                <w:sz w:val="16"/>
                <w:szCs w:val="16"/>
                <w:lang w:val="es-MX" w:eastAsia="es-MX"/>
              </w:rPr>
            </w:pPr>
            <w:r>
              <w:rPr>
                <w:color w:val="000000"/>
                <w:sz w:val="16"/>
                <w:szCs w:val="16"/>
              </w:rPr>
              <w:t>NC</w:t>
            </w:r>
          </w:p>
        </w:tc>
      </w:tr>
    </w:tbl>
    <w:p w14:paraId="45CB5FCB" w14:textId="77777777" w:rsidR="00CA5302" w:rsidRPr="00CE41B1" w:rsidRDefault="00CA5302" w:rsidP="00CA5302">
      <w:pPr>
        <w:rPr>
          <w:sz w:val="14"/>
          <w:szCs w:val="14"/>
        </w:rPr>
      </w:pPr>
      <w:r>
        <w:rPr>
          <w:sz w:val="16"/>
          <w:szCs w:val="16"/>
          <w:vertAlign w:val="superscript"/>
        </w:rPr>
        <w:fldChar w:fldCharType="end"/>
      </w:r>
      <w:r w:rsidRPr="00CE41B1">
        <w:rPr>
          <w:sz w:val="14"/>
          <w:szCs w:val="14"/>
          <w:vertAlign w:val="superscript"/>
        </w:rPr>
        <w:t xml:space="preserve">1 </w:t>
      </w:r>
      <w:proofErr w:type="gramStart"/>
      <w:r w:rsidRPr="00CE41B1">
        <w:rPr>
          <w:sz w:val="14"/>
          <w:szCs w:val="14"/>
        </w:rPr>
        <w:t>Entradas</w:t>
      </w:r>
      <w:proofErr w:type="gramEnd"/>
      <w:r w:rsidRPr="00CE41B1">
        <w:rPr>
          <w:sz w:val="14"/>
          <w:szCs w:val="14"/>
        </w:rPr>
        <w:t>.</w:t>
      </w:r>
    </w:p>
    <w:p w14:paraId="2626CECE" w14:textId="77777777" w:rsidR="00CA5302" w:rsidRPr="00CE41B1" w:rsidRDefault="00CA5302" w:rsidP="00CA5302">
      <w:pPr>
        <w:rPr>
          <w:sz w:val="14"/>
          <w:szCs w:val="14"/>
        </w:rPr>
      </w:pPr>
      <w:r w:rsidRPr="00CE41B1">
        <w:rPr>
          <w:sz w:val="14"/>
          <w:szCs w:val="14"/>
          <w:vertAlign w:val="superscript"/>
        </w:rPr>
        <w:t xml:space="preserve">2 </w:t>
      </w:r>
      <w:proofErr w:type="gramStart"/>
      <w:r w:rsidRPr="00CE41B1">
        <w:rPr>
          <w:sz w:val="14"/>
          <w:szCs w:val="14"/>
        </w:rPr>
        <w:t>Millones</w:t>
      </w:r>
      <w:proofErr w:type="gramEnd"/>
      <w:r w:rsidRPr="00CE41B1">
        <w:rPr>
          <w:sz w:val="14"/>
          <w:szCs w:val="14"/>
        </w:rPr>
        <w:t xml:space="preserve"> de dólares.</w:t>
      </w:r>
    </w:p>
    <w:p w14:paraId="39D8896E" w14:textId="77777777" w:rsidR="00CA5302" w:rsidRPr="00CE41B1" w:rsidRDefault="00CA5302" w:rsidP="00CA5302">
      <w:pPr>
        <w:rPr>
          <w:sz w:val="14"/>
          <w:szCs w:val="14"/>
        </w:rPr>
      </w:pPr>
      <w:r w:rsidRPr="00CE41B1">
        <w:rPr>
          <w:sz w:val="14"/>
          <w:szCs w:val="14"/>
          <w:vertAlign w:val="superscript"/>
        </w:rPr>
        <w:t xml:space="preserve">3 </w:t>
      </w:r>
      <w:proofErr w:type="gramStart"/>
      <w:r w:rsidRPr="00CE41B1">
        <w:rPr>
          <w:sz w:val="14"/>
          <w:szCs w:val="14"/>
        </w:rPr>
        <w:t>Dólares</w:t>
      </w:r>
      <w:proofErr w:type="gramEnd"/>
      <w:r w:rsidRPr="00CE41B1">
        <w:rPr>
          <w:sz w:val="14"/>
          <w:szCs w:val="14"/>
        </w:rPr>
        <w:t>.</w:t>
      </w:r>
    </w:p>
    <w:p w14:paraId="431D1D93" w14:textId="77777777" w:rsidR="00CA5302" w:rsidRPr="00CE41B1" w:rsidRDefault="00CA5302" w:rsidP="00CA5302">
      <w:pPr>
        <w:rPr>
          <w:sz w:val="14"/>
          <w:szCs w:val="14"/>
        </w:rPr>
      </w:pPr>
      <w:r w:rsidRPr="00CE41B1">
        <w:rPr>
          <w:bCs/>
          <w:sz w:val="14"/>
          <w:szCs w:val="14"/>
          <w:vertAlign w:val="superscript"/>
        </w:rPr>
        <w:t>4</w:t>
      </w:r>
      <w:r w:rsidRPr="00CE41B1">
        <w:rPr>
          <w:b/>
          <w:sz w:val="14"/>
          <w:szCs w:val="14"/>
          <w:vertAlign w:val="superscript"/>
        </w:rPr>
        <w:t xml:space="preserve"> </w:t>
      </w:r>
      <w:proofErr w:type="gramStart"/>
      <w:r w:rsidRPr="00CE41B1">
        <w:rPr>
          <w:sz w:val="14"/>
          <w:szCs w:val="14"/>
        </w:rPr>
        <w:t>Variación</w:t>
      </w:r>
      <w:proofErr w:type="gramEnd"/>
      <w:r w:rsidRPr="00CE41B1">
        <w:rPr>
          <w:sz w:val="14"/>
          <w:szCs w:val="14"/>
        </w:rPr>
        <w:t xml:space="preserve"> correspondiente a </w:t>
      </w:r>
      <w:r>
        <w:rPr>
          <w:sz w:val="14"/>
          <w:szCs w:val="14"/>
        </w:rPr>
        <w:t>juni</w:t>
      </w:r>
      <w:r w:rsidRPr="00CE41B1">
        <w:rPr>
          <w:sz w:val="14"/>
          <w:szCs w:val="14"/>
        </w:rPr>
        <w:t>o 2020 y 2021.</w:t>
      </w:r>
    </w:p>
    <w:p w14:paraId="4F04575C" w14:textId="77777777" w:rsidR="00CA5302" w:rsidRPr="00CE41B1" w:rsidRDefault="00CA5302" w:rsidP="00CA5302">
      <w:pPr>
        <w:rPr>
          <w:sz w:val="14"/>
          <w:szCs w:val="14"/>
        </w:rPr>
      </w:pPr>
      <w:r w:rsidRPr="00CE41B1">
        <w:rPr>
          <w:sz w:val="14"/>
          <w:szCs w:val="14"/>
        </w:rPr>
        <w:t>NC No Calculable.</w:t>
      </w:r>
    </w:p>
    <w:p w14:paraId="74983EC8" w14:textId="77777777" w:rsidR="00CA5302" w:rsidRPr="00CE41B1" w:rsidRDefault="00CA5302" w:rsidP="00CA5302">
      <w:pPr>
        <w:jc w:val="left"/>
        <w:rPr>
          <w:b/>
          <w:i/>
          <w:sz w:val="14"/>
          <w:szCs w:val="14"/>
          <w:lang w:val="es-MX"/>
        </w:rPr>
      </w:pPr>
      <w:r w:rsidRPr="00CE41B1">
        <w:rPr>
          <w:sz w:val="14"/>
          <w:szCs w:val="14"/>
        </w:rPr>
        <w:t>Fuente: INEGI. Encuestas de Viajeros Internacionales.</w:t>
      </w:r>
    </w:p>
    <w:p w14:paraId="0FAD811C" w14:textId="77777777" w:rsidR="00CA5302" w:rsidRPr="00CE41B1" w:rsidRDefault="00CA5302" w:rsidP="00CA5302">
      <w:pPr>
        <w:jc w:val="left"/>
        <w:rPr>
          <w:b/>
          <w:i/>
          <w:sz w:val="14"/>
          <w:szCs w:val="14"/>
        </w:rPr>
      </w:pPr>
      <w:r w:rsidRPr="00CE41B1">
        <w:rPr>
          <w:b/>
          <w:i/>
          <w:sz w:val="14"/>
          <w:szCs w:val="14"/>
        </w:rPr>
        <w:br w:type="page"/>
      </w:r>
    </w:p>
    <w:p w14:paraId="0E3ECBCB" w14:textId="77777777" w:rsidR="00CA5302" w:rsidRDefault="00CA5302" w:rsidP="00CA5302">
      <w:pPr>
        <w:jc w:val="left"/>
        <w:rPr>
          <w:b/>
          <w:i/>
        </w:rPr>
      </w:pPr>
    </w:p>
    <w:p w14:paraId="1A1CDC34" w14:textId="77777777" w:rsidR="00CA5302" w:rsidRPr="005C57B3" w:rsidRDefault="00CA5302" w:rsidP="00CA5302">
      <w:pPr>
        <w:jc w:val="center"/>
        <w:rPr>
          <w:b/>
          <w:smallCaps/>
          <w:sz w:val="20"/>
          <w:szCs w:val="22"/>
        </w:rPr>
      </w:pPr>
      <w:r w:rsidRPr="005C57B3">
        <w:rPr>
          <w:b/>
          <w:smallCaps/>
          <w:sz w:val="20"/>
          <w:szCs w:val="22"/>
        </w:rPr>
        <w:t>CUADRO RESUMEN DE LOS VISITANTES INTERNACIONALES</w:t>
      </w:r>
    </w:p>
    <w:p w14:paraId="603865DE" w14:textId="77777777" w:rsidR="00CA5302" w:rsidRDefault="00CA5302" w:rsidP="00CA5302">
      <w:pPr>
        <w:jc w:val="center"/>
        <w:rPr>
          <w:b/>
          <w:smallCaps/>
          <w:sz w:val="20"/>
          <w:szCs w:val="18"/>
        </w:rPr>
      </w:pPr>
      <w:r w:rsidRPr="003D01A7">
        <w:rPr>
          <w:b/>
          <w:smallCaps/>
          <w:sz w:val="20"/>
          <w:szCs w:val="18"/>
        </w:rPr>
        <w:t xml:space="preserve">DURANTE </w:t>
      </w:r>
      <w:r>
        <w:rPr>
          <w:b/>
          <w:smallCaps/>
          <w:sz w:val="20"/>
          <w:szCs w:val="18"/>
        </w:rPr>
        <w:t>JUNIO</w:t>
      </w:r>
    </w:p>
    <w:p w14:paraId="6EA8F194" w14:textId="77777777" w:rsidR="00CA5302" w:rsidRDefault="00CA5302" w:rsidP="00CA5302">
      <w:pPr>
        <w:jc w:val="center"/>
        <w:rPr>
          <w:b/>
          <w:smallCaps/>
          <w:sz w:val="20"/>
          <w:szCs w:val="18"/>
        </w:rPr>
      </w:pPr>
      <w:r>
        <w:rPr>
          <w:b/>
          <w:smallCaps/>
          <w:sz w:val="20"/>
          <w:szCs w:val="18"/>
        </w:rPr>
        <w:t>COMPARATIVO EGRESOS</w:t>
      </w:r>
    </w:p>
    <w:tbl>
      <w:tblPr>
        <w:tblW w:w="9333" w:type="dxa"/>
        <w:tblCellMar>
          <w:left w:w="70" w:type="dxa"/>
          <w:right w:w="70" w:type="dxa"/>
        </w:tblCellMar>
        <w:tblLook w:val="04A0" w:firstRow="1" w:lastRow="0" w:firstColumn="1" w:lastColumn="0" w:noHBand="0" w:noVBand="1"/>
      </w:tblPr>
      <w:tblGrid>
        <w:gridCol w:w="2954"/>
        <w:gridCol w:w="1519"/>
        <w:gridCol w:w="1600"/>
        <w:gridCol w:w="1559"/>
        <w:gridCol w:w="1701"/>
      </w:tblGrid>
      <w:tr w:rsidR="00CA5302" w:rsidRPr="002E0319" w14:paraId="1E3F5D2C" w14:textId="77777777" w:rsidTr="00D960C4">
        <w:trPr>
          <w:trHeight w:val="226"/>
        </w:trPr>
        <w:tc>
          <w:tcPr>
            <w:tcW w:w="2954"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6248A53D"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Concepto</w:t>
            </w:r>
          </w:p>
        </w:tc>
        <w:tc>
          <w:tcPr>
            <w:tcW w:w="6379"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17F7F359" w14:textId="77777777" w:rsidR="00CA5302" w:rsidRPr="000F5E20" w:rsidRDefault="00CA5302" w:rsidP="00D960C4">
            <w:pPr>
              <w:jc w:val="center"/>
              <w:rPr>
                <w:b/>
                <w:bCs/>
                <w:color w:val="000000"/>
                <w:sz w:val="18"/>
                <w:szCs w:val="18"/>
                <w:lang w:val="es-MX" w:eastAsia="es-MX"/>
              </w:rPr>
            </w:pPr>
            <w:r>
              <w:rPr>
                <w:b/>
                <w:bCs/>
                <w:color w:val="000000" w:themeColor="text1"/>
                <w:sz w:val="18"/>
                <w:szCs w:val="18"/>
                <w:lang w:eastAsia="es-MX"/>
              </w:rPr>
              <w:t>E</w:t>
            </w:r>
            <w:r w:rsidRPr="000F5E20">
              <w:rPr>
                <w:b/>
                <w:bCs/>
                <w:color w:val="000000" w:themeColor="text1"/>
                <w:sz w:val="18"/>
                <w:szCs w:val="18"/>
                <w:lang w:eastAsia="es-MX"/>
              </w:rPr>
              <w:t>gresos</w:t>
            </w:r>
          </w:p>
        </w:tc>
      </w:tr>
      <w:tr w:rsidR="00CA5302" w:rsidRPr="002E0319" w14:paraId="5C2D966D" w14:textId="77777777" w:rsidTr="00D960C4">
        <w:trPr>
          <w:trHeight w:val="226"/>
        </w:trPr>
        <w:tc>
          <w:tcPr>
            <w:tcW w:w="2954" w:type="dxa"/>
            <w:vMerge/>
            <w:tcBorders>
              <w:top w:val="double" w:sz="6" w:space="0" w:color="auto"/>
              <w:left w:val="double" w:sz="6" w:space="0" w:color="auto"/>
              <w:bottom w:val="single" w:sz="8" w:space="0" w:color="000000"/>
              <w:right w:val="single" w:sz="8" w:space="0" w:color="auto"/>
            </w:tcBorders>
            <w:vAlign w:val="center"/>
            <w:hideMark/>
          </w:tcPr>
          <w:p w14:paraId="7FE63187" w14:textId="77777777" w:rsidR="00CA5302" w:rsidRPr="000F5E20" w:rsidRDefault="00CA5302" w:rsidP="00D960C4">
            <w:pPr>
              <w:jc w:val="left"/>
              <w:rPr>
                <w:b/>
                <w:bCs/>
                <w:color w:val="000000"/>
                <w:sz w:val="18"/>
                <w:szCs w:val="18"/>
                <w:lang w:val="es-MX" w:eastAsia="es-MX"/>
              </w:rPr>
            </w:pPr>
          </w:p>
        </w:tc>
        <w:tc>
          <w:tcPr>
            <w:tcW w:w="1519" w:type="dxa"/>
            <w:tcBorders>
              <w:top w:val="nil"/>
              <w:left w:val="nil"/>
              <w:bottom w:val="single" w:sz="8" w:space="0" w:color="auto"/>
              <w:right w:val="single" w:sz="8" w:space="0" w:color="auto"/>
            </w:tcBorders>
            <w:shd w:val="clear" w:color="000000" w:fill="8DB3E2"/>
            <w:vAlign w:val="center"/>
            <w:hideMark/>
          </w:tcPr>
          <w:p w14:paraId="3D07125C"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2019</w:t>
            </w:r>
          </w:p>
        </w:tc>
        <w:tc>
          <w:tcPr>
            <w:tcW w:w="1600" w:type="dxa"/>
            <w:tcBorders>
              <w:top w:val="nil"/>
              <w:left w:val="nil"/>
              <w:bottom w:val="single" w:sz="8" w:space="0" w:color="auto"/>
              <w:right w:val="single" w:sz="8" w:space="0" w:color="auto"/>
            </w:tcBorders>
            <w:shd w:val="clear" w:color="000000" w:fill="8DB3E2"/>
            <w:vAlign w:val="center"/>
            <w:hideMark/>
          </w:tcPr>
          <w:p w14:paraId="53583940"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2020</w:t>
            </w:r>
          </w:p>
        </w:tc>
        <w:tc>
          <w:tcPr>
            <w:tcW w:w="1559" w:type="dxa"/>
            <w:tcBorders>
              <w:top w:val="nil"/>
              <w:left w:val="nil"/>
              <w:bottom w:val="single" w:sz="8" w:space="0" w:color="auto"/>
              <w:right w:val="single" w:sz="8" w:space="0" w:color="auto"/>
            </w:tcBorders>
            <w:shd w:val="clear" w:color="000000" w:fill="8DB3E2"/>
            <w:vAlign w:val="center"/>
            <w:hideMark/>
          </w:tcPr>
          <w:p w14:paraId="7A992051" w14:textId="77777777" w:rsidR="00CA5302" w:rsidRPr="000F5E20" w:rsidRDefault="00CA5302" w:rsidP="00D960C4">
            <w:pPr>
              <w:jc w:val="center"/>
              <w:rPr>
                <w:b/>
                <w:bCs/>
                <w:color w:val="000000"/>
                <w:sz w:val="18"/>
                <w:szCs w:val="18"/>
                <w:lang w:val="es-MX" w:eastAsia="es-MX"/>
              </w:rPr>
            </w:pPr>
            <w:r w:rsidRPr="000F5E20">
              <w:rPr>
                <w:b/>
                <w:bCs/>
                <w:color w:val="000000" w:themeColor="text1"/>
                <w:sz w:val="18"/>
                <w:szCs w:val="18"/>
                <w:lang w:eastAsia="es-MX"/>
              </w:rPr>
              <w:t>2021</w:t>
            </w:r>
          </w:p>
        </w:tc>
        <w:tc>
          <w:tcPr>
            <w:tcW w:w="1701" w:type="dxa"/>
            <w:tcBorders>
              <w:top w:val="nil"/>
              <w:left w:val="single" w:sz="8" w:space="0" w:color="auto"/>
              <w:bottom w:val="single" w:sz="8" w:space="0" w:color="auto"/>
              <w:right w:val="double" w:sz="6" w:space="0" w:color="auto"/>
            </w:tcBorders>
            <w:shd w:val="clear" w:color="000000" w:fill="8DB3E2"/>
            <w:vAlign w:val="center"/>
            <w:hideMark/>
          </w:tcPr>
          <w:p w14:paraId="5F79BBFC" w14:textId="77777777" w:rsidR="00CA5302" w:rsidRPr="00582E00" w:rsidRDefault="00CA5302" w:rsidP="00D960C4">
            <w:pPr>
              <w:jc w:val="center"/>
              <w:rPr>
                <w:b/>
                <w:bCs/>
                <w:color w:val="000000"/>
                <w:sz w:val="18"/>
                <w:szCs w:val="18"/>
                <w:lang w:val="es-MX" w:eastAsia="es-MX"/>
              </w:rPr>
            </w:pPr>
            <w:r w:rsidRPr="00582E00">
              <w:rPr>
                <w:b/>
                <w:bCs/>
                <w:color w:val="000000" w:themeColor="text1"/>
                <w:sz w:val="18"/>
                <w:szCs w:val="18"/>
                <w:lang w:eastAsia="es-MX"/>
              </w:rPr>
              <w:t>Variación % Anual</w:t>
            </w:r>
            <w:r>
              <w:rPr>
                <w:rFonts w:cstheme="minorHAnsi"/>
                <w:bCs/>
                <w:color w:val="000000"/>
                <w:sz w:val="16"/>
                <w:szCs w:val="16"/>
                <w:vertAlign w:val="superscript"/>
                <w:lang w:eastAsia="es-MX"/>
              </w:rPr>
              <w:t>4</w:t>
            </w:r>
            <w:r w:rsidRPr="00582E00">
              <w:rPr>
                <w:b/>
                <w:bCs/>
                <w:color w:val="000000" w:themeColor="text1"/>
                <w:sz w:val="18"/>
                <w:szCs w:val="18"/>
                <w:lang w:eastAsia="es-MX"/>
              </w:rPr>
              <w:t xml:space="preserve"> </w:t>
            </w:r>
          </w:p>
        </w:tc>
      </w:tr>
      <w:tr w:rsidR="00CA5302" w:rsidRPr="002E0319" w14:paraId="6EA1C29C"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5BF0B24E" w14:textId="77777777" w:rsidR="00CA5302" w:rsidRPr="002E0319" w:rsidRDefault="00CA5302" w:rsidP="00D960C4">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519" w:type="dxa"/>
            <w:tcBorders>
              <w:top w:val="nil"/>
              <w:left w:val="nil"/>
              <w:bottom w:val="single" w:sz="8" w:space="0" w:color="auto"/>
              <w:right w:val="single" w:sz="8" w:space="0" w:color="auto"/>
            </w:tcBorders>
            <w:shd w:val="clear" w:color="000000" w:fill="8DB3E2"/>
            <w:vAlign w:val="center"/>
          </w:tcPr>
          <w:p w14:paraId="3BF54AF4"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6,253,841</w:t>
            </w:r>
          </w:p>
        </w:tc>
        <w:tc>
          <w:tcPr>
            <w:tcW w:w="1600" w:type="dxa"/>
            <w:tcBorders>
              <w:top w:val="nil"/>
              <w:left w:val="nil"/>
              <w:bottom w:val="single" w:sz="8" w:space="0" w:color="auto"/>
              <w:right w:val="single" w:sz="8" w:space="0" w:color="auto"/>
            </w:tcBorders>
            <w:shd w:val="clear" w:color="000000" w:fill="8DB3E2"/>
            <w:vAlign w:val="center"/>
          </w:tcPr>
          <w:p w14:paraId="4C494CB4"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1,532,403</w:t>
            </w:r>
          </w:p>
        </w:tc>
        <w:tc>
          <w:tcPr>
            <w:tcW w:w="1559" w:type="dxa"/>
            <w:tcBorders>
              <w:top w:val="nil"/>
              <w:left w:val="nil"/>
              <w:bottom w:val="single" w:sz="8" w:space="0" w:color="auto"/>
              <w:right w:val="single" w:sz="8" w:space="0" w:color="auto"/>
            </w:tcBorders>
            <w:shd w:val="clear" w:color="000000" w:fill="8DB3E2"/>
            <w:vAlign w:val="center"/>
          </w:tcPr>
          <w:p w14:paraId="33107BF8"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2,592,177</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1A70A61F" w14:textId="77777777" w:rsidR="00CA5302" w:rsidRPr="00091CAD" w:rsidRDefault="00CA5302" w:rsidP="00D960C4">
            <w:pPr>
              <w:ind w:right="454"/>
              <w:jc w:val="right"/>
              <w:rPr>
                <w:b/>
                <w:bCs/>
                <w:color w:val="000000"/>
                <w:sz w:val="16"/>
                <w:szCs w:val="16"/>
                <w:lang w:val="es-MX" w:eastAsia="es-MX"/>
              </w:rPr>
            </w:pPr>
            <w:r w:rsidRPr="00091CAD">
              <w:rPr>
                <w:b/>
                <w:bCs/>
                <w:color w:val="000000"/>
                <w:sz w:val="16"/>
                <w:szCs w:val="16"/>
              </w:rPr>
              <w:t>69.2</w:t>
            </w:r>
          </w:p>
        </w:tc>
      </w:tr>
      <w:tr w:rsidR="00CA5302" w:rsidRPr="002E0319" w14:paraId="74AFC8E5"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4EB3C239" w14:textId="77777777" w:rsidR="00CA5302" w:rsidRPr="002E0319" w:rsidRDefault="00CA5302" w:rsidP="00D960C4">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612EDFBE" w14:textId="77777777" w:rsidR="00CA5302" w:rsidRPr="002E0319" w:rsidRDefault="00CA5302" w:rsidP="00D960C4">
            <w:pPr>
              <w:ind w:right="227"/>
              <w:jc w:val="right"/>
              <w:rPr>
                <w:color w:val="000000"/>
                <w:sz w:val="16"/>
                <w:szCs w:val="16"/>
                <w:lang w:val="es-MX" w:eastAsia="es-MX"/>
              </w:rPr>
            </w:pPr>
            <w:r>
              <w:rPr>
                <w:color w:val="000000"/>
                <w:sz w:val="16"/>
                <w:szCs w:val="16"/>
              </w:rPr>
              <w:t>1,437,481</w:t>
            </w:r>
          </w:p>
        </w:tc>
        <w:tc>
          <w:tcPr>
            <w:tcW w:w="1600" w:type="dxa"/>
            <w:tcBorders>
              <w:top w:val="nil"/>
              <w:left w:val="nil"/>
              <w:bottom w:val="single" w:sz="8" w:space="0" w:color="auto"/>
              <w:right w:val="single" w:sz="8" w:space="0" w:color="auto"/>
            </w:tcBorders>
            <w:shd w:val="clear" w:color="000000" w:fill="C6D9F1"/>
            <w:vAlign w:val="center"/>
          </w:tcPr>
          <w:p w14:paraId="5E4A7076" w14:textId="77777777" w:rsidR="00CA5302" w:rsidRPr="002E0319" w:rsidRDefault="00CA5302" w:rsidP="00D960C4">
            <w:pPr>
              <w:ind w:right="227"/>
              <w:jc w:val="right"/>
              <w:rPr>
                <w:color w:val="000000"/>
                <w:sz w:val="16"/>
                <w:szCs w:val="16"/>
                <w:lang w:val="es-MX" w:eastAsia="es-MX"/>
              </w:rPr>
            </w:pPr>
            <w:r>
              <w:rPr>
                <w:color w:val="000000"/>
                <w:sz w:val="16"/>
                <w:szCs w:val="16"/>
              </w:rPr>
              <w:t>252,442</w:t>
            </w:r>
          </w:p>
        </w:tc>
        <w:tc>
          <w:tcPr>
            <w:tcW w:w="1559" w:type="dxa"/>
            <w:tcBorders>
              <w:top w:val="nil"/>
              <w:left w:val="nil"/>
              <w:bottom w:val="single" w:sz="8" w:space="0" w:color="auto"/>
              <w:right w:val="single" w:sz="8" w:space="0" w:color="auto"/>
            </w:tcBorders>
            <w:shd w:val="clear" w:color="000000" w:fill="C6D9F1"/>
            <w:vAlign w:val="center"/>
          </w:tcPr>
          <w:p w14:paraId="68C9430B" w14:textId="77777777" w:rsidR="00CA5302" w:rsidRPr="002E0319" w:rsidRDefault="00CA5302" w:rsidP="00D960C4">
            <w:pPr>
              <w:ind w:right="227"/>
              <w:jc w:val="right"/>
              <w:rPr>
                <w:color w:val="000000"/>
                <w:sz w:val="16"/>
                <w:szCs w:val="16"/>
                <w:lang w:val="es-MX" w:eastAsia="es-MX"/>
              </w:rPr>
            </w:pPr>
            <w:r>
              <w:rPr>
                <w:color w:val="000000"/>
                <w:sz w:val="16"/>
                <w:szCs w:val="16"/>
              </w:rPr>
              <w:t>950,953</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0C1DF795" w14:textId="77777777" w:rsidR="00CA5302" w:rsidRPr="002E0319" w:rsidRDefault="00CA5302" w:rsidP="00D960C4">
            <w:pPr>
              <w:ind w:right="454"/>
              <w:jc w:val="right"/>
              <w:rPr>
                <w:color w:val="000000"/>
                <w:sz w:val="16"/>
                <w:szCs w:val="16"/>
                <w:lang w:val="es-MX" w:eastAsia="es-MX"/>
              </w:rPr>
            </w:pPr>
            <w:r>
              <w:rPr>
                <w:color w:val="000000"/>
                <w:sz w:val="16"/>
                <w:szCs w:val="16"/>
              </w:rPr>
              <w:t>276.7</w:t>
            </w:r>
          </w:p>
        </w:tc>
      </w:tr>
      <w:tr w:rsidR="00CA5302" w:rsidRPr="002E0319" w14:paraId="6DB2B518" w14:textId="77777777" w:rsidTr="00D960C4">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16BAFB1F"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1E40868A" w14:textId="77777777" w:rsidR="00CA5302" w:rsidRPr="002E0319" w:rsidRDefault="00CA5302" w:rsidP="00D960C4">
            <w:pPr>
              <w:ind w:right="227"/>
              <w:jc w:val="right"/>
              <w:rPr>
                <w:color w:val="000000"/>
                <w:sz w:val="16"/>
                <w:szCs w:val="16"/>
                <w:lang w:val="es-MX" w:eastAsia="es-MX"/>
              </w:rPr>
            </w:pPr>
            <w:r>
              <w:rPr>
                <w:color w:val="000000"/>
                <w:sz w:val="16"/>
                <w:szCs w:val="16"/>
              </w:rPr>
              <w:t>887,888</w:t>
            </w:r>
          </w:p>
        </w:tc>
        <w:tc>
          <w:tcPr>
            <w:tcW w:w="1600" w:type="dxa"/>
            <w:tcBorders>
              <w:top w:val="nil"/>
              <w:left w:val="nil"/>
              <w:bottom w:val="single" w:sz="8" w:space="0" w:color="auto"/>
              <w:right w:val="single" w:sz="8" w:space="0" w:color="auto"/>
            </w:tcBorders>
            <w:shd w:val="clear" w:color="000000" w:fill="F2F2F2"/>
            <w:vAlign w:val="center"/>
          </w:tcPr>
          <w:p w14:paraId="2C763167" w14:textId="77777777" w:rsidR="00CA5302" w:rsidRPr="002E0319" w:rsidRDefault="00CA5302" w:rsidP="00D960C4">
            <w:pPr>
              <w:ind w:right="227"/>
              <w:jc w:val="right"/>
              <w:rPr>
                <w:color w:val="000000"/>
                <w:sz w:val="16"/>
                <w:szCs w:val="16"/>
                <w:lang w:val="es-MX" w:eastAsia="es-MX"/>
              </w:rPr>
            </w:pPr>
            <w:r>
              <w:rPr>
                <w:color w:val="000000"/>
                <w:sz w:val="16"/>
                <w:szCs w:val="16"/>
              </w:rPr>
              <w:t>92,095</w:t>
            </w:r>
          </w:p>
        </w:tc>
        <w:tc>
          <w:tcPr>
            <w:tcW w:w="1559" w:type="dxa"/>
            <w:tcBorders>
              <w:top w:val="nil"/>
              <w:left w:val="nil"/>
              <w:bottom w:val="single" w:sz="8" w:space="0" w:color="auto"/>
              <w:right w:val="single" w:sz="8" w:space="0" w:color="auto"/>
            </w:tcBorders>
            <w:shd w:val="clear" w:color="000000" w:fill="F2F2F2"/>
            <w:vAlign w:val="center"/>
          </w:tcPr>
          <w:p w14:paraId="4D520B04" w14:textId="77777777" w:rsidR="00CA5302" w:rsidRPr="002E0319" w:rsidRDefault="00CA5302" w:rsidP="00D960C4">
            <w:pPr>
              <w:ind w:right="227"/>
              <w:jc w:val="right"/>
              <w:rPr>
                <w:color w:val="000000"/>
                <w:sz w:val="16"/>
                <w:szCs w:val="16"/>
                <w:lang w:val="es-MX" w:eastAsia="es-MX"/>
              </w:rPr>
            </w:pPr>
            <w:r>
              <w:rPr>
                <w:color w:val="000000"/>
                <w:sz w:val="16"/>
                <w:szCs w:val="16"/>
              </w:rPr>
              <w:t>735,087</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5F7D870C" w14:textId="77777777" w:rsidR="00CA5302" w:rsidRPr="002E0319" w:rsidRDefault="00CA5302" w:rsidP="00D960C4">
            <w:pPr>
              <w:ind w:right="454"/>
              <w:jc w:val="right"/>
              <w:rPr>
                <w:color w:val="000000"/>
                <w:sz w:val="16"/>
                <w:szCs w:val="16"/>
                <w:lang w:val="es-MX" w:eastAsia="es-MX"/>
              </w:rPr>
            </w:pPr>
            <w:r>
              <w:rPr>
                <w:color w:val="000000"/>
                <w:sz w:val="16"/>
                <w:szCs w:val="16"/>
              </w:rPr>
              <w:t>698.2</w:t>
            </w:r>
          </w:p>
        </w:tc>
      </w:tr>
      <w:tr w:rsidR="00CA5302" w:rsidRPr="002E0319" w14:paraId="44CA3717"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7BDA3C79"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7E4ED761" w14:textId="77777777" w:rsidR="00CA5302" w:rsidRPr="002E0319" w:rsidRDefault="00CA5302" w:rsidP="00D960C4">
            <w:pPr>
              <w:ind w:right="227"/>
              <w:jc w:val="right"/>
              <w:rPr>
                <w:color w:val="000000"/>
                <w:sz w:val="16"/>
                <w:szCs w:val="16"/>
                <w:lang w:val="es-MX" w:eastAsia="es-MX"/>
              </w:rPr>
            </w:pPr>
            <w:r>
              <w:rPr>
                <w:color w:val="000000"/>
                <w:sz w:val="16"/>
                <w:szCs w:val="16"/>
              </w:rPr>
              <w:t>468,538</w:t>
            </w:r>
          </w:p>
        </w:tc>
        <w:tc>
          <w:tcPr>
            <w:tcW w:w="1600" w:type="dxa"/>
            <w:tcBorders>
              <w:top w:val="nil"/>
              <w:left w:val="nil"/>
              <w:bottom w:val="single" w:sz="8" w:space="0" w:color="auto"/>
              <w:right w:val="single" w:sz="8" w:space="0" w:color="auto"/>
            </w:tcBorders>
            <w:shd w:val="clear" w:color="auto" w:fill="auto"/>
            <w:vAlign w:val="center"/>
          </w:tcPr>
          <w:p w14:paraId="31A993F5" w14:textId="77777777" w:rsidR="00CA5302" w:rsidRPr="002E0319" w:rsidRDefault="00CA5302" w:rsidP="00D960C4">
            <w:pPr>
              <w:ind w:right="227"/>
              <w:jc w:val="right"/>
              <w:rPr>
                <w:color w:val="000000"/>
                <w:sz w:val="16"/>
                <w:szCs w:val="16"/>
                <w:lang w:val="es-MX" w:eastAsia="es-MX"/>
              </w:rPr>
            </w:pPr>
            <w:r>
              <w:rPr>
                <w:color w:val="000000"/>
                <w:sz w:val="16"/>
                <w:szCs w:val="16"/>
              </w:rPr>
              <w:t>43,977</w:t>
            </w:r>
          </w:p>
        </w:tc>
        <w:tc>
          <w:tcPr>
            <w:tcW w:w="1559" w:type="dxa"/>
            <w:tcBorders>
              <w:top w:val="nil"/>
              <w:left w:val="nil"/>
              <w:bottom w:val="single" w:sz="8" w:space="0" w:color="auto"/>
              <w:right w:val="single" w:sz="8" w:space="0" w:color="auto"/>
            </w:tcBorders>
            <w:shd w:val="clear" w:color="auto" w:fill="auto"/>
            <w:vAlign w:val="center"/>
          </w:tcPr>
          <w:p w14:paraId="519DF140" w14:textId="77777777" w:rsidR="00CA5302" w:rsidRPr="002E0319" w:rsidRDefault="00CA5302" w:rsidP="00D960C4">
            <w:pPr>
              <w:ind w:right="227"/>
              <w:jc w:val="right"/>
              <w:rPr>
                <w:color w:val="000000"/>
                <w:sz w:val="16"/>
                <w:szCs w:val="16"/>
                <w:lang w:val="es-MX" w:eastAsia="es-MX"/>
              </w:rPr>
            </w:pPr>
            <w:r>
              <w:rPr>
                <w:color w:val="000000"/>
                <w:sz w:val="16"/>
                <w:szCs w:val="16"/>
              </w:rPr>
              <w:t>351,016</w:t>
            </w:r>
          </w:p>
        </w:tc>
        <w:tc>
          <w:tcPr>
            <w:tcW w:w="1701" w:type="dxa"/>
            <w:tcBorders>
              <w:top w:val="nil"/>
              <w:left w:val="single" w:sz="8" w:space="0" w:color="auto"/>
              <w:bottom w:val="single" w:sz="8" w:space="0" w:color="auto"/>
              <w:right w:val="double" w:sz="6" w:space="0" w:color="auto"/>
            </w:tcBorders>
            <w:shd w:val="clear" w:color="auto" w:fill="auto"/>
            <w:vAlign w:val="center"/>
          </w:tcPr>
          <w:p w14:paraId="333CF686" w14:textId="77777777" w:rsidR="00CA5302" w:rsidRPr="002E0319" w:rsidRDefault="00CA5302" w:rsidP="00D960C4">
            <w:pPr>
              <w:ind w:right="454"/>
              <w:jc w:val="right"/>
              <w:rPr>
                <w:color w:val="000000"/>
                <w:sz w:val="16"/>
                <w:szCs w:val="16"/>
                <w:lang w:val="es-MX" w:eastAsia="es-MX"/>
              </w:rPr>
            </w:pPr>
            <w:r>
              <w:rPr>
                <w:color w:val="000000"/>
                <w:sz w:val="16"/>
                <w:szCs w:val="16"/>
              </w:rPr>
              <w:t>698.2</w:t>
            </w:r>
          </w:p>
        </w:tc>
      </w:tr>
      <w:tr w:rsidR="00CA5302" w:rsidRPr="002E0319" w14:paraId="7DAAE50E"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1CB040FA"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30B98592" w14:textId="77777777" w:rsidR="00CA5302" w:rsidRPr="002E0319" w:rsidRDefault="00CA5302" w:rsidP="00D960C4">
            <w:pPr>
              <w:ind w:right="227"/>
              <w:jc w:val="right"/>
              <w:rPr>
                <w:color w:val="000000"/>
                <w:sz w:val="16"/>
                <w:szCs w:val="16"/>
                <w:lang w:val="es-MX" w:eastAsia="es-MX"/>
              </w:rPr>
            </w:pPr>
            <w:r>
              <w:rPr>
                <w:color w:val="000000"/>
                <w:sz w:val="16"/>
                <w:szCs w:val="16"/>
              </w:rPr>
              <w:t>419,350</w:t>
            </w:r>
          </w:p>
        </w:tc>
        <w:tc>
          <w:tcPr>
            <w:tcW w:w="1600" w:type="dxa"/>
            <w:tcBorders>
              <w:top w:val="nil"/>
              <w:left w:val="nil"/>
              <w:bottom w:val="single" w:sz="8" w:space="0" w:color="auto"/>
              <w:right w:val="single" w:sz="8" w:space="0" w:color="auto"/>
            </w:tcBorders>
            <w:shd w:val="clear" w:color="auto" w:fill="auto"/>
            <w:vAlign w:val="center"/>
          </w:tcPr>
          <w:p w14:paraId="58460835" w14:textId="77777777" w:rsidR="00CA5302" w:rsidRPr="002E0319" w:rsidRDefault="00CA5302" w:rsidP="00D960C4">
            <w:pPr>
              <w:ind w:right="227"/>
              <w:jc w:val="right"/>
              <w:rPr>
                <w:color w:val="000000"/>
                <w:sz w:val="16"/>
                <w:szCs w:val="16"/>
                <w:lang w:val="es-MX" w:eastAsia="es-MX"/>
              </w:rPr>
            </w:pPr>
            <w:r>
              <w:rPr>
                <w:color w:val="000000"/>
                <w:sz w:val="16"/>
                <w:szCs w:val="16"/>
              </w:rPr>
              <w:t>48,118</w:t>
            </w:r>
          </w:p>
        </w:tc>
        <w:tc>
          <w:tcPr>
            <w:tcW w:w="1559" w:type="dxa"/>
            <w:tcBorders>
              <w:top w:val="nil"/>
              <w:left w:val="nil"/>
              <w:bottom w:val="single" w:sz="8" w:space="0" w:color="auto"/>
              <w:right w:val="single" w:sz="8" w:space="0" w:color="auto"/>
            </w:tcBorders>
            <w:shd w:val="clear" w:color="auto" w:fill="auto"/>
            <w:vAlign w:val="center"/>
          </w:tcPr>
          <w:p w14:paraId="11B5AEC0" w14:textId="77777777" w:rsidR="00CA5302" w:rsidRPr="002E0319" w:rsidRDefault="00CA5302" w:rsidP="00D960C4">
            <w:pPr>
              <w:ind w:right="227"/>
              <w:jc w:val="right"/>
              <w:rPr>
                <w:color w:val="000000"/>
                <w:sz w:val="16"/>
                <w:szCs w:val="16"/>
                <w:lang w:val="es-MX" w:eastAsia="es-MX"/>
              </w:rPr>
            </w:pPr>
            <w:r>
              <w:rPr>
                <w:color w:val="000000"/>
                <w:sz w:val="16"/>
                <w:szCs w:val="16"/>
              </w:rPr>
              <w:t>384,071</w:t>
            </w:r>
          </w:p>
        </w:tc>
        <w:tc>
          <w:tcPr>
            <w:tcW w:w="1701" w:type="dxa"/>
            <w:tcBorders>
              <w:top w:val="nil"/>
              <w:left w:val="single" w:sz="8" w:space="0" w:color="auto"/>
              <w:bottom w:val="single" w:sz="8" w:space="0" w:color="auto"/>
              <w:right w:val="double" w:sz="6" w:space="0" w:color="auto"/>
            </w:tcBorders>
            <w:shd w:val="clear" w:color="auto" w:fill="auto"/>
            <w:vAlign w:val="center"/>
          </w:tcPr>
          <w:p w14:paraId="01FDB8E5" w14:textId="77777777" w:rsidR="00CA5302" w:rsidRPr="002E0319" w:rsidRDefault="00CA5302" w:rsidP="00D960C4">
            <w:pPr>
              <w:ind w:right="454"/>
              <w:jc w:val="right"/>
              <w:rPr>
                <w:color w:val="000000"/>
                <w:sz w:val="16"/>
                <w:szCs w:val="16"/>
                <w:lang w:val="es-MX" w:eastAsia="es-MX"/>
              </w:rPr>
            </w:pPr>
            <w:r>
              <w:rPr>
                <w:color w:val="000000"/>
                <w:sz w:val="16"/>
                <w:szCs w:val="16"/>
              </w:rPr>
              <w:t>698.2</w:t>
            </w:r>
          </w:p>
        </w:tc>
      </w:tr>
      <w:tr w:rsidR="00CA5302" w:rsidRPr="002E0319" w14:paraId="003BB40C"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20224F50"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5F4978F7" w14:textId="77777777" w:rsidR="00CA5302" w:rsidRPr="002E0319" w:rsidRDefault="00CA5302" w:rsidP="00D960C4">
            <w:pPr>
              <w:ind w:right="227"/>
              <w:jc w:val="right"/>
              <w:rPr>
                <w:color w:val="000000"/>
                <w:sz w:val="16"/>
                <w:szCs w:val="16"/>
                <w:lang w:val="es-MX" w:eastAsia="es-MX"/>
              </w:rPr>
            </w:pPr>
            <w:r>
              <w:rPr>
                <w:color w:val="000000"/>
                <w:sz w:val="16"/>
                <w:szCs w:val="16"/>
              </w:rPr>
              <w:t>549,593</w:t>
            </w:r>
          </w:p>
        </w:tc>
        <w:tc>
          <w:tcPr>
            <w:tcW w:w="1600" w:type="dxa"/>
            <w:tcBorders>
              <w:top w:val="nil"/>
              <w:left w:val="nil"/>
              <w:bottom w:val="single" w:sz="8" w:space="0" w:color="auto"/>
              <w:right w:val="single" w:sz="8" w:space="0" w:color="auto"/>
            </w:tcBorders>
            <w:shd w:val="clear" w:color="000000" w:fill="F2F2F2"/>
            <w:vAlign w:val="center"/>
          </w:tcPr>
          <w:p w14:paraId="20B291D2" w14:textId="77777777" w:rsidR="00CA5302" w:rsidRPr="002E0319" w:rsidRDefault="00CA5302" w:rsidP="00D960C4">
            <w:pPr>
              <w:ind w:right="227"/>
              <w:jc w:val="right"/>
              <w:rPr>
                <w:color w:val="000000"/>
                <w:sz w:val="16"/>
                <w:szCs w:val="16"/>
                <w:lang w:val="es-MX" w:eastAsia="es-MX"/>
              </w:rPr>
            </w:pPr>
            <w:r>
              <w:rPr>
                <w:color w:val="000000"/>
                <w:sz w:val="16"/>
                <w:szCs w:val="16"/>
              </w:rPr>
              <w:t>160,347</w:t>
            </w:r>
          </w:p>
        </w:tc>
        <w:tc>
          <w:tcPr>
            <w:tcW w:w="1559" w:type="dxa"/>
            <w:tcBorders>
              <w:top w:val="nil"/>
              <w:left w:val="nil"/>
              <w:bottom w:val="single" w:sz="8" w:space="0" w:color="auto"/>
              <w:right w:val="single" w:sz="8" w:space="0" w:color="auto"/>
            </w:tcBorders>
            <w:shd w:val="clear" w:color="000000" w:fill="F2F2F2"/>
            <w:vAlign w:val="center"/>
          </w:tcPr>
          <w:p w14:paraId="7D90E2F4" w14:textId="77777777" w:rsidR="00CA5302" w:rsidRPr="002E0319" w:rsidRDefault="00CA5302" w:rsidP="00D960C4">
            <w:pPr>
              <w:ind w:right="227"/>
              <w:jc w:val="right"/>
              <w:rPr>
                <w:color w:val="000000"/>
                <w:sz w:val="16"/>
                <w:szCs w:val="16"/>
                <w:lang w:val="es-MX" w:eastAsia="es-MX"/>
              </w:rPr>
            </w:pPr>
            <w:r>
              <w:rPr>
                <w:color w:val="000000"/>
                <w:sz w:val="16"/>
                <w:szCs w:val="16"/>
              </w:rPr>
              <w:t>215,866</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A5F974A" w14:textId="77777777" w:rsidR="00CA5302" w:rsidRPr="002E0319" w:rsidRDefault="00CA5302" w:rsidP="00D960C4">
            <w:pPr>
              <w:ind w:right="454"/>
              <w:jc w:val="right"/>
              <w:rPr>
                <w:color w:val="000000"/>
                <w:sz w:val="16"/>
                <w:szCs w:val="16"/>
                <w:lang w:val="es-MX" w:eastAsia="es-MX"/>
              </w:rPr>
            </w:pPr>
            <w:r>
              <w:rPr>
                <w:color w:val="000000"/>
                <w:sz w:val="16"/>
                <w:szCs w:val="16"/>
              </w:rPr>
              <w:t>34.6</w:t>
            </w:r>
          </w:p>
        </w:tc>
      </w:tr>
      <w:tr w:rsidR="00CA5302" w:rsidRPr="002E0319" w14:paraId="10AAB9DC"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0D76F2C0" w14:textId="77777777" w:rsidR="00CA5302" w:rsidRPr="002E0319" w:rsidRDefault="00CA5302" w:rsidP="00D960C4">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274B60AE" w14:textId="77777777" w:rsidR="00CA5302" w:rsidRPr="002E0319" w:rsidRDefault="00CA5302" w:rsidP="00D960C4">
            <w:pPr>
              <w:ind w:right="227"/>
              <w:jc w:val="right"/>
              <w:rPr>
                <w:color w:val="000000"/>
                <w:sz w:val="16"/>
                <w:szCs w:val="16"/>
                <w:lang w:val="es-MX" w:eastAsia="es-MX"/>
              </w:rPr>
            </w:pPr>
            <w:r>
              <w:rPr>
                <w:color w:val="000000"/>
                <w:sz w:val="16"/>
                <w:szCs w:val="16"/>
              </w:rPr>
              <w:t>4,816,360</w:t>
            </w:r>
          </w:p>
        </w:tc>
        <w:tc>
          <w:tcPr>
            <w:tcW w:w="1600" w:type="dxa"/>
            <w:tcBorders>
              <w:top w:val="nil"/>
              <w:left w:val="nil"/>
              <w:bottom w:val="single" w:sz="8" w:space="0" w:color="auto"/>
              <w:right w:val="single" w:sz="8" w:space="0" w:color="auto"/>
            </w:tcBorders>
            <w:shd w:val="clear" w:color="000000" w:fill="C6D9F1"/>
            <w:vAlign w:val="center"/>
          </w:tcPr>
          <w:p w14:paraId="11C8CC83" w14:textId="77777777" w:rsidR="00CA5302" w:rsidRPr="002E0319" w:rsidRDefault="00CA5302" w:rsidP="00D960C4">
            <w:pPr>
              <w:ind w:right="227"/>
              <w:jc w:val="right"/>
              <w:rPr>
                <w:color w:val="000000"/>
                <w:sz w:val="16"/>
                <w:szCs w:val="16"/>
                <w:lang w:val="es-MX" w:eastAsia="es-MX"/>
              </w:rPr>
            </w:pPr>
            <w:r>
              <w:rPr>
                <w:color w:val="000000"/>
                <w:sz w:val="16"/>
                <w:szCs w:val="16"/>
              </w:rPr>
              <w:t>1,279,961</w:t>
            </w:r>
          </w:p>
        </w:tc>
        <w:tc>
          <w:tcPr>
            <w:tcW w:w="1559" w:type="dxa"/>
            <w:tcBorders>
              <w:top w:val="nil"/>
              <w:left w:val="nil"/>
              <w:bottom w:val="single" w:sz="8" w:space="0" w:color="auto"/>
              <w:right w:val="single" w:sz="8" w:space="0" w:color="auto"/>
            </w:tcBorders>
            <w:shd w:val="clear" w:color="000000" w:fill="C6D9F1"/>
            <w:vAlign w:val="center"/>
          </w:tcPr>
          <w:p w14:paraId="5F5A6659" w14:textId="77777777" w:rsidR="00CA5302" w:rsidRPr="002E0319" w:rsidRDefault="00CA5302" w:rsidP="00D960C4">
            <w:pPr>
              <w:ind w:right="227"/>
              <w:jc w:val="right"/>
              <w:rPr>
                <w:color w:val="000000"/>
                <w:sz w:val="16"/>
                <w:szCs w:val="16"/>
                <w:lang w:val="es-MX" w:eastAsia="es-MX"/>
              </w:rPr>
            </w:pPr>
            <w:r>
              <w:rPr>
                <w:color w:val="000000"/>
                <w:sz w:val="16"/>
                <w:szCs w:val="16"/>
              </w:rPr>
              <w:t>1,641,224</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2A155D58" w14:textId="77777777" w:rsidR="00CA5302" w:rsidRPr="002E0319" w:rsidRDefault="00CA5302" w:rsidP="00D960C4">
            <w:pPr>
              <w:ind w:right="454"/>
              <w:jc w:val="right"/>
              <w:rPr>
                <w:color w:val="000000"/>
                <w:sz w:val="16"/>
                <w:szCs w:val="16"/>
                <w:lang w:val="es-MX" w:eastAsia="es-MX"/>
              </w:rPr>
            </w:pPr>
            <w:r>
              <w:rPr>
                <w:color w:val="000000"/>
                <w:sz w:val="16"/>
                <w:szCs w:val="16"/>
              </w:rPr>
              <w:t>28.2</w:t>
            </w:r>
          </w:p>
        </w:tc>
      </w:tr>
      <w:tr w:rsidR="00CA5302" w:rsidRPr="002E0319" w14:paraId="3BF8F815"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00A8EBF1"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6B7026CF" w14:textId="77777777" w:rsidR="00CA5302" w:rsidRPr="002E0319" w:rsidRDefault="00CA5302" w:rsidP="00D960C4">
            <w:pPr>
              <w:ind w:right="227"/>
              <w:jc w:val="right"/>
              <w:rPr>
                <w:color w:val="000000"/>
                <w:sz w:val="16"/>
                <w:szCs w:val="16"/>
                <w:lang w:val="es-MX" w:eastAsia="es-MX"/>
              </w:rPr>
            </w:pPr>
            <w:r>
              <w:rPr>
                <w:color w:val="000000"/>
                <w:sz w:val="16"/>
                <w:szCs w:val="16"/>
              </w:rPr>
              <w:t>4,816,360</w:t>
            </w:r>
          </w:p>
        </w:tc>
        <w:tc>
          <w:tcPr>
            <w:tcW w:w="1600" w:type="dxa"/>
            <w:tcBorders>
              <w:top w:val="nil"/>
              <w:left w:val="nil"/>
              <w:bottom w:val="single" w:sz="8" w:space="0" w:color="auto"/>
              <w:right w:val="single" w:sz="8" w:space="0" w:color="auto"/>
            </w:tcBorders>
            <w:shd w:val="clear" w:color="000000" w:fill="F2F2F2"/>
            <w:vAlign w:val="center"/>
          </w:tcPr>
          <w:p w14:paraId="488DBE1F" w14:textId="77777777" w:rsidR="00CA5302" w:rsidRPr="002E0319" w:rsidRDefault="00CA5302" w:rsidP="00D960C4">
            <w:pPr>
              <w:ind w:right="227"/>
              <w:jc w:val="right"/>
              <w:rPr>
                <w:color w:val="000000"/>
                <w:sz w:val="16"/>
                <w:szCs w:val="16"/>
                <w:lang w:val="es-MX" w:eastAsia="es-MX"/>
              </w:rPr>
            </w:pPr>
            <w:r>
              <w:rPr>
                <w:color w:val="000000"/>
                <w:sz w:val="16"/>
                <w:szCs w:val="16"/>
              </w:rPr>
              <w:t>1,279,961</w:t>
            </w:r>
          </w:p>
        </w:tc>
        <w:tc>
          <w:tcPr>
            <w:tcW w:w="1559" w:type="dxa"/>
            <w:tcBorders>
              <w:top w:val="nil"/>
              <w:left w:val="nil"/>
              <w:bottom w:val="single" w:sz="8" w:space="0" w:color="auto"/>
              <w:right w:val="single" w:sz="8" w:space="0" w:color="auto"/>
            </w:tcBorders>
            <w:shd w:val="clear" w:color="000000" w:fill="F2F2F2"/>
            <w:vAlign w:val="center"/>
          </w:tcPr>
          <w:p w14:paraId="00C39870" w14:textId="77777777" w:rsidR="00CA5302" w:rsidRPr="002E0319" w:rsidRDefault="00CA5302" w:rsidP="00D960C4">
            <w:pPr>
              <w:ind w:right="227"/>
              <w:jc w:val="right"/>
              <w:rPr>
                <w:color w:val="000000"/>
                <w:sz w:val="16"/>
                <w:szCs w:val="16"/>
                <w:lang w:val="es-MX" w:eastAsia="es-MX"/>
              </w:rPr>
            </w:pPr>
            <w:r>
              <w:rPr>
                <w:color w:val="000000"/>
                <w:sz w:val="16"/>
                <w:szCs w:val="16"/>
              </w:rPr>
              <w:t>1,641,224</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6ABBA6C0" w14:textId="77777777" w:rsidR="00CA5302" w:rsidRPr="002E0319" w:rsidRDefault="00CA5302" w:rsidP="00D960C4">
            <w:pPr>
              <w:ind w:right="454"/>
              <w:jc w:val="right"/>
              <w:rPr>
                <w:color w:val="000000"/>
                <w:sz w:val="16"/>
                <w:szCs w:val="16"/>
                <w:lang w:val="es-MX" w:eastAsia="es-MX"/>
              </w:rPr>
            </w:pPr>
            <w:r>
              <w:rPr>
                <w:color w:val="000000"/>
                <w:sz w:val="16"/>
                <w:szCs w:val="16"/>
              </w:rPr>
              <w:t>28.2</w:t>
            </w:r>
          </w:p>
        </w:tc>
      </w:tr>
      <w:tr w:rsidR="00CA5302" w:rsidRPr="002E0319" w14:paraId="2016FE61" w14:textId="77777777" w:rsidTr="00D960C4">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595204E2"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3A924857"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600" w:type="dxa"/>
            <w:tcBorders>
              <w:top w:val="nil"/>
              <w:left w:val="nil"/>
              <w:bottom w:val="double" w:sz="6" w:space="0" w:color="auto"/>
              <w:right w:val="single" w:sz="8" w:space="0" w:color="auto"/>
            </w:tcBorders>
            <w:shd w:val="clear" w:color="000000" w:fill="F2F2F2"/>
            <w:vAlign w:val="center"/>
          </w:tcPr>
          <w:p w14:paraId="18EDFD36"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7D17BEA8"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12FA1C29" w14:textId="77777777" w:rsidR="00CA5302" w:rsidRPr="002E0319" w:rsidRDefault="00CA5302" w:rsidP="00D960C4">
            <w:pPr>
              <w:ind w:right="454"/>
              <w:jc w:val="right"/>
              <w:rPr>
                <w:color w:val="000000"/>
                <w:sz w:val="16"/>
                <w:szCs w:val="16"/>
                <w:lang w:val="es-MX" w:eastAsia="es-MX"/>
              </w:rPr>
            </w:pPr>
            <w:r>
              <w:rPr>
                <w:color w:val="000000"/>
                <w:sz w:val="16"/>
                <w:szCs w:val="16"/>
              </w:rPr>
              <w:t>N/A</w:t>
            </w:r>
          </w:p>
        </w:tc>
      </w:tr>
      <w:tr w:rsidR="00CA5302" w:rsidRPr="002E0319" w14:paraId="2E010736" w14:textId="77777777" w:rsidTr="00D960C4">
        <w:trPr>
          <w:trHeight w:val="226"/>
        </w:trPr>
        <w:tc>
          <w:tcPr>
            <w:tcW w:w="9333" w:type="dxa"/>
            <w:gridSpan w:val="5"/>
            <w:tcBorders>
              <w:top w:val="nil"/>
              <w:left w:val="double" w:sz="6" w:space="0" w:color="auto"/>
              <w:bottom w:val="double" w:sz="6" w:space="0" w:color="auto"/>
              <w:right w:val="double" w:sz="6" w:space="0" w:color="auto"/>
            </w:tcBorders>
            <w:shd w:val="clear" w:color="000000" w:fill="8DB3E2"/>
            <w:hideMark/>
          </w:tcPr>
          <w:p w14:paraId="2D298C88" w14:textId="77777777" w:rsidR="00CA5302" w:rsidRPr="002E0319" w:rsidRDefault="00CA5302" w:rsidP="00D960C4">
            <w:pPr>
              <w:jc w:val="left"/>
              <w:rPr>
                <w:color w:val="000000"/>
                <w:sz w:val="16"/>
                <w:szCs w:val="16"/>
                <w:lang w:val="es-MX" w:eastAsia="es-MX"/>
              </w:rPr>
            </w:pPr>
            <w:r w:rsidRPr="002E0319">
              <w:rPr>
                <w:color w:val="000000"/>
                <w:sz w:val="16"/>
                <w:szCs w:val="16"/>
                <w:lang w:val="es-MX" w:eastAsia="es-MX"/>
              </w:rPr>
              <w:t> </w:t>
            </w:r>
          </w:p>
        </w:tc>
      </w:tr>
      <w:tr w:rsidR="00CA5302" w:rsidRPr="00C524A8" w14:paraId="7485EC49"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787E793B" w14:textId="77777777" w:rsidR="00CA5302" w:rsidRPr="002E0319" w:rsidRDefault="00CA5302" w:rsidP="00D960C4">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519" w:type="dxa"/>
            <w:tcBorders>
              <w:top w:val="nil"/>
              <w:left w:val="nil"/>
              <w:bottom w:val="single" w:sz="8" w:space="0" w:color="auto"/>
              <w:right w:val="single" w:sz="8" w:space="0" w:color="auto"/>
            </w:tcBorders>
            <w:shd w:val="clear" w:color="000000" w:fill="8DB3E2"/>
            <w:vAlign w:val="center"/>
          </w:tcPr>
          <w:p w14:paraId="26FDCBBD"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738.8</w:t>
            </w:r>
          </w:p>
        </w:tc>
        <w:tc>
          <w:tcPr>
            <w:tcW w:w="1600" w:type="dxa"/>
            <w:tcBorders>
              <w:top w:val="nil"/>
              <w:left w:val="nil"/>
              <w:bottom w:val="single" w:sz="8" w:space="0" w:color="auto"/>
              <w:right w:val="single" w:sz="8" w:space="0" w:color="auto"/>
            </w:tcBorders>
            <w:shd w:val="clear" w:color="000000" w:fill="8DB3E2"/>
            <w:vAlign w:val="center"/>
          </w:tcPr>
          <w:p w14:paraId="717DDC83"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101.6</w:t>
            </w:r>
          </w:p>
        </w:tc>
        <w:tc>
          <w:tcPr>
            <w:tcW w:w="1559" w:type="dxa"/>
            <w:tcBorders>
              <w:top w:val="nil"/>
              <w:left w:val="nil"/>
              <w:bottom w:val="single" w:sz="8" w:space="0" w:color="auto"/>
              <w:right w:val="single" w:sz="8" w:space="0" w:color="auto"/>
            </w:tcBorders>
            <w:shd w:val="clear" w:color="000000" w:fill="8DB3E2"/>
            <w:vAlign w:val="center"/>
          </w:tcPr>
          <w:p w14:paraId="0481790A"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477.9</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760D3A63" w14:textId="77777777" w:rsidR="00CA5302" w:rsidRPr="00091CAD" w:rsidRDefault="00CA5302" w:rsidP="00D960C4">
            <w:pPr>
              <w:ind w:right="454"/>
              <w:jc w:val="right"/>
              <w:rPr>
                <w:b/>
                <w:bCs/>
                <w:color w:val="000000"/>
                <w:sz w:val="16"/>
                <w:szCs w:val="16"/>
                <w:lang w:val="es-MX" w:eastAsia="es-MX"/>
              </w:rPr>
            </w:pPr>
            <w:r w:rsidRPr="00091CAD">
              <w:rPr>
                <w:b/>
                <w:bCs/>
                <w:color w:val="000000"/>
                <w:sz w:val="16"/>
                <w:szCs w:val="16"/>
              </w:rPr>
              <w:t>370.3</w:t>
            </w:r>
          </w:p>
        </w:tc>
      </w:tr>
      <w:tr w:rsidR="00CA5302" w:rsidRPr="002E0319" w14:paraId="21501DE8"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50C6A454" w14:textId="77777777" w:rsidR="00CA5302" w:rsidRPr="002E0319" w:rsidRDefault="00CA5302" w:rsidP="00D960C4">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6F9B1570" w14:textId="77777777" w:rsidR="00CA5302" w:rsidRPr="002E0319" w:rsidRDefault="00CA5302" w:rsidP="00D960C4">
            <w:pPr>
              <w:ind w:right="227"/>
              <w:jc w:val="right"/>
              <w:rPr>
                <w:color w:val="000000"/>
                <w:sz w:val="16"/>
                <w:szCs w:val="16"/>
                <w:lang w:val="es-MX" w:eastAsia="es-MX"/>
              </w:rPr>
            </w:pPr>
            <w:r>
              <w:rPr>
                <w:color w:val="000000"/>
                <w:sz w:val="16"/>
                <w:szCs w:val="16"/>
              </w:rPr>
              <w:t>515.5</w:t>
            </w:r>
          </w:p>
        </w:tc>
        <w:tc>
          <w:tcPr>
            <w:tcW w:w="1600" w:type="dxa"/>
            <w:tcBorders>
              <w:top w:val="nil"/>
              <w:left w:val="nil"/>
              <w:bottom w:val="single" w:sz="8" w:space="0" w:color="auto"/>
              <w:right w:val="single" w:sz="8" w:space="0" w:color="auto"/>
            </w:tcBorders>
            <w:shd w:val="clear" w:color="000000" w:fill="C6D9F1"/>
            <w:vAlign w:val="center"/>
          </w:tcPr>
          <w:p w14:paraId="2B924B3F" w14:textId="77777777" w:rsidR="00CA5302" w:rsidRPr="002E0319" w:rsidRDefault="00CA5302" w:rsidP="00D960C4">
            <w:pPr>
              <w:ind w:right="227"/>
              <w:jc w:val="right"/>
              <w:rPr>
                <w:color w:val="000000"/>
                <w:sz w:val="16"/>
                <w:szCs w:val="16"/>
                <w:lang w:val="es-MX" w:eastAsia="es-MX"/>
              </w:rPr>
            </w:pPr>
            <w:r>
              <w:rPr>
                <w:color w:val="000000"/>
                <w:sz w:val="16"/>
                <w:szCs w:val="16"/>
              </w:rPr>
              <w:t>50.3</w:t>
            </w:r>
          </w:p>
        </w:tc>
        <w:tc>
          <w:tcPr>
            <w:tcW w:w="1559" w:type="dxa"/>
            <w:tcBorders>
              <w:top w:val="nil"/>
              <w:left w:val="nil"/>
              <w:bottom w:val="single" w:sz="8" w:space="0" w:color="auto"/>
              <w:right w:val="single" w:sz="8" w:space="0" w:color="auto"/>
            </w:tcBorders>
            <w:shd w:val="clear" w:color="000000" w:fill="C6D9F1"/>
            <w:vAlign w:val="center"/>
          </w:tcPr>
          <w:p w14:paraId="265D768C" w14:textId="77777777" w:rsidR="00CA5302" w:rsidRPr="002E0319" w:rsidRDefault="00CA5302" w:rsidP="00D960C4">
            <w:pPr>
              <w:ind w:right="227"/>
              <w:jc w:val="right"/>
              <w:rPr>
                <w:color w:val="000000"/>
                <w:sz w:val="16"/>
                <w:szCs w:val="16"/>
                <w:lang w:val="es-MX" w:eastAsia="es-MX"/>
              </w:rPr>
            </w:pPr>
            <w:r>
              <w:rPr>
                <w:color w:val="000000"/>
                <w:sz w:val="16"/>
                <w:szCs w:val="16"/>
              </w:rPr>
              <w:t>404.1</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6A999759" w14:textId="77777777" w:rsidR="00CA5302" w:rsidRPr="002E0319" w:rsidRDefault="00CA5302" w:rsidP="00D960C4">
            <w:pPr>
              <w:ind w:right="454"/>
              <w:jc w:val="right"/>
              <w:rPr>
                <w:color w:val="000000"/>
                <w:sz w:val="16"/>
                <w:szCs w:val="16"/>
                <w:lang w:val="es-MX" w:eastAsia="es-MX"/>
              </w:rPr>
            </w:pPr>
            <w:r>
              <w:rPr>
                <w:color w:val="000000"/>
                <w:sz w:val="16"/>
                <w:szCs w:val="16"/>
              </w:rPr>
              <w:t>702.9</w:t>
            </w:r>
          </w:p>
        </w:tc>
      </w:tr>
      <w:tr w:rsidR="00CA5302" w:rsidRPr="002E0319" w14:paraId="626470F0" w14:textId="77777777" w:rsidTr="00D960C4">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19980854"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78843715" w14:textId="77777777" w:rsidR="00CA5302" w:rsidRPr="002E0319" w:rsidRDefault="00CA5302" w:rsidP="00D960C4">
            <w:pPr>
              <w:ind w:right="227"/>
              <w:jc w:val="right"/>
              <w:rPr>
                <w:color w:val="000000"/>
                <w:sz w:val="16"/>
                <w:szCs w:val="16"/>
                <w:lang w:val="es-MX" w:eastAsia="es-MX"/>
              </w:rPr>
            </w:pPr>
            <w:r>
              <w:rPr>
                <w:color w:val="000000"/>
                <w:sz w:val="16"/>
                <w:szCs w:val="16"/>
              </w:rPr>
              <w:t>470.5</w:t>
            </w:r>
          </w:p>
        </w:tc>
        <w:tc>
          <w:tcPr>
            <w:tcW w:w="1600" w:type="dxa"/>
            <w:tcBorders>
              <w:top w:val="nil"/>
              <w:left w:val="nil"/>
              <w:bottom w:val="single" w:sz="8" w:space="0" w:color="auto"/>
              <w:right w:val="single" w:sz="8" w:space="0" w:color="auto"/>
            </w:tcBorders>
            <w:shd w:val="clear" w:color="000000" w:fill="F2F2F2"/>
            <w:vAlign w:val="center"/>
          </w:tcPr>
          <w:p w14:paraId="03422628" w14:textId="77777777" w:rsidR="00CA5302" w:rsidRPr="002E0319" w:rsidRDefault="00CA5302" w:rsidP="00D960C4">
            <w:pPr>
              <w:ind w:right="227"/>
              <w:jc w:val="right"/>
              <w:rPr>
                <w:color w:val="000000"/>
                <w:sz w:val="16"/>
                <w:szCs w:val="16"/>
                <w:lang w:val="es-MX" w:eastAsia="es-MX"/>
              </w:rPr>
            </w:pPr>
            <w:r>
              <w:rPr>
                <w:color w:val="000000"/>
                <w:sz w:val="16"/>
                <w:szCs w:val="16"/>
              </w:rPr>
              <w:t>42.8</w:t>
            </w:r>
          </w:p>
        </w:tc>
        <w:tc>
          <w:tcPr>
            <w:tcW w:w="1559" w:type="dxa"/>
            <w:tcBorders>
              <w:top w:val="nil"/>
              <w:left w:val="nil"/>
              <w:bottom w:val="single" w:sz="8" w:space="0" w:color="auto"/>
              <w:right w:val="single" w:sz="8" w:space="0" w:color="auto"/>
            </w:tcBorders>
            <w:shd w:val="clear" w:color="000000" w:fill="F2F2F2"/>
            <w:vAlign w:val="center"/>
          </w:tcPr>
          <w:p w14:paraId="1BBE7405" w14:textId="77777777" w:rsidR="00CA5302" w:rsidRPr="002E0319" w:rsidRDefault="00CA5302" w:rsidP="00D960C4">
            <w:pPr>
              <w:ind w:right="227"/>
              <w:jc w:val="right"/>
              <w:rPr>
                <w:color w:val="000000"/>
                <w:sz w:val="16"/>
                <w:szCs w:val="16"/>
                <w:lang w:val="es-MX" w:eastAsia="es-MX"/>
              </w:rPr>
            </w:pPr>
            <w:r>
              <w:rPr>
                <w:color w:val="000000"/>
                <w:sz w:val="16"/>
                <w:szCs w:val="16"/>
              </w:rPr>
              <w:t>391.7</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7475B317" w14:textId="77777777" w:rsidR="00CA5302" w:rsidRPr="002E0319" w:rsidRDefault="00CA5302" w:rsidP="00D960C4">
            <w:pPr>
              <w:ind w:right="454"/>
              <w:jc w:val="right"/>
              <w:rPr>
                <w:color w:val="000000"/>
                <w:sz w:val="16"/>
                <w:szCs w:val="16"/>
                <w:lang w:val="es-MX" w:eastAsia="es-MX"/>
              </w:rPr>
            </w:pPr>
            <w:r>
              <w:rPr>
                <w:color w:val="000000"/>
                <w:sz w:val="16"/>
                <w:szCs w:val="16"/>
              </w:rPr>
              <w:t>816.0</w:t>
            </w:r>
          </w:p>
        </w:tc>
      </w:tr>
      <w:tr w:rsidR="00CA5302" w:rsidRPr="002E0319" w14:paraId="3B5FC573"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424DA37E"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3785FFBA" w14:textId="77777777" w:rsidR="00CA5302" w:rsidRPr="002E0319" w:rsidRDefault="00CA5302" w:rsidP="00D960C4">
            <w:pPr>
              <w:ind w:right="227"/>
              <w:jc w:val="right"/>
              <w:rPr>
                <w:color w:val="000000"/>
                <w:sz w:val="16"/>
                <w:szCs w:val="16"/>
                <w:lang w:val="es-MX" w:eastAsia="es-MX"/>
              </w:rPr>
            </w:pPr>
            <w:r>
              <w:rPr>
                <w:color w:val="000000"/>
                <w:sz w:val="16"/>
                <w:szCs w:val="16"/>
              </w:rPr>
              <w:t>372.7</w:t>
            </w:r>
          </w:p>
        </w:tc>
        <w:tc>
          <w:tcPr>
            <w:tcW w:w="1600" w:type="dxa"/>
            <w:tcBorders>
              <w:top w:val="nil"/>
              <w:left w:val="nil"/>
              <w:bottom w:val="single" w:sz="8" w:space="0" w:color="auto"/>
              <w:right w:val="single" w:sz="8" w:space="0" w:color="auto"/>
            </w:tcBorders>
            <w:shd w:val="clear" w:color="auto" w:fill="auto"/>
            <w:vAlign w:val="center"/>
          </w:tcPr>
          <w:p w14:paraId="2AB04C14" w14:textId="77777777" w:rsidR="00CA5302" w:rsidRPr="002E0319" w:rsidRDefault="00CA5302" w:rsidP="00D960C4">
            <w:pPr>
              <w:ind w:right="227"/>
              <w:jc w:val="right"/>
              <w:rPr>
                <w:color w:val="000000"/>
                <w:sz w:val="16"/>
                <w:szCs w:val="16"/>
                <w:lang w:val="es-MX" w:eastAsia="es-MX"/>
              </w:rPr>
            </w:pPr>
            <w:r>
              <w:rPr>
                <w:color w:val="000000"/>
                <w:sz w:val="16"/>
                <w:szCs w:val="16"/>
              </w:rPr>
              <w:t>29.3</w:t>
            </w:r>
          </w:p>
        </w:tc>
        <w:tc>
          <w:tcPr>
            <w:tcW w:w="1559" w:type="dxa"/>
            <w:tcBorders>
              <w:top w:val="nil"/>
              <w:left w:val="nil"/>
              <w:bottom w:val="single" w:sz="8" w:space="0" w:color="auto"/>
              <w:right w:val="single" w:sz="8" w:space="0" w:color="auto"/>
            </w:tcBorders>
            <w:shd w:val="clear" w:color="auto" w:fill="auto"/>
            <w:vAlign w:val="center"/>
          </w:tcPr>
          <w:p w14:paraId="48635602" w14:textId="77777777" w:rsidR="00CA5302" w:rsidRPr="002E0319" w:rsidRDefault="00CA5302" w:rsidP="00D960C4">
            <w:pPr>
              <w:ind w:right="227"/>
              <w:jc w:val="right"/>
              <w:rPr>
                <w:color w:val="000000"/>
                <w:sz w:val="16"/>
                <w:szCs w:val="16"/>
                <w:lang w:val="es-MX" w:eastAsia="es-MX"/>
              </w:rPr>
            </w:pPr>
            <w:r>
              <w:rPr>
                <w:color w:val="000000"/>
                <w:sz w:val="16"/>
                <w:szCs w:val="16"/>
              </w:rPr>
              <w:t>301.5</w:t>
            </w:r>
          </w:p>
        </w:tc>
        <w:tc>
          <w:tcPr>
            <w:tcW w:w="1701" w:type="dxa"/>
            <w:tcBorders>
              <w:top w:val="nil"/>
              <w:left w:val="single" w:sz="8" w:space="0" w:color="auto"/>
              <w:bottom w:val="single" w:sz="8" w:space="0" w:color="auto"/>
              <w:right w:val="double" w:sz="6" w:space="0" w:color="auto"/>
            </w:tcBorders>
            <w:shd w:val="clear" w:color="auto" w:fill="auto"/>
            <w:vAlign w:val="center"/>
          </w:tcPr>
          <w:p w14:paraId="25E77427" w14:textId="77777777" w:rsidR="00CA5302" w:rsidRPr="002E0319" w:rsidRDefault="00CA5302" w:rsidP="00D960C4">
            <w:pPr>
              <w:ind w:right="454"/>
              <w:jc w:val="right"/>
              <w:rPr>
                <w:color w:val="000000"/>
                <w:sz w:val="16"/>
                <w:szCs w:val="16"/>
                <w:lang w:val="es-MX" w:eastAsia="es-MX"/>
              </w:rPr>
            </w:pPr>
            <w:r>
              <w:rPr>
                <w:color w:val="000000"/>
                <w:sz w:val="16"/>
                <w:szCs w:val="16"/>
              </w:rPr>
              <w:t>929.8</w:t>
            </w:r>
          </w:p>
        </w:tc>
      </w:tr>
      <w:tr w:rsidR="00CA5302" w:rsidRPr="002E0319" w14:paraId="5C30B7C5"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642698FA"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37C7A49C" w14:textId="77777777" w:rsidR="00CA5302" w:rsidRPr="002E0319" w:rsidRDefault="00CA5302" w:rsidP="00D960C4">
            <w:pPr>
              <w:ind w:right="227"/>
              <w:jc w:val="right"/>
              <w:rPr>
                <w:color w:val="000000"/>
                <w:sz w:val="16"/>
                <w:szCs w:val="16"/>
                <w:lang w:val="es-MX" w:eastAsia="es-MX"/>
              </w:rPr>
            </w:pPr>
            <w:r>
              <w:rPr>
                <w:color w:val="000000"/>
                <w:sz w:val="16"/>
                <w:szCs w:val="16"/>
              </w:rPr>
              <w:t>97.7</w:t>
            </w:r>
          </w:p>
        </w:tc>
        <w:tc>
          <w:tcPr>
            <w:tcW w:w="1600" w:type="dxa"/>
            <w:tcBorders>
              <w:top w:val="nil"/>
              <w:left w:val="nil"/>
              <w:bottom w:val="single" w:sz="8" w:space="0" w:color="auto"/>
              <w:right w:val="single" w:sz="8" w:space="0" w:color="auto"/>
            </w:tcBorders>
            <w:shd w:val="clear" w:color="auto" w:fill="auto"/>
            <w:vAlign w:val="center"/>
          </w:tcPr>
          <w:p w14:paraId="0102BCD5" w14:textId="77777777" w:rsidR="00CA5302" w:rsidRPr="002E0319" w:rsidRDefault="00CA5302" w:rsidP="00D960C4">
            <w:pPr>
              <w:ind w:right="227"/>
              <w:jc w:val="right"/>
              <w:rPr>
                <w:color w:val="000000"/>
                <w:sz w:val="16"/>
                <w:szCs w:val="16"/>
                <w:lang w:val="es-MX" w:eastAsia="es-MX"/>
              </w:rPr>
            </w:pPr>
            <w:r>
              <w:rPr>
                <w:color w:val="000000"/>
                <w:sz w:val="16"/>
                <w:szCs w:val="16"/>
              </w:rPr>
              <w:t>13.5</w:t>
            </w:r>
          </w:p>
        </w:tc>
        <w:tc>
          <w:tcPr>
            <w:tcW w:w="1559" w:type="dxa"/>
            <w:tcBorders>
              <w:top w:val="nil"/>
              <w:left w:val="nil"/>
              <w:bottom w:val="single" w:sz="8" w:space="0" w:color="auto"/>
              <w:right w:val="single" w:sz="8" w:space="0" w:color="auto"/>
            </w:tcBorders>
            <w:shd w:val="clear" w:color="auto" w:fill="auto"/>
            <w:vAlign w:val="center"/>
          </w:tcPr>
          <w:p w14:paraId="6112E7C8" w14:textId="77777777" w:rsidR="00CA5302" w:rsidRPr="002E0319" w:rsidRDefault="00CA5302" w:rsidP="00D960C4">
            <w:pPr>
              <w:ind w:right="227"/>
              <w:jc w:val="right"/>
              <w:rPr>
                <w:color w:val="000000"/>
                <w:sz w:val="16"/>
                <w:szCs w:val="16"/>
                <w:lang w:val="es-MX" w:eastAsia="es-MX"/>
              </w:rPr>
            </w:pPr>
            <w:r>
              <w:rPr>
                <w:color w:val="000000"/>
                <w:sz w:val="16"/>
                <w:szCs w:val="16"/>
              </w:rPr>
              <w:t>90.2</w:t>
            </w:r>
          </w:p>
        </w:tc>
        <w:tc>
          <w:tcPr>
            <w:tcW w:w="1701" w:type="dxa"/>
            <w:tcBorders>
              <w:top w:val="nil"/>
              <w:left w:val="single" w:sz="8" w:space="0" w:color="auto"/>
              <w:bottom w:val="single" w:sz="8" w:space="0" w:color="auto"/>
              <w:right w:val="double" w:sz="6" w:space="0" w:color="auto"/>
            </w:tcBorders>
            <w:shd w:val="clear" w:color="auto" w:fill="auto"/>
            <w:vAlign w:val="center"/>
          </w:tcPr>
          <w:p w14:paraId="2D52CA89" w14:textId="77777777" w:rsidR="00CA5302" w:rsidRPr="002E0319" w:rsidRDefault="00CA5302" w:rsidP="00D960C4">
            <w:pPr>
              <w:ind w:right="454"/>
              <w:jc w:val="right"/>
              <w:rPr>
                <w:color w:val="000000"/>
                <w:sz w:val="16"/>
                <w:szCs w:val="16"/>
                <w:lang w:val="es-MX" w:eastAsia="es-MX"/>
              </w:rPr>
            </w:pPr>
            <w:r>
              <w:rPr>
                <w:color w:val="000000"/>
                <w:sz w:val="16"/>
                <w:szCs w:val="16"/>
              </w:rPr>
              <w:t>569.0</w:t>
            </w:r>
          </w:p>
        </w:tc>
      </w:tr>
      <w:tr w:rsidR="00CA5302" w:rsidRPr="002E0319" w14:paraId="44C24A13"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5406DDC7"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2676F3A3" w14:textId="77777777" w:rsidR="00CA5302" w:rsidRPr="002E0319" w:rsidRDefault="00CA5302" w:rsidP="00D960C4">
            <w:pPr>
              <w:ind w:right="227"/>
              <w:jc w:val="right"/>
              <w:rPr>
                <w:color w:val="000000"/>
                <w:sz w:val="16"/>
                <w:szCs w:val="16"/>
                <w:lang w:val="es-MX" w:eastAsia="es-MX"/>
              </w:rPr>
            </w:pPr>
            <w:r>
              <w:rPr>
                <w:color w:val="000000"/>
                <w:sz w:val="16"/>
                <w:szCs w:val="16"/>
              </w:rPr>
              <w:t>45.0</w:t>
            </w:r>
          </w:p>
        </w:tc>
        <w:tc>
          <w:tcPr>
            <w:tcW w:w="1600" w:type="dxa"/>
            <w:tcBorders>
              <w:top w:val="nil"/>
              <w:left w:val="nil"/>
              <w:bottom w:val="single" w:sz="8" w:space="0" w:color="auto"/>
              <w:right w:val="single" w:sz="8" w:space="0" w:color="auto"/>
            </w:tcBorders>
            <w:shd w:val="clear" w:color="000000" w:fill="F2F2F2"/>
            <w:vAlign w:val="center"/>
          </w:tcPr>
          <w:p w14:paraId="3C6D6D9C" w14:textId="77777777" w:rsidR="00CA5302" w:rsidRPr="002E0319" w:rsidRDefault="00CA5302" w:rsidP="00D960C4">
            <w:pPr>
              <w:ind w:right="227"/>
              <w:jc w:val="right"/>
              <w:rPr>
                <w:color w:val="000000"/>
                <w:sz w:val="16"/>
                <w:szCs w:val="16"/>
                <w:lang w:val="es-MX" w:eastAsia="es-MX"/>
              </w:rPr>
            </w:pPr>
            <w:r>
              <w:rPr>
                <w:color w:val="000000"/>
                <w:sz w:val="16"/>
                <w:szCs w:val="16"/>
              </w:rPr>
              <w:t>7.6</w:t>
            </w:r>
          </w:p>
        </w:tc>
        <w:tc>
          <w:tcPr>
            <w:tcW w:w="1559" w:type="dxa"/>
            <w:tcBorders>
              <w:top w:val="nil"/>
              <w:left w:val="nil"/>
              <w:bottom w:val="single" w:sz="8" w:space="0" w:color="auto"/>
              <w:right w:val="single" w:sz="8" w:space="0" w:color="auto"/>
            </w:tcBorders>
            <w:shd w:val="clear" w:color="000000" w:fill="F2F2F2"/>
            <w:vAlign w:val="center"/>
          </w:tcPr>
          <w:p w14:paraId="4D12D8C1" w14:textId="77777777" w:rsidR="00CA5302" w:rsidRPr="002E0319" w:rsidRDefault="00CA5302" w:rsidP="00D960C4">
            <w:pPr>
              <w:ind w:right="227"/>
              <w:jc w:val="right"/>
              <w:rPr>
                <w:color w:val="000000"/>
                <w:sz w:val="16"/>
                <w:szCs w:val="16"/>
                <w:lang w:val="es-MX" w:eastAsia="es-MX"/>
              </w:rPr>
            </w:pPr>
            <w:r>
              <w:rPr>
                <w:color w:val="000000"/>
                <w:sz w:val="16"/>
                <w:szCs w:val="16"/>
              </w:rPr>
              <w:t>12.5</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67125135" w14:textId="77777777" w:rsidR="00CA5302" w:rsidRPr="002E0319" w:rsidRDefault="00CA5302" w:rsidP="00D960C4">
            <w:pPr>
              <w:ind w:right="454"/>
              <w:jc w:val="right"/>
              <w:rPr>
                <w:color w:val="000000"/>
                <w:sz w:val="16"/>
                <w:szCs w:val="16"/>
                <w:lang w:val="es-MX" w:eastAsia="es-MX"/>
              </w:rPr>
            </w:pPr>
            <w:r>
              <w:rPr>
                <w:color w:val="000000"/>
                <w:sz w:val="16"/>
                <w:szCs w:val="16"/>
              </w:rPr>
              <w:t>64.5</w:t>
            </w:r>
          </w:p>
        </w:tc>
      </w:tr>
      <w:tr w:rsidR="00CA5302" w:rsidRPr="002E0319" w14:paraId="5B9677EF"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6CA0A35A" w14:textId="77777777" w:rsidR="00CA5302" w:rsidRPr="002E0319" w:rsidRDefault="00CA5302" w:rsidP="00D960C4">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69A79579" w14:textId="77777777" w:rsidR="00CA5302" w:rsidRPr="002E0319" w:rsidRDefault="00CA5302" w:rsidP="00D960C4">
            <w:pPr>
              <w:ind w:right="227"/>
              <w:jc w:val="right"/>
              <w:rPr>
                <w:color w:val="000000"/>
                <w:sz w:val="16"/>
                <w:szCs w:val="16"/>
                <w:lang w:val="es-MX" w:eastAsia="es-MX"/>
              </w:rPr>
            </w:pPr>
            <w:r>
              <w:rPr>
                <w:color w:val="000000"/>
                <w:sz w:val="16"/>
                <w:szCs w:val="16"/>
              </w:rPr>
              <w:t>223.3</w:t>
            </w:r>
          </w:p>
        </w:tc>
        <w:tc>
          <w:tcPr>
            <w:tcW w:w="1600" w:type="dxa"/>
            <w:tcBorders>
              <w:top w:val="nil"/>
              <w:left w:val="nil"/>
              <w:bottom w:val="single" w:sz="8" w:space="0" w:color="auto"/>
              <w:right w:val="single" w:sz="8" w:space="0" w:color="auto"/>
            </w:tcBorders>
            <w:shd w:val="clear" w:color="000000" w:fill="C6D9F1"/>
            <w:vAlign w:val="center"/>
          </w:tcPr>
          <w:p w14:paraId="5D1E44CE" w14:textId="77777777" w:rsidR="00CA5302" w:rsidRPr="002E0319" w:rsidRDefault="00CA5302" w:rsidP="00D960C4">
            <w:pPr>
              <w:ind w:right="227"/>
              <w:jc w:val="right"/>
              <w:rPr>
                <w:color w:val="000000"/>
                <w:sz w:val="16"/>
                <w:szCs w:val="16"/>
                <w:lang w:val="es-MX" w:eastAsia="es-MX"/>
              </w:rPr>
            </w:pPr>
            <w:r>
              <w:rPr>
                <w:color w:val="000000"/>
                <w:sz w:val="16"/>
                <w:szCs w:val="16"/>
              </w:rPr>
              <w:t>51.3</w:t>
            </w:r>
          </w:p>
        </w:tc>
        <w:tc>
          <w:tcPr>
            <w:tcW w:w="1559" w:type="dxa"/>
            <w:tcBorders>
              <w:top w:val="nil"/>
              <w:left w:val="nil"/>
              <w:bottom w:val="single" w:sz="8" w:space="0" w:color="auto"/>
              <w:right w:val="single" w:sz="8" w:space="0" w:color="auto"/>
            </w:tcBorders>
            <w:shd w:val="clear" w:color="000000" w:fill="C6D9F1"/>
            <w:vAlign w:val="center"/>
          </w:tcPr>
          <w:p w14:paraId="6D428AB8" w14:textId="77777777" w:rsidR="00CA5302" w:rsidRPr="002E0319" w:rsidRDefault="00CA5302" w:rsidP="00D960C4">
            <w:pPr>
              <w:ind w:right="227"/>
              <w:jc w:val="right"/>
              <w:rPr>
                <w:color w:val="000000"/>
                <w:sz w:val="16"/>
                <w:szCs w:val="16"/>
                <w:lang w:val="es-MX" w:eastAsia="es-MX"/>
              </w:rPr>
            </w:pPr>
            <w:r>
              <w:rPr>
                <w:color w:val="000000"/>
                <w:sz w:val="16"/>
                <w:szCs w:val="16"/>
              </w:rPr>
              <w:t>73.8</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2CD0A6A9" w14:textId="77777777" w:rsidR="00CA5302" w:rsidRPr="002E0319" w:rsidRDefault="00CA5302" w:rsidP="00D960C4">
            <w:pPr>
              <w:ind w:right="454"/>
              <w:jc w:val="right"/>
              <w:rPr>
                <w:color w:val="000000"/>
                <w:sz w:val="16"/>
                <w:szCs w:val="16"/>
                <w:lang w:val="es-MX" w:eastAsia="es-MX"/>
              </w:rPr>
            </w:pPr>
            <w:r>
              <w:rPr>
                <w:color w:val="000000"/>
                <w:sz w:val="16"/>
                <w:szCs w:val="16"/>
              </w:rPr>
              <w:t>43.9</w:t>
            </w:r>
          </w:p>
        </w:tc>
      </w:tr>
      <w:tr w:rsidR="00CA5302" w:rsidRPr="002E0319" w14:paraId="11F9EF92"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36840429"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01A067CC" w14:textId="77777777" w:rsidR="00CA5302" w:rsidRPr="002E0319" w:rsidRDefault="00CA5302" w:rsidP="00D960C4">
            <w:pPr>
              <w:ind w:right="227"/>
              <w:jc w:val="right"/>
              <w:rPr>
                <w:color w:val="000000"/>
                <w:sz w:val="16"/>
                <w:szCs w:val="16"/>
                <w:lang w:val="es-MX" w:eastAsia="es-MX"/>
              </w:rPr>
            </w:pPr>
            <w:r>
              <w:rPr>
                <w:color w:val="000000"/>
                <w:sz w:val="16"/>
                <w:szCs w:val="16"/>
              </w:rPr>
              <w:t>223.3</w:t>
            </w:r>
          </w:p>
        </w:tc>
        <w:tc>
          <w:tcPr>
            <w:tcW w:w="1600" w:type="dxa"/>
            <w:tcBorders>
              <w:top w:val="nil"/>
              <w:left w:val="nil"/>
              <w:bottom w:val="single" w:sz="8" w:space="0" w:color="auto"/>
              <w:right w:val="single" w:sz="8" w:space="0" w:color="auto"/>
            </w:tcBorders>
            <w:shd w:val="clear" w:color="000000" w:fill="F2F2F2"/>
            <w:vAlign w:val="center"/>
          </w:tcPr>
          <w:p w14:paraId="01BABADB" w14:textId="77777777" w:rsidR="00CA5302" w:rsidRPr="002E0319" w:rsidRDefault="00CA5302" w:rsidP="00D960C4">
            <w:pPr>
              <w:ind w:right="227"/>
              <w:jc w:val="right"/>
              <w:rPr>
                <w:color w:val="000000"/>
                <w:sz w:val="16"/>
                <w:szCs w:val="16"/>
                <w:lang w:val="es-MX" w:eastAsia="es-MX"/>
              </w:rPr>
            </w:pPr>
            <w:r>
              <w:rPr>
                <w:color w:val="000000"/>
                <w:sz w:val="16"/>
                <w:szCs w:val="16"/>
              </w:rPr>
              <w:t>51.3</w:t>
            </w:r>
          </w:p>
        </w:tc>
        <w:tc>
          <w:tcPr>
            <w:tcW w:w="1559" w:type="dxa"/>
            <w:tcBorders>
              <w:top w:val="nil"/>
              <w:left w:val="nil"/>
              <w:bottom w:val="single" w:sz="8" w:space="0" w:color="auto"/>
              <w:right w:val="single" w:sz="8" w:space="0" w:color="auto"/>
            </w:tcBorders>
            <w:shd w:val="clear" w:color="000000" w:fill="F2F2F2"/>
            <w:vAlign w:val="center"/>
          </w:tcPr>
          <w:p w14:paraId="739F0A72" w14:textId="77777777" w:rsidR="00CA5302" w:rsidRPr="002E0319" w:rsidRDefault="00CA5302" w:rsidP="00D960C4">
            <w:pPr>
              <w:ind w:right="227"/>
              <w:jc w:val="right"/>
              <w:rPr>
                <w:color w:val="000000"/>
                <w:sz w:val="16"/>
                <w:szCs w:val="16"/>
                <w:lang w:val="es-MX" w:eastAsia="es-MX"/>
              </w:rPr>
            </w:pPr>
            <w:r>
              <w:rPr>
                <w:color w:val="000000"/>
                <w:sz w:val="16"/>
                <w:szCs w:val="16"/>
              </w:rPr>
              <w:t>73.8</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760A72B" w14:textId="77777777" w:rsidR="00CA5302" w:rsidRPr="002E0319" w:rsidRDefault="00CA5302" w:rsidP="00D960C4">
            <w:pPr>
              <w:ind w:right="454"/>
              <w:jc w:val="right"/>
              <w:rPr>
                <w:color w:val="000000"/>
                <w:sz w:val="16"/>
                <w:szCs w:val="16"/>
                <w:lang w:val="es-MX" w:eastAsia="es-MX"/>
              </w:rPr>
            </w:pPr>
            <w:r>
              <w:rPr>
                <w:color w:val="000000"/>
                <w:sz w:val="16"/>
                <w:szCs w:val="16"/>
              </w:rPr>
              <w:t>43.9</w:t>
            </w:r>
          </w:p>
        </w:tc>
      </w:tr>
      <w:tr w:rsidR="00CA5302" w:rsidRPr="002E0319" w14:paraId="5D57CB6E" w14:textId="77777777" w:rsidTr="00D960C4">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3C686A70"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0CC81F96"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600" w:type="dxa"/>
            <w:tcBorders>
              <w:top w:val="nil"/>
              <w:left w:val="nil"/>
              <w:bottom w:val="double" w:sz="6" w:space="0" w:color="auto"/>
              <w:right w:val="single" w:sz="8" w:space="0" w:color="auto"/>
            </w:tcBorders>
            <w:shd w:val="clear" w:color="000000" w:fill="F2F2F2"/>
            <w:vAlign w:val="center"/>
          </w:tcPr>
          <w:p w14:paraId="7470693F"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17829917"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0837BCEF" w14:textId="77777777" w:rsidR="00CA5302" w:rsidRPr="002E0319" w:rsidRDefault="00CA5302" w:rsidP="00D960C4">
            <w:pPr>
              <w:ind w:right="454"/>
              <w:jc w:val="right"/>
              <w:rPr>
                <w:color w:val="000000"/>
                <w:sz w:val="16"/>
                <w:szCs w:val="16"/>
                <w:lang w:val="es-MX" w:eastAsia="es-MX"/>
              </w:rPr>
            </w:pPr>
            <w:r>
              <w:rPr>
                <w:color w:val="000000"/>
                <w:sz w:val="16"/>
                <w:szCs w:val="16"/>
              </w:rPr>
              <w:t>N/A</w:t>
            </w:r>
          </w:p>
        </w:tc>
      </w:tr>
      <w:tr w:rsidR="00CA5302" w:rsidRPr="002E0319" w14:paraId="5F220F70" w14:textId="77777777" w:rsidTr="00D960C4">
        <w:trPr>
          <w:trHeight w:val="226"/>
        </w:trPr>
        <w:tc>
          <w:tcPr>
            <w:tcW w:w="9333" w:type="dxa"/>
            <w:gridSpan w:val="5"/>
            <w:tcBorders>
              <w:top w:val="double" w:sz="6" w:space="0" w:color="auto"/>
              <w:left w:val="double" w:sz="6" w:space="0" w:color="auto"/>
              <w:bottom w:val="double" w:sz="6" w:space="0" w:color="auto"/>
              <w:right w:val="double" w:sz="6" w:space="0" w:color="000000"/>
            </w:tcBorders>
            <w:shd w:val="clear" w:color="000000" w:fill="8DB3E2"/>
            <w:hideMark/>
          </w:tcPr>
          <w:p w14:paraId="0C24140E" w14:textId="77777777" w:rsidR="00CA5302" w:rsidRPr="002E0319" w:rsidRDefault="00CA5302" w:rsidP="00D960C4">
            <w:pPr>
              <w:jc w:val="left"/>
              <w:rPr>
                <w:color w:val="000000"/>
                <w:sz w:val="16"/>
                <w:szCs w:val="16"/>
                <w:lang w:val="es-MX" w:eastAsia="es-MX"/>
              </w:rPr>
            </w:pPr>
            <w:r w:rsidRPr="002E0319">
              <w:rPr>
                <w:color w:val="000000"/>
                <w:sz w:val="16"/>
                <w:szCs w:val="16"/>
                <w:lang w:val="es-MX" w:eastAsia="es-MX"/>
              </w:rPr>
              <w:t> </w:t>
            </w:r>
          </w:p>
        </w:tc>
      </w:tr>
      <w:tr w:rsidR="00CA5302" w:rsidRPr="002E0319" w14:paraId="48346411"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8DB3E2"/>
            <w:vAlign w:val="center"/>
            <w:hideMark/>
          </w:tcPr>
          <w:p w14:paraId="38B717ED" w14:textId="77777777" w:rsidR="00CA5302" w:rsidRPr="002E0319" w:rsidRDefault="00CA5302" w:rsidP="00D960C4">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519" w:type="dxa"/>
            <w:tcBorders>
              <w:top w:val="nil"/>
              <w:left w:val="nil"/>
              <w:bottom w:val="single" w:sz="8" w:space="0" w:color="auto"/>
              <w:right w:val="single" w:sz="8" w:space="0" w:color="auto"/>
            </w:tcBorders>
            <w:shd w:val="clear" w:color="000000" w:fill="8DB3E2"/>
            <w:vAlign w:val="center"/>
          </w:tcPr>
          <w:p w14:paraId="631DA993"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118.14</w:t>
            </w:r>
          </w:p>
        </w:tc>
        <w:tc>
          <w:tcPr>
            <w:tcW w:w="1600" w:type="dxa"/>
            <w:tcBorders>
              <w:top w:val="nil"/>
              <w:left w:val="nil"/>
              <w:bottom w:val="single" w:sz="8" w:space="0" w:color="auto"/>
              <w:right w:val="single" w:sz="8" w:space="0" w:color="auto"/>
            </w:tcBorders>
            <w:shd w:val="clear" w:color="000000" w:fill="8DB3E2"/>
            <w:vAlign w:val="center"/>
          </w:tcPr>
          <w:p w14:paraId="03FF5B60"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66.31</w:t>
            </w:r>
          </w:p>
        </w:tc>
        <w:tc>
          <w:tcPr>
            <w:tcW w:w="1559" w:type="dxa"/>
            <w:tcBorders>
              <w:top w:val="nil"/>
              <w:left w:val="nil"/>
              <w:bottom w:val="single" w:sz="8" w:space="0" w:color="auto"/>
              <w:right w:val="single" w:sz="8" w:space="0" w:color="auto"/>
            </w:tcBorders>
            <w:shd w:val="clear" w:color="000000" w:fill="8DB3E2"/>
            <w:vAlign w:val="center"/>
          </w:tcPr>
          <w:p w14:paraId="766125B9" w14:textId="77777777" w:rsidR="00CA5302" w:rsidRPr="00091CAD" w:rsidRDefault="00CA5302" w:rsidP="00D960C4">
            <w:pPr>
              <w:ind w:right="227"/>
              <w:jc w:val="right"/>
              <w:rPr>
                <w:b/>
                <w:bCs/>
                <w:color w:val="000000"/>
                <w:sz w:val="16"/>
                <w:szCs w:val="16"/>
                <w:lang w:val="es-MX" w:eastAsia="es-MX"/>
              </w:rPr>
            </w:pPr>
            <w:r w:rsidRPr="00091CAD">
              <w:rPr>
                <w:b/>
                <w:bCs/>
                <w:color w:val="000000"/>
                <w:sz w:val="16"/>
                <w:szCs w:val="16"/>
              </w:rPr>
              <w:t>184.37</w:t>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07F11EB9" w14:textId="77777777" w:rsidR="00CA5302" w:rsidRPr="00091CAD" w:rsidRDefault="00CA5302" w:rsidP="00D960C4">
            <w:pPr>
              <w:ind w:right="454"/>
              <w:jc w:val="right"/>
              <w:rPr>
                <w:b/>
                <w:bCs/>
                <w:color w:val="000000"/>
                <w:sz w:val="16"/>
                <w:szCs w:val="16"/>
                <w:lang w:val="es-MX" w:eastAsia="es-MX"/>
              </w:rPr>
            </w:pPr>
            <w:r w:rsidRPr="00091CAD">
              <w:rPr>
                <w:b/>
                <w:bCs/>
                <w:color w:val="000000"/>
                <w:sz w:val="16"/>
                <w:szCs w:val="16"/>
              </w:rPr>
              <w:t>178.0</w:t>
            </w:r>
          </w:p>
        </w:tc>
      </w:tr>
      <w:tr w:rsidR="00CA5302" w:rsidRPr="002E0319" w14:paraId="2FD94F0B"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1CEFB73F" w14:textId="77777777" w:rsidR="00CA5302" w:rsidRPr="002E0319" w:rsidRDefault="00CA5302" w:rsidP="00D960C4">
            <w:pPr>
              <w:rPr>
                <w:color w:val="000000"/>
                <w:sz w:val="16"/>
                <w:szCs w:val="16"/>
                <w:lang w:val="es-MX" w:eastAsia="es-MX"/>
              </w:rPr>
            </w:pPr>
            <w:r w:rsidRPr="002E0319">
              <w:rPr>
                <w:bCs/>
                <w:color w:val="000000"/>
                <w:sz w:val="16"/>
                <w:szCs w:val="16"/>
                <w:lang w:eastAsia="es-MX"/>
              </w:rPr>
              <w:t>Turistas Internacionales</w:t>
            </w:r>
          </w:p>
        </w:tc>
        <w:tc>
          <w:tcPr>
            <w:tcW w:w="1519" w:type="dxa"/>
            <w:tcBorders>
              <w:top w:val="nil"/>
              <w:left w:val="nil"/>
              <w:bottom w:val="single" w:sz="8" w:space="0" w:color="auto"/>
              <w:right w:val="single" w:sz="8" w:space="0" w:color="auto"/>
            </w:tcBorders>
            <w:shd w:val="clear" w:color="000000" w:fill="C6D9F1"/>
            <w:vAlign w:val="center"/>
          </w:tcPr>
          <w:p w14:paraId="3355A1E9" w14:textId="77777777" w:rsidR="00CA5302" w:rsidRPr="002E0319" w:rsidRDefault="00CA5302" w:rsidP="00D960C4">
            <w:pPr>
              <w:ind w:right="227"/>
              <w:jc w:val="right"/>
              <w:rPr>
                <w:color w:val="000000"/>
                <w:sz w:val="16"/>
                <w:szCs w:val="16"/>
                <w:lang w:val="es-MX" w:eastAsia="es-MX"/>
              </w:rPr>
            </w:pPr>
            <w:r>
              <w:rPr>
                <w:color w:val="000000"/>
                <w:sz w:val="16"/>
                <w:szCs w:val="16"/>
              </w:rPr>
              <w:t>358.61</w:t>
            </w:r>
          </w:p>
        </w:tc>
        <w:tc>
          <w:tcPr>
            <w:tcW w:w="1600" w:type="dxa"/>
            <w:tcBorders>
              <w:top w:val="nil"/>
              <w:left w:val="nil"/>
              <w:bottom w:val="single" w:sz="8" w:space="0" w:color="auto"/>
              <w:right w:val="single" w:sz="8" w:space="0" w:color="auto"/>
            </w:tcBorders>
            <w:shd w:val="clear" w:color="000000" w:fill="C6D9F1"/>
            <w:vAlign w:val="center"/>
          </w:tcPr>
          <w:p w14:paraId="7731400F" w14:textId="77777777" w:rsidR="00CA5302" w:rsidRPr="002E0319" w:rsidRDefault="00CA5302" w:rsidP="00D960C4">
            <w:pPr>
              <w:ind w:right="227"/>
              <w:jc w:val="right"/>
              <w:rPr>
                <w:color w:val="000000"/>
                <w:sz w:val="16"/>
                <w:szCs w:val="16"/>
                <w:lang w:val="es-MX" w:eastAsia="es-MX"/>
              </w:rPr>
            </w:pPr>
            <w:r>
              <w:rPr>
                <w:color w:val="000000"/>
                <w:sz w:val="16"/>
                <w:szCs w:val="16"/>
              </w:rPr>
              <w:t>199.39</w:t>
            </w:r>
          </w:p>
        </w:tc>
        <w:tc>
          <w:tcPr>
            <w:tcW w:w="1559" w:type="dxa"/>
            <w:tcBorders>
              <w:top w:val="nil"/>
              <w:left w:val="nil"/>
              <w:bottom w:val="single" w:sz="8" w:space="0" w:color="auto"/>
              <w:right w:val="single" w:sz="8" w:space="0" w:color="auto"/>
            </w:tcBorders>
            <w:shd w:val="clear" w:color="000000" w:fill="C6D9F1"/>
            <w:vAlign w:val="center"/>
          </w:tcPr>
          <w:p w14:paraId="3773662D" w14:textId="77777777" w:rsidR="00CA5302" w:rsidRPr="002E0319" w:rsidRDefault="00CA5302" w:rsidP="00D960C4">
            <w:pPr>
              <w:ind w:right="227"/>
              <w:jc w:val="right"/>
              <w:rPr>
                <w:color w:val="000000"/>
                <w:sz w:val="16"/>
                <w:szCs w:val="16"/>
                <w:lang w:val="es-MX" w:eastAsia="es-MX"/>
              </w:rPr>
            </w:pPr>
            <w:r>
              <w:rPr>
                <w:color w:val="000000"/>
                <w:sz w:val="16"/>
                <w:szCs w:val="16"/>
              </w:rPr>
              <w:t>424.96</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6123A762" w14:textId="77777777" w:rsidR="00CA5302" w:rsidRPr="002E0319" w:rsidRDefault="00CA5302" w:rsidP="00D960C4">
            <w:pPr>
              <w:ind w:right="454"/>
              <w:jc w:val="right"/>
              <w:rPr>
                <w:color w:val="000000"/>
                <w:sz w:val="16"/>
                <w:szCs w:val="16"/>
                <w:lang w:val="es-MX" w:eastAsia="es-MX"/>
              </w:rPr>
            </w:pPr>
            <w:r>
              <w:rPr>
                <w:color w:val="000000"/>
                <w:sz w:val="16"/>
                <w:szCs w:val="16"/>
              </w:rPr>
              <w:t>113.1</w:t>
            </w:r>
          </w:p>
        </w:tc>
      </w:tr>
      <w:tr w:rsidR="00CA5302" w:rsidRPr="002E0319" w14:paraId="4B206E1D" w14:textId="77777777" w:rsidTr="00D960C4">
        <w:trPr>
          <w:trHeight w:val="226"/>
        </w:trPr>
        <w:tc>
          <w:tcPr>
            <w:tcW w:w="2954" w:type="dxa"/>
            <w:tcBorders>
              <w:top w:val="nil"/>
              <w:left w:val="double" w:sz="6" w:space="0" w:color="000000"/>
              <w:bottom w:val="single" w:sz="8" w:space="0" w:color="auto"/>
              <w:right w:val="single" w:sz="8" w:space="0" w:color="auto"/>
            </w:tcBorders>
            <w:shd w:val="clear" w:color="000000" w:fill="F2F2F2"/>
            <w:vAlign w:val="center"/>
            <w:hideMark/>
          </w:tcPr>
          <w:p w14:paraId="3EBA16D0"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19" w:type="dxa"/>
            <w:tcBorders>
              <w:top w:val="nil"/>
              <w:left w:val="nil"/>
              <w:bottom w:val="single" w:sz="8" w:space="0" w:color="auto"/>
              <w:right w:val="single" w:sz="8" w:space="0" w:color="auto"/>
            </w:tcBorders>
            <w:shd w:val="clear" w:color="000000" w:fill="F2F2F2"/>
            <w:vAlign w:val="center"/>
          </w:tcPr>
          <w:p w14:paraId="0409FDC9" w14:textId="77777777" w:rsidR="00CA5302" w:rsidRPr="002E0319" w:rsidRDefault="00CA5302" w:rsidP="00D960C4">
            <w:pPr>
              <w:ind w:right="227"/>
              <w:jc w:val="right"/>
              <w:rPr>
                <w:color w:val="000000"/>
                <w:sz w:val="16"/>
                <w:szCs w:val="16"/>
                <w:lang w:val="es-MX" w:eastAsia="es-MX"/>
              </w:rPr>
            </w:pPr>
            <w:r>
              <w:rPr>
                <w:color w:val="000000"/>
                <w:sz w:val="16"/>
                <w:szCs w:val="16"/>
              </w:rPr>
              <w:t>529.88</w:t>
            </w:r>
          </w:p>
        </w:tc>
        <w:tc>
          <w:tcPr>
            <w:tcW w:w="1600" w:type="dxa"/>
            <w:tcBorders>
              <w:top w:val="nil"/>
              <w:left w:val="nil"/>
              <w:bottom w:val="single" w:sz="8" w:space="0" w:color="auto"/>
              <w:right w:val="single" w:sz="8" w:space="0" w:color="auto"/>
            </w:tcBorders>
            <w:shd w:val="clear" w:color="000000" w:fill="F2F2F2"/>
            <w:vAlign w:val="center"/>
          </w:tcPr>
          <w:p w14:paraId="0E59C1CB" w14:textId="77777777" w:rsidR="00CA5302" w:rsidRPr="002E0319" w:rsidRDefault="00CA5302" w:rsidP="00D960C4">
            <w:pPr>
              <w:ind w:right="227"/>
              <w:jc w:val="right"/>
              <w:rPr>
                <w:color w:val="000000"/>
                <w:sz w:val="16"/>
                <w:szCs w:val="16"/>
                <w:lang w:val="es-MX" w:eastAsia="es-MX"/>
              </w:rPr>
            </w:pPr>
            <w:r>
              <w:rPr>
                <w:color w:val="000000"/>
                <w:sz w:val="16"/>
                <w:szCs w:val="16"/>
              </w:rPr>
              <w:t>464.26</w:t>
            </w:r>
          </w:p>
        </w:tc>
        <w:tc>
          <w:tcPr>
            <w:tcW w:w="1559" w:type="dxa"/>
            <w:tcBorders>
              <w:top w:val="nil"/>
              <w:left w:val="nil"/>
              <w:bottom w:val="single" w:sz="8" w:space="0" w:color="auto"/>
              <w:right w:val="single" w:sz="8" w:space="0" w:color="auto"/>
            </w:tcBorders>
            <w:shd w:val="clear" w:color="000000" w:fill="F2F2F2"/>
            <w:vAlign w:val="center"/>
          </w:tcPr>
          <w:p w14:paraId="246C3DF2" w14:textId="77777777" w:rsidR="00CA5302" w:rsidRPr="002E0319" w:rsidRDefault="00CA5302" w:rsidP="00D960C4">
            <w:pPr>
              <w:ind w:right="227"/>
              <w:jc w:val="right"/>
              <w:rPr>
                <w:color w:val="000000"/>
                <w:sz w:val="16"/>
                <w:szCs w:val="16"/>
                <w:lang w:val="es-MX" w:eastAsia="es-MX"/>
              </w:rPr>
            </w:pPr>
            <w:r>
              <w:rPr>
                <w:color w:val="000000"/>
                <w:sz w:val="16"/>
                <w:szCs w:val="16"/>
              </w:rPr>
              <w:t>532.80</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67914567" w14:textId="77777777" w:rsidR="00CA5302" w:rsidRPr="002E0319" w:rsidRDefault="00CA5302" w:rsidP="00D960C4">
            <w:pPr>
              <w:ind w:right="454"/>
              <w:jc w:val="right"/>
              <w:rPr>
                <w:color w:val="000000"/>
                <w:sz w:val="16"/>
                <w:szCs w:val="16"/>
                <w:lang w:val="es-MX" w:eastAsia="es-MX"/>
              </w:rPr>
            </w:pPr>
            <w:r>
              <w:rPr>
                <w:color w:val="000000"/>
                <w:sz w:val="16"/>
                <w:szCs w:val="16"/>
              </w:rPr>
              <w:t>14.8</w:t>
            </w:r>
          </w:p>
        </w:tc>
      </w:tr>
      <w:tr w:rsidR="00CA5302" w:rsidRPr="002E0319" w14:paraId="1E5FAB76"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362D2561"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19" w:type="dxa"/>
            <w:tcBorders>
              <w:top w:val="nil"/>
              <w:left w:val="nil"/>
              <w:bottom w:val="single" w:sz="8" w:space="0" w:color="auto"/>
              <w:right w:val="single" w:sz="8" w:space="0" w:color="auto"/>
            </w:tcBorders>
            <w:shd w:val="clear" w:color="auto" w:fill="auto"/>
            <w:vAlign w:val="center"/>
          </w:tcPr>
          <w:p w14:paraId="7CFFC1B7" w14:textId="77777777" w:rsidR="00CA5302" w:rsidRPr="002E0319" w:rsidRDefault="00CA5302" w:rsidP="00D960C4">
            <w:pPr>
              <w:ind w:right="227"/>
              <w:jc w:val="right"/>
              <w:rPr>
                <w:color w:val="000000"/>
                <w:sz w:val="16"/>
                <w:szCs w:val="16"/>
                <w:lang w:val="es-MX" w:eastAsia="es-MX"/>
              </w:rPr>
            </w:pPr>
            <w:r>
              <w:rPr>
                <w:color w:val="000000"/>
                <w:sz w:val="16"/>
                <w:szCs w:val="16"/>
              </w:rPr>
              <w:t>795.55</w:t>
            </w:r>
          </w:p>
        </w:tc>
        <w:tc>
          <w:tcPr>
            <w:tcW w:w="1600" w:type="dxa"/>
            <w:tcBorders>
              <w:top w:val="nil"/>
              <w:left w:val="nil"/>
              <w:bottom w:val="single" w:sz="8" w:space="0" w:color="auto"/>
              <w:right w:val="single" w:sz="8" w:space="0" w:color="auto"/>
            </w:tcBorders>
            <w:shd w:val="clear" w:color="auto" w:fill="auto"/>
            <w:vAlign w:val="center"/>
          </w:tcPr>
          <w:p w14:paraId="7AB7949E" w14:textId="77777777" w:rsidR="00CA5302" w:rsidRPr="002E0319" w:rsidRDefault="00CA5302" w:rsidP="00D960C4">
            <w:pPr>
              <w:ind w:right="227"/>
              <w:jc w:val="right"/>
              <w:rPr>
                <w:color w:val="000000"/>
                <w:sz w:val="16"/>
                <w:szCs w:val="16"/>
                <w:lang w:val="es-MX" w:eastAsia="es-MX"/>
              </w:rPr>
            </w:pPr>
            <w:r>
              <w:rPr>
                <w:color w:val="000000"/>
                <w:sz w:val="16"/>
                <w:szCs w:val="16"/>
              </w:rPr>
              <w:t>665.74</w:t>
            </w:r>
          </w:p>
        </w:tc>
        <w:tc>
          <w:tcPr>
            <w:tcW w:w="1559" w:type="dxa"/>
            <w:tcBorders>
              <w:top w:val="nil"/>
              <w:left w:val="nil"/>
              <w:bottom w:val="single" w:sz="8" w:space="0" w:color="auto"/>
              <w:right w:val="single" w:sz="8" w:space="0" w:color="auto"/>
            </w:tcBorders>
            <w:shd w:val="clear" w:color="auto" w:fill="auto"/>
            <w:vAlign w:val="center"/>
          </w:tcPr>
          <w:p w14:paraId="6FCD7D70" w14:textId="77777777" w:rsidR="00CA5302" w:rsidRPr="002E0319" w:rsidRDefault="00CA5302" w:rsidP="00D960C4">
            <w:pPr>
              <w:ind w:right="227"/>
              <w:jc w:val="right"/>
              <w:rPr>
                <w:color w:val="000000"/>
                <w:sz w:val="16"/>
                <w:szCs w:val="16"/>
                <w:lang w:val="es-MX" w:eastAsia="es-MX"/>
              </w:rPr>
            </w:pPr>
            <w:r>
              <w:rPr>
                <w:color w:val="000000"/>
                <w:sz w:val="16"/>
                <w:szCs w:val="16"/>
              </w:rPr>
              <w:t>858.89</w:t>
            </w:r>
          </w:p>
        </w:tc>
        <w:tc>
          <w:tcPr>
            <w:tcW w:w="1701" w:type="dxa"/>
            <w:tcBorders>
              <w:top w:val="nil"/>
              <w:left w:val="single" w:sz="8" w:space="0" w:color="auto"/>
              <w:bottom w:val="single" w:sz="8" w:space="0" w:color="auto"/>
              <w:right w:val="double" w:sz="6" w:space="0" w:color="auto"/>
            </w:tcBorders>
            <w:shd w:val="clear" w:color="auto" w:fill="auto"/>
            <w:vAlign w:val="center"/>
          </w:tcPr>
          <w:p w14:paraId="39521E42" w14:textId="77777777" w:rsidR="00CA5302" w:rsidRPr="002E0319" w:rsidRDefault="00CA5302" w:rsidP="00D960C4">
            <w:pPr>
              <w:ind w:right="454"/>
              <w:jc w:val="right"/>
              <w:rPr>
                <w:color w:val="000000"/>
                <w:sz w:val="16"/>
                <w:szCs w:val="16"/>
                <w:lang w:val="es-MX" w:eastAsia="es-MX"/>
              </w:rPr>
            </w:pPr>
            <w:r>
              <w:rPr>
                <w:color w:val="000000"/>
                <w:sz w:val="16"/>
                <w:szCs w:val="16"/>
              </w:rPr>
              <w:t>29.0</w:t>
            </w:r>
          </w:p>
        </w:tc>
      </w:tr>
      <w:tr w:rsidR="00CA5302" w:rsidRPr="002E0319" w14:paraId="0A1D676A" w14:textId="77777777" w:rsidTr="00D960C4">
        <w:trPr>
          <w:trHeight w:val="226"/>
        </w:trPr>
        <w:tc>
          <w:tcPr>
            <w:tcW w:w="2954" w:type="dxa"/>
            <w:tcBorders>
              <w:top w:val="nil"/>
              <w:left w:val="double" w:sz="6" w:space="0" w:color="000000"/>
              <w:bottom w:val="single" w:sz="8" w:space="0" w:color="000000"/>
              <w:right w:val="single" w:sz="8" w:space="0" w:color="000000"/>
            </w:tcBorders>
            <w:shd w:val="clear" w:color="auto" w:fill="auto"/>
            <w:vAlign w:val="center"/>
            <w:hideMark/>
          </w:tcPr>
          <w:p w14:paraId="57418D68" w14:textId="77777777" w:rsidR="00CA5302" w:rsidRPr="002E0319" w:rsidRDefault="00CA5302" w:rsidP="00D960C4">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19" w:type="dxa"/>
            <w:tcBorders>
              <w:top w:val="nil"/>
              <w:left w:val="nil"/>
              <w:bottom w:val="single" w:sz="8" w:space="0" w:color="auto"/>
              <w:right w:val="single" w:sz="8" w:space="0" w:color="auto"/>
            </w:tcBorders>
            <w:shd w:val="clear" w:color="auto" w:fill="auto"/>
            <w:vAlign w:val="center"/>
          </w:tcPr>
          <w:p w14:paraId="08DAA9D3" w14:textId="77777777" w:rsidR="00CA5302" w:rsidRPr="002E0319" w:rsidRDefault="00CA5302" w:rsidP="00D960C4">
            <w:pPr>
              <w:ind w:right="227"/>
              <w:jc w:val="right"/>
              <w:rPr>
                <w:color w:val="000000"/>
                <w:sz w:val="16"/>
                <w:szCs w:val="16"/>
                <w:lang w:val="es-MX" w:eastAsia="es-MX"/>
              </w:rPr>
            </w:pPr>
            <w:r>
              <w:rPr>
                <w:color w:val="000000"/>
                <w:sz w:val="16"/>
                <w:szCs w:val="16"/>
              </w:rPr>
              <w:t>233.04</w:t>
            </w:r>
          </w:p>
        </w:tc>
        <w:tc>
          <w:tcPr>
            <w:tcW w:w="1600" w:type="dxa"/>
            <w:tcBorders>
              <w:top w:val="nil"/>
              <w:left w:val="nil"/>
              <w:bottom w:val="single" w:sz="8" w:space="0" w:color="auto"/>
              <w:right w:val="single" w:sz="8" w:space="0" w:color="auto"/>
            </w:tcBorders>
            <w:shd w:val="clear" w:color="auto" w:fill="auto"/>
            <w:vAlign w:val="center"/>
          </w:tcPr>
          <w:p w14:paraId="47B1AB5D" w14:textId="77777777" w:rsidR="00CA5302" w:rsidRPr="002E0319" w:rsidRDefault="00CA5302" w:rsidP="00D960C4">
            <w:pPr>
              <w:ind w:right="227"/>
              <w:jc w:val="right"/>
              <w:rPr>
                <w:color w:val="000000"/>
                <w:sz w:val="16"/>
                <w:szCs w:val="16"/>
                <w:lang w:val="es-MX" w:eastAsia="es-MX"/>
              </w:rPr>
            </w:pPr>
            <w:r>
              <w:rPr>
                <w:color w:val="000000"/>
                <w:sz w:val="16"/>
                <w:szCs w:val="16"/>
              </w:rPr>
              <w:t>280.13</w:t>
            </w:r>
          </w:p>
        </w:tc>
        <w:tc>
          <w:tcPr>
            <w:tcW w:w="1559" w:type="dxa"/>
            <w:tcBorders>
              <w:top w:val="nil"/>
              <w:left w:val="nil"/>
              <w:bottom w:val="single" w:sz="8" w:space="0" w:color="auto"/>
              <w:right w:val="single" w:sz="8" w:space="0" w:color="auto"/>
            </w:tcBorders>
            <w:shd w:val="clear" w:color="auto" w:fill="auto"/>
            <w:vAlign w:val="center"/>
          </w:tcPr>
          <w:p w14:paraId="0607F2F8" w14:textId="77777777" w:rsidR="00CA5302" w:rsidRPr="002E0319" w:rsidRDefault="00CA5302" w:rsidP="00D960C4">
            <w:pPr>
              <w:ind w:right="227"/>
              <w:jc w:val="right"/>
              <w:rPr>
                <w:color w:val="000000"/>
                <w:sz w:val="16"/>
                <w:szCs w:val="16"/>
                <w:lang w:val="es-MX" w:eastAsia="es-MX"/>
              </w:rPr>
            </w:pPr>
            <w:r>
              <w:rPr>
                <w:color w:val="000000"/>
                <w:sz w:val="16"/>
                <w:szCs w:val="16"/>
              </w:rPr>
              <w:t>234.77</w:t>
            </w:r>
          </w:p>
        </w:tc>
        <w:tc>
          <w:tcPr>
            <w:tcW w:w="1701" w:type="dxa"/>
            <w:tcBorders>
              <w:top w:val="nil"/>
              <w:left w:val="single" w:sz="8" w:space="0" w:color="auto"/>
              <w:bottom w:val="single" w:sz="8" w:space="0" w:color="auto"/>
              <w:right w:val="double" w:sz="6" w:space="0" w:color="auto"/>
            </w:tcBorders>
            <w:shd w:val="clear" w:color="auto" w:fill="auto"/>
            <w:vAlign w:val="center"/>
          </w:tcPr>
          <w:p w14:paraId="7A00C1F2" w14:textId="77777777" w:rsidR="00CA5302" w:rsidRPr="002E0319" w:rsidRDefault="00CA5302" w:rsidP="00D960C4">
            <w:pPr>
              <w:ind w:right="454"/>
              <w:jc w:val="right"/>
              <w:rPr>
                <w:color w:val="000000"/>
                <w:sz w:val="16"/>
                <w:szCs w:val="16"/>
                <w:lang w:val="es-MX" w:eastAsia="es-MX"/>
              </w:rPr>
            </w:pPr>
            <w:r>
              <w:rPr>
                <w:color w:val="000000"/>
                <w:sz w:val="16"/>
                <w:szCs w:val="16"/>
              </w:rPr>
              <w:t>(-)  16.2</w:t>
            </w:r>
          </w:p>
        </w:tc>
      </w:tr>
      <w:tr w:rsidR="00CA5302" w:rsidRPr="002E0319" w14:paraId="0F65340F"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251502C9"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19" w:type="dxa"/>
            <w:tcBorders>
              <w:top w:val="nil"/>
              <w:left w:val="nil"/>
              <w:bottom w:val="single" w:sz="8" w:space="0" w:color="auto"/>
              <w:right w:val="single" w:sz="8" w:space="0" w:color="auto"/>
            </w:tcBorders>
            <w:shd w:val="clear" w:color="000000" w:fill="F2F2F2"/>
            <w:vAlign w:val="center"/>
          </w:tcPr>
          <w:p w14:paraId="3218921E" w14:textId="77777777" w:rsidR="00CA5302" w:rsidRPr="002E0319" w:rsidRDefault="00CA5302" w:rsidP="00D960C4">
            <w:pPr>
              <w:ind w:right="227"/>
              <w:jc w:val="right"/>
              <w:rPr>
                <w:color w:val="000000"/>
                <w:sz w:val="16"/>
                <w:szCs w:val="16"/>
                <w:lang w:val="es-MX" w:eastAsia="es-MX"/>
              </w:rPr>
            </w:pPr>
            <w:r>
              <w:rPr>
                <w:color w:val="000000"/>
                <w:sz w:val="16"/>
                <w:szCs w:val="16"/>
              </w:rPr>
              <w:t>81.92</w:t>
            </w:r>
          </w:p>
        </w:tc>
        <w:tc>
          <w:tcPr>
            <w:tcW w:w="1600" w:type="dxa"/>
            <w:tcBorders>
              <w:top w:val="nil"/>
              <w:left w:val="nil"/>
              <w:bottom w:val="single" w:sz="8" w:space="0" w:color="auto"/>
              <w:right w:val="single" w:sz="8" w:space="0" w:color="auto"/>
            </w:tcBorders>
            <w:shd w:val="clear" w:color="000000" w:fill="F2F2F2"/>
            <w:vAlign w:val="center"/>
          </w:tcPr>
          <w:p w14:paraId="73AA4C1B" w14:textId="77777777" w:rsidR="00CA5302" w:rsidRPr="002E0319" w:rsidRDefault="00CA5302" w:rsidP="00D960C4">
            <w:pPr>
              <w:ind w:right="227"/>
              <w:jc w:val="right"/>
              <w:rPr>
                <w:color w:val="000000"/>
                <w:sz w:val="16"/>
                <w:szCs w:val="16"/>
                <w:lang w:val="es-MX" w:eastAsia="es-MX"/>
              </w:rPr>
            </w:pPr>
            <w:r>
              <w:rPr>
                <w:color w:val="000000"/>
                <w:sz w:val="16"/>
                <w:szCs w:val="16"/>
              </w:rPr>
              <w:t>47.27</w:t>
            </w:r>
          </w:p>
        </w:tc>
        <w:tc>
          <w:tcPr>
            <w:tcW w:w="1559" w:type="dxa"/>
            <w:tcBorders>
              <w:top w:val="nil"/>
              <w:left w:val="nil"/>
              <w:bottom w:val="single" w:sz="8" w:space="0" w:color="auto"/>
              <w:right w:val="single" w:sz="8" w:space="0" w:color="auto"/>
            </w:tcBorders>
            <w:shd w:val="clear" w:color="000000" w:fill="F2F2F2"/>
            <w:vAlign w:val="center"/>
          </w:tcPr>
          <w:p w14:paraId="6736A563" w14:textId="77777777" w:rsidR="00CA5302" w:rsidRPr="002E0319" w:rsidRDefault="00CA5302" w:rsidP="00D960C4">
            <w:pPr>
              <w:ind w:right="227"/>
              <w:jc w:val="right"/>
              <w:rPr>
                <w:color w:val="000000"/>
                <w:sz w:val="16"/>
                <w:szCs w:val="16"/>
                <w:lang w:val="es-MX" w:eastAsia="es-MX"/>
              </w:rPr>
            </w:pPr>
            <w:r>
              <w:rPr>
                <w:color w:val="000000"/>
                <w:sz w:val="16"/>
                <w:szCs w:val="16"/>
              </w:rPr>
              <w:t>57.75</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673B14A" w14:textId="77777777" w:rsidR="00CA5302" w:rsidRPr="002E0319" w:rsidRDefault="00CA5302" w:rsidP="00D960C4">
            <w:pPr>
              <w:ind w:right="454"/>
              <w:jc w:val="right"/>
              <w:rPr>
                <w:color w:val="000000"/>
                <w:sz w:val="16"/>
                <w:szCs w:val="16"/>
                <w:lang w:val="es-MX" w:eastAsia="es-MX"/>
              </w:rPr>
            </w:pPr>
            <w:r>
              <w:rPr>
                <w:color w:val="000000"/>
                <w:sz w:val="16"/>
                <w:szCs w:val="16"/>
              </w:rPr>
              <w:t>22.2</w:t>
            </w:r>
          </w:p>
        </w:tc>
      </w:tr>
      <w:tr w:rsidR="00CA5302" w:rsidRPr="002E0319" w14:paraId="66848B63"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C6D9F1"/>
            <w:vAlign w:val="center"/>
            <w:hideMark/>
          </w:tcPr>
          <w:p w14:paraId="388AE490" w14:textId="77777777" w:rsidR="00CA5302" w:rsidRPr="002E0319" w:rsidRDefault="00CA5302" w:rsidP="00D960C4">
            <w:pPr>
              <w:rPr>
                <w:color w:val="000000"/>
                <w:sz w:val="16"/>
                <w:szCs w:val="16"/>
                <w:lang w:val="es-MX" w:eastAsia="es-MX"/>
              </w:rPr>
            </w:pPr>
            <w:r w:rsidRPr="002E0319">
              <w:rPr>
                <w:bCs/>
                <w:color w:val="000000"/>
                <w:sz w:val="16"/>
                <w:szCs w:val="16"/>
                <w:lang w:eastAsia="es-MX"/>
              </w:rPr>
              <w:t>Excursionistas Internacionales</w:t>
            </w:r>
          </w:p>
        </w:tc>
        <w:tc>
          <w:tcPr>
            <w:tcW w:w="1519" w:type="dxa"/>
            <w:tcBorders>
              <w:top w:val="nil"/>
              <w:left w:val="nil"/>
              <w:bottom w:val="single" w:sz="8" w:space="0" w:color="auto"/>
              <w:right w:val="single" w:sz="8" w:space="0" w:color="auto"/>
            </w:tcBorders>
            <w:shd w:val="clear" w:color="000000" w:fill="C6D9F1"/>
            <w:vAlign w:val="center"/>
          </w:tcPr>
          <w:p w14:paraId="436F3C3B" w14:textId="77777777" w:rsidR="00CA5302" w:rsidRPr="002E0319" w:rsidRDefault="00CA5302" w:rsidP="00D960C4">
            <w:pPr>
              <w:ind w:right="227"/>
              <w:jc w:val="right"/>
              <w:rPr>
                <w:color w:val="000000"/>
                <w:sz w:val="16"/>
                <w:szCs w:val="16"/>
                <w:lang w:val="es-MX" w:eastAsia="es-MX"/>
              </w:rPr>
            </w:pPr>
            <w:r>
              <w:rPr>
                <w:color w:val="000000"/>
                <w:sz w:val="16"/>
                <w:szCs w:val="16"/>
              </w:rPr>
              <w:t>46.37</w:t>
            </w:r>
          </w:p>
        </w:tc>
        <w:tc>
          <w:tcPr>
            <w:tcW w:w="1600" w:type="dxa"/>
            <w:tcBorders>
              <w:top w:val="nil"/>
              <w:left w:val="nil"/>
              <w:bottom w:val="single" w:sz="8" w:space="0" w:color="auto"/>
              <w:right w:val="single" w:sz="8" w:space="0" w:color="auto"/>
            </w:tcBorders>
            <w:shd w:val="clear" w:color="000000" w:fill="C6D9F1"/>
            <w:vAlign w:val="center"/>
          </w:tcPr>
          <w:p w14:paraId="1D668E0F" w14:textId="77777777" w:rsidR="00CA5302" w:rsidRPr="002E0319" w:rsidRDefault="00CA5302" w:rsidP="00D960C4">
            <w:pPr>
              <w:ind w:right="227"/>
              <w:jc w:val="right"/>
              <w:rPr>
                <w:color w:val="000000"/>
                <w:sz w:val="16"/>
                <w:szCs w:val="16"/>
                <w:lang w:val="es-MX" w:eastAsia="es-MX"/>
              </w:rPr>
            </w:pPr>
            <w:r>
              <w:rPr>
                <w:color w:val="000000"/>
                <w:sz w:val="16"/>
                <w:szCs w:val="16"/>
              </w:rPr>
              <w:t>40.07</w:t>
            </w:r>
          </w:p>
        </w:tc>
        <w:tc>
          <w:tcPr>
            <w:tcW w:w="1559" w:type="dxa"/>
            <w:tcBorders>
              <w:top w:val="nil"/>
              <w:left w:val="nil"/>
              <w:bottom w:val="single" w:sz="8" w:space="0" w:color="auto"/>
              <w:right w:val="single" w:sz="8" w:space="0" w:color="auto"/>
            </w:tcBorders>
            <w:shd w:val="clear" w:color="000000" w:fill="C6D9F1"/>
            <w:vAlign w:val="center"/>
          </w:tcPr>
          <w:p w14:paraId="02649B23" w14:textId="77777777" w:rsidR="00CA5302" w:rsidRPr="002E0319" w:rsidRDefault="00CA5302" w:rsidP="00D960C4">
            <w:pPr>
              <w:ind w:right="227"/>
              <w:jc w:val="right"/>
              <w:rPr>
                <w:color w:val="000000"/>
                <w:sz w:val="16"/>
                <w:szCs w:val="16"/>
                <w:lang w:val="es-MX" w:eastAsia="es-MX"/>
              </w:rPr>
            </w:pPr>
            <w:r>
              <w:rPr>
                <w:color w:val="000000"/>
                <w:sz w:val="16"/>
                <w:szCs w:val="16"/>
              </w:rPr>
              <w:t>44.97</w:t>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68A03E57" w14:textId="77777777" w:rsidR="00CA5302" w:rsidRPr="002E0319" w:rsidRDefault="00CA5302" w:rsidP="00D960C4">
            <w:pPr>
              <w:ind w:right="454"/>
              <w:jc w:val="right"/>
              <w:rPr>
                <w:color w:val="000000"/>
                <w:sz w:val="16"/>
                <w:szCs w:val="16"/>
                <w:lang w:val="es-MX" w:eastAsia="es-MX"/>
              </w:rPr>
            </w:pPr>
            <w:r>
              <w:rPr>
                <w:color w:val="000000"/>
                <w:sz w:val="16"/>
                <w:szCs w:val="16"/>
              </w:rPr>
              <w:t>12.2</w:t>
            </w:r>
          </w:p>
        </w:tc>
      </w:tr>
      <w:tr w:rsidR="00CA5302" w:rsidRPr="002E0319" w14:paraId="030236A1" w14:textId="77777777" w:rsidTr="00D960C4">
        <w:trPr>
          <w:trHeight w:val="226"/>
        </w:trPr>
        <w:tc>
          <w:tcPr>
            <w:tcW w:w="2954" w:type="dxa"/>
            <w:tcBorders>
              <w:top w:val="nil"/>
              <w:left w:val="double" w:sz="6" w:space="0" w:color="auto"/>
              <w:bottom w:val="single" w:sz="8" w:space="0" w:color="auto"/>
              <w:right w:val="single" w:sz="8" w:space="0" w:color="auto"/>
            </w:tcBorders>
            <w:shd w:val="clear" w:color="000000" w:fill="F2F2F2"/>
            <w:vAlign w:val="center"/>
            <w:hideMark/>
          </w:tcPr>
          <w:p w14:paraId="05E44882"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19" w:type="dxa"/>
            <w:tcBorders>
              <w:top w:val="nil"/>
              <w:left w:val="nil"/>
              <w:bottom w:val="single" w:sz="8" w:space="0" w:color="auto"/>
              <w:right w:val="single" w:sz="8" w:space="0" w:color="auto"/>
            </w:tcBorders>
            <w:shd w:val="clear" w:color="000000" w:fill="F2F2F2"/>
            <w:vAlign w:val="center"/>
          </w:tcPr>
          <w:p w14:paraId="21BE5A27" w14:textId="77777777" w:rsidR="00CA5302" w:rsidRPr="002E0319" w:rsidRDefault="00CA5302" w:rsidP="00D960C4">
            <w:pPr>
              <w:ind w:right="227"/>
              <w:jc w:val="right"/>
              <w:rPr>
                <w:color w:val="000000"/>
                <w:sz w:val="16"/>
                <w:szCs w:val="16"/>
                <w:lang w:val="es-MX" w:eastAsia="es-MX"/>
              </w:rPr>
            </w:pPr>
            <w:r>
              <w:rPr>
                <w:color w:val="000000"/>
                <w:sz w:val="16"/>
                <w:szCs w:val="16"/>
              </w:rPr>
              <w:t>46.37</w:t>
            </w:r>
          </w:p>
        </w:tc>
        <w:tc>
          <w:tcPr>
            <w:tcW w:w="1600" w:type="dxa"/>
            <w:tcBorders>
              <w:top w:val="nil"/>
              <w:left w:val="nil"/>
              <w:bottom w:val="single" w:sz="8" w:space="0" w:color="auto"/>
              <w:right w:val="single" w:sz="8" w:space="0" w:color="auto"/>
            </w:tcBorders>
            <w:shd w:val="clear" w:color="000000" w:fill="F2F2F2"/>
            <w:vAlign w:val="center"/>
          </w:tcPr>
          <w:p w14:paraId="1E95431E" w14:textId="77777777" w:rsidR="00CA5302" w:rsidRPr="002E0319" w:rsidRDefault="00CA5302" w:rsidP="00D960C4">
            <w:pPr>
              <w:ind w:right="227"/>
              <w:jc w:val="right"/>
              <w:rPr>
                <w:color w:val="000000"/>
                <w:sz w:val="16"/>
                <w:szCs w:val="16"/>
                <w:lang w:val="es-MX" w:eastAsia="es-MX"/>
              </w:rPr>
            </w:pPr>
            <w:r>
              <w:rPr>
                <w:color w:val="000000"/>
                <w:sz w:val="16"/>
                <w:szCs w:val="16"/>
              </w:rPr>
              <w:t>40.07</w:t>
            </w:r>
          </w:p>
        </w:tc>
        <w:tc>
          <w:tcPr>
            <w:tcW w:w="1559" w:type="dxa"/>
            <w:tcBorders>
              <w:top w:val="nil"/>
              <w:left w:val="nil"/>
              <w:bottom w:val="single" w:sz="8" w:space="0" w:color="auto"/>
              <w:right w:val="single" w:sz="8" w:space="0" w:color="auto"/>
            </w:tcBorders>
            <w:shd w:val="clear" w:color="000000" w:fill="F2F2F2"/>
            <w:vAlign w:val="center"/>
          </w:tcPr>
          <w:p w14:paraId="5F3C8B2C" w14:textId="77777777" w:rsidR="00CA5302" w:rsidRPr="002E0319" w:rsidRDefault="00CA5302" w:rsidP="00D960C4">
            <w:pPr>
              <w:ind w:right="227"/>
              <w:jc w:val="right"/>
              <w:rPr>
                <w:color w:val="000000"/>
                <w:sz w:val="16"/>
                <w:szCs w:val="16"/>
                <w:lang w:val="es-MX" w:eastAsia="es-MX"/>
              </w:rPr>
            </w:pPr>
            <w:r>
              <w:rPr>
                <w:color w:val="000000"/>
                <w:sz w:val="16"/>
                <w:szCs w:val="16"/>
              </w:rPr>
              <w:t>44.97</w:t>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0B3F672" w14:textId="77777777" w:rsidR="00CA5302" w:rsidRPr="002E0319" w:rsidRDefault="00CA5302" w:rsidP="00D960C4">
            <w:pPr>
              <w:ind w:right="454"/>
              <w:jc w:val="right"/>
              <w:rPr>
                <w:color w:val="000000"/>
                <w:sz w:val="16"/>
                <w:szCs w:val="16"/>
                <w:lang w:val="es-MX" w:eastAsia="es-MX"/>
              </w:rPr>
            </w:pPr>
            <w:r>
              <w:rPr>
                <w:color w:val="000000"/>
                <w:sz w:val="16"/>
                <w:szCs w:val="16"/>
              </w:rPr>
              <w:t>12.2</w:t>
            </w:r>
          </w:p>
        </w:tc>
      </w:tr>
      <w:tr w:rsidR="00CA5302" w:rsidRPr="002E0319" w14:paraId="0CDBF177" w14:textId="77777777" w:rsidTr="00D960C4">
        <w:trPr>
          <w:trHeight w:val="226"/>
        </w:trPr>
        <w:tc>
          <w:tcPr>
            <w:tcW w:w="2954" w:type="dxa"/>
            <w:tcBorders>
              <w:top w:val="nil"/>
              <w:left w:val="double" w:sz="6" w:space="0" w:color="auto"/>
              <w:bottom w:val="double" w:sz="6" w:space="0" w:color="auto"/>
              <w:right w:val="single" w:sz="8" w:space="0" w:color="auto"/>
            </w:tcBorders>
            <w:shd w:val="clear" w:color="000000" w:fill="F2F2F2"/>
            <w:vAlign w:val="center"/>
            <w:hideMark/>
          </w:tcPr>
          <w:p w14:paraId="06F66F58" w14:textId="77777777" w:rsidR="00CA5302" w:rsidRPr="002E0319" w:rsidRDefault="00CA5302" w:rsidP="00D960C4">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19" w:type="dxa"/>
            <w:tcBorders>
              <w:top w:val="nil"/>
              <w:left w:val="nil"/>
              <w:bottom w:val="double" w:sz="6" w:space="0" w:color="auto"/>
              <w:right w:val="single" w:sz="8" w:space="0" w:color="auto"/>
            </w:tcBorders>
            <w:shd w:val="clear" w:color="000000" w:fill="F2F2F2"/>
            <w:vAlign w:val="center"/>
          </w:tcPr>
          <w:p w14:paraId="371A46EF"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600" w:type="dxa"/>
            <w:tcBorders>
              <w:top w:val="nil"/>
              <w:left w:val="nil"/>
              <w:bottom w:val="double" w:sz="6" w:space="0" w:color="auto"/>
              <w:right w:val="single" w:sz="8" w:space="0" w:color="auto"/>
            </w:tcBorders>
            <w:shd w:val="clear" w:color="000000" w:fill="F2F2F2"/>
            <w:vAlign w:val="center"/>
          </w:tcPr>
          <w:p w14:paraId="061FFFA2"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149E929E" w14:textId="77777777" w:rsidR="00CA5302" w:rsidRPr="002E0319" w:rsidRDefault="00CA5302" w:rsidP="00D960C4">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226B63AF" w14:textId="77777777" w:rsidR="00CA5302" w:rsidRPr="002E0319" w:rsidRDefault="00CA5302" w:rsidP="00D960C4">
            <w:pPr>
              <w:ind w:right="454"/>
              <w:jc w:val="right"/>
              <w:rPr>
                <w:color w:val="000000"/>
                <w:sz w:val="16"/>
                <w:szCs w:val="16"/>
                <w:lang w:val="es-MX" w:eastAsia="es-MX"/>
              </w:rPr>
            </w:pPr>
            <w:r w:rsidRPr="002E0319">
              <w:rPr>
                <w:color w:val="000000"/>
                <w:sz w:val="16"/>
                <w:szCs w:val="16"/>
                <w:lang w:eastAsia="es-MX"/>
              </w:rPr>
              <w:t>N/A</w:t>
            </w:r>
          </w:p>
        </w:tc>
      </w:tr>
    </w:tbl>
    <w:p w14:paraId="6CCB213E" w14:textId="77777777" w:rsidR="00CA5302" w:rsidRPr="00CE41B1" w:rsidRDefault="00CA5302" w:rsidP="00CA5302">
      <w:pPr>
        <w:rPr>
          <w:rFonts w:ascii="Times New Roman" w:hAnsi="Times New Roman"/>
          <w:sz w:val="14"/>
          <w:szCs w:val="14"/>
          <w:lang w:eastAsia="es-MX"/>
        </w:rPr>
      </w:pPr>
      <w:r w:rsidRPr="00CE41B1">
        <w:rPr>
          <w:color w:val="000080"/>
          <w:sz w:val="14"/>
          <w:szCs w:val="14"/>
        </w:rPr>
        <w:fldChar w:fldCharType="begin"/>
      </w:r>
      <w:r w:rsidRPr="00CE41B1">
        <w:rPr>
          <w:sz w:val="14"/>
          <w:szCs w:val="14"/>
        </w:rPr>
        <w:instrText xml:space="preserve"> LINK Excel.Sheet.12 Libro1 Hoja3!F1C8:F31C13 \a \f 4 \h  \* MERGEFORMAT </w:instrText>
      </w:r>
      <w:r w:rsidRPr="00CE41B1">
        <w:rPr>
          <w:color w:val="000080"/>
          <w:sz w:val="14"/>
          <w:szCs w:val="14"/>
        </w:rPr>
        <w:fldChar w:fldCharType="end"/>
      </w:r>
      <w:r w:rsidRPr="00CE41B1">
        <w:rPr>
          <w:sz w:val="14"/>
          <w:szCs w:val="14"/>
          <w:vertAlign w:val="superscript"/>
        </w:rPr>
        <w:t xml:space="preserve">1 </w:t>
      </w:r>
      <w:proofErr w:type="gramStart"/>
      <w:r>
        <w:rPr>
          <w:sz w:val="14"/>
          <w:szCs w:val="14"/>
        </w:rPr>
        <w:t>Salidas</w:t>
      </w:r>
      <w:proofErr w:type="gramEnd"/>
      <w:r w:rsidRPr="00CE41B1">
        <w:rPr>
          <w:sz w:val="14"/>
          <w:szCs w:val="14"/>
        </w:rPr>
        <w:t>.</w:t>
      </w:r>
    </w:p>
    <w:p w14:paraId="47C73E82" w14:textId="77777777" w:rsidR="00CA5302" w:rsidRPr="00CE41B1" w:rsidRDefault="00CA5302" w:rsidP="00CA5302">
      <w:pPr>
        <w:rPr>
          <w:sz w:val="14"/>
          <w:szCs w:val="14"/>
        </w:rPr>
      </w:pPr>
      <w:r w:rsidRPr="00CE41B1">
        <w:rPr>
          <w:sz w:val="14"/>
          <w:szCs w:val="14"/>
          <w:vertAlign w:val="superscript"/>
        </w:rPr>
        <w:t xml:space="preserve">2 </w:t>
      </w:r>
      <w:proofErr w:type="gramStart"/>
      <w:r w:rsidRPr="00CE41B1">
        <w:rPr>
          <w:sz w:val="14"/>
          <w:szCs w:val="14"/>
        </w:rPr>
        <w:t>Millones</w:t>
      </w:r>
      <w:proofErr w:type="gramEnd"/>
      <w:r w:rsidRPr="00CE41B1">
        <w:rPr>
          <w:sz w:val="14"/>
          <w:szCs w:val="14"/>
        </w:rPr>
        <w:t xml:space="preserve"> de dólares.</w:t>
      </w:r>
    </w:p>
    <w:p w14:paraId="41B5EC26" w14:textId="77777777" w:rsidR="00CA5302" w:rsidRPr="00CE41B1" w:rsidRDefault="00CA5302" w:rsidP="00CA5302">
      <w:pPr>
        <w:rPr>
          <w:sz w:val="14"/>
          <w:szCs w:val="14"/>
        </w:rPr>
      </w:pPr>
      <w:r w:rsidRPr="00CE41B1">
        <w:rPr>
          <w:sz w:val="14"/>
          <w:szCs w:val="14"/>
          <w:vertAlign w:val="superscript"/>
        </w:rPr>
        <w:t xml:space="preserve">3 </w:t>
      </w:r>
      <w:proofErr w:type="gramStart"/>
      <w:r w:rsidRPr="00CE41B1">
        <w:rPr>
          <w:sz w:val="14"/>
          <w:szCs w:val="14"/>
        </w:rPr>
        <w:t>Dólares</w:t>
      </w:r>
      <w:proofErr w:type="gramEnd"/>
      <w:r w:rsidRPr="00CE41B1">
        <w:rPr>
          <w:sz w:val="14"/>
          <w:szCs w:val="14"/>
        </w:rPr>
        <w:t>.</w:t>
      </w:r>
    </w:p>
    <w:p w14:paraId="7B314F5C" w14:textId="77777777" w:rsidR="00CA5302" w:rsidRPr="00CE41B1" w:rsidRDefault="00CA5302" w:rsidP="00CA5302">
      <w:pPr>
        <w:rPr>
          <w:bCs/>
          <w:sz w:val="14"/>
          <w:szCs w:val="14"/>
        </w:rPr>
      </w:pPr>
      <w:r w:rsidRPr="00CE41B1">
        <w:rPr>
          <w:bCs/>
          <w:sz w:val="14"/>
          <w:szCs w:val="14"/>
          <w:vertAlign w:val="superscript"/>
        </w:rPr>
        <w:t xml:space="preserve">4 </w:t>
      </w:r>
      <w:proofErr w:type="gramStart"/>
      <w:r w:rsidRPr="00CE41B1">
        <w:rPr>
          <w:bCs/>
          <w:sz w:val="14"/>
          <w:szCs w:val="14"/>
        </w:rPr>
        <w:t>Variación</w:t>
      </w:r>
      <w:proofErr w:type="gramEnd"/>
      <w:r w:rsidRPr="00CE41B1">
        <w:rPr>
          <w:bCs/>
          <w:sz w:val="14"/>
          <w:szCs w:val="14"/>
        </w:rPr>
        <w:t xml:space="preserve"> correspondiente a </w:t>
      </w:r>
      <w:r>
        <w:rPr>
          <w:bCs/>
          <w:sz w:val="14"/>
          <w:szCs w:val="14"/>
        </w:rPr>
        <w:t xml:space="preserve">junio </w:t>
      </w:r>
      <w:r w:rsidRPr="00CE41B1">
        <w:rPr>
          <w:bCs/>
          <w:sz w:val="14"/>
          <w:szCs w:val="14"/>
        </w:rPr>
        <w:t>2020 y 2021.</w:t>
      </w:r>
    </w:p>
    <w:p w14:paraId="2DBE694B" w14:textId="77777777" w:rsidR="00CA5302" w:rsidRPr="00CE41B1" w:rsidRDefault="00CA5302" w:rsidP="00CA5302">
      <w:pPr>
        <w:rPr>
          <w:sz w:val="14"/>
          <w:szCs w:val="14"/>
        </w:rPr>
      </w:pPr>
      <w:r w:rsidRPr="00CE41B1">
        <w:rPr>
          <w:sz w:val="14"/>
          <w:szCs w:val="14"/>
        </w:rPr>
        <w:t>N/A No Aplicable.</w:t>
      </w:r>
    </w:p>
    <w:p w14:paraId="7CDA393C" w14:textId="77777777" w:rsidR="00CA5302" w:rsidRPr="00CE41B1" w:rsidRDefault="00CA5302" w:rsidP="00CA5302">
      <w:pPr>
        <w:jc w:val="left"/>
        <w:rPr>
          <w:b/>
          <w:i/>
          <w:sz w:val="14"/>
          <w:szCs w:val="14"/>
          <w:lang w:val="es-MX"/>
        </w:rPr>
      </w:pPr>
      <w:r w:rsidRPr="00CE41B1">
        <w:rPr>
          <w:sz w:val="14"/>
          <w:szCs w:val="14"/>
        </w:rPr>
        <w:t>Fuente: INEGI. Encuestas de Viajeros Internacionales.</w:t>
      </w:r>
    </w:p>
    <w:p w14:paraId="5AD2AE94" w14:textId="77777777" w:rsidR="00CA5302" w:rsidRDefault="00CA5302" w:rsidP="00CA5302">
      <w:pPr>
        <w:jc w:val="left"/>
        <w:rPr>
          <w:b/>
          <w:i/>
          <w:szCs w:val="20"/>
          <w:lang w:val="es-MX"/>
        </w:rPr>
      </w:pPr>
    </w:p>
    <w:p w14:paraId="5F80404D" w14:textId="77777777" w:rsidR="00CA5302" w:rsidRDefault="00CA5302" w:rsidP="00CA5302">
      <w:pPr>
        <w:jc w:val="left"/>
        <w:rPr>
          <w:b/>
          <w:i/>
          <w:szCs w:val="20"/>
          <w:lang w:val="es-MX"/>
        </w:rPr>
      </w:pPr>
    </w:p>
    <w:p w14:paraId="562FB053" w14:textId="77777777" w:rsidR="00CA5302" w:rsidRDefault="00CA5302" w:rsidP="00CA5302">
      <w:pPr>
        <w:jc w:val="left"/>
        <w:rPr>
          <w:b/>
          <w:i/>
          <w:szCs w:val="20"/>
          <w:lang w:val="es-MX"/>
        </w:rPr>
      </w:pPr>
    </w:p>
    <w:p w14:paraId="7E8C3EA2" w14:textId="77777777" w:rsidR="00CA5302" w:rsidRDefault="00CA5302" w:rsidP="00CA5302">
      <w:pPr>
        <w:jc w:val="left"/>
        <w:rPr>
          <w:b/>
          <w:i/>
          <w:szCs w:val="20"/>
          <w:lang w:val="es-MX"/>
        </w:rPr>
      </w:pPr>
    </w:p>
    <w:p w14:paraId="654BCEED" w14:textId="77777777" w:rsidR="00CA5302" w:rsidRPr="001A3A71" w:rsidRDefault="00CA5302" w:rsidP="00CA5302">
      <w:pPr>
        <w:jc w:val="left"/>
        <w:rPr>
          <w:b/>
          <w:i/>
          <w:szCs w:val="20"/>
          <w:lang w:val="es-MX"/>
        </w:rPr>
      </w:pPr>
      <w:r>
        <w:rPr>
          <w:b/>
          <w:i/>
          <w:szCs w:val="20"/>
          <w:lang w:val="es-MX"/>
        </w:rPr>
        <w:br w:type="page"/>
      </w:r>
    </w:p>
    <w:p w14:paraId="284E4087" w14:textId="77777777" w:rsidR="00CA5302" w:rsidRPr="005C57B3" w:rsidRDefault="00CA5302" w:rsidP="00CA5302">
      <w:pPr>
        <w:spacing w:before="120"/>
        <w:rPr>
          <w:b/>
          <w:i/>
        </w:rPr>
      </w:pPr>
      <w:r w:rsidRPr="005C57B3">
        <w:rPr>
          <w:b/>
          <w:i/>
        </w:rPr>
        <w:lastRenderedPageBreak/>
        <w:t>Nota al usuario</w:t>
      </w:r>
    </w:p>
    <w:p w14:paraId="05D901F2" w14:textId="77777777" w:rsidR="00CA5302" w:rsidRPr="00D010C7" w:rsidRDefault="00CA5302" w:rsidP="00873987">
      <w:pPr>
        <w:spacing w:before="240"/>
        <w:ind w:right="-35"/>
        <w:rPr>
          <w:lang w:val="es-MX"/>
        </w:rPr>
      </w:pPr>
      <w:r w:rsidRPr="0020136E">
        <w:rPr>
          <w:lang w:val="es-MX"/>
        </w:rPr>
        <w:t>El programa estadístico de las Encuestas de Viajeros Internacionales, en este mes de agosto, realiza la revisión de cifras del año 20</w:t>
      </w:r>
      <w:r>
        <w:rPr>
          <w:lang w:val="es-MX"/>
        </w:rPr>
        <w:t>20</w:t>
      </w:r>
      <w:r w:rsidRPr="0020136E">
        <w:rPr>
          <w:lang w:val="es-MX"/>
        </w:rPr>
        <w:t>, de acuerdo con la validación de los registros administrativos que cada año de forma habitual proporciona la Unidad de Política Migratoria, Registro e Identidad de Personas de la SEGOB, por lo cual fueron actualizadas las cifras correspondientes para los meses de enero a diciembre de 20</w:t>
      </w:r>
      <w:r>
        <w:rPr>
          <w:lang w:val="es-MX"/>
        </w:rPr>
        <w:t>20</w:t>
      </w:r>
      <w:r w:rsidRPr="0020136E">
        <w:rPr>
          <w:lang w:val="es-MX"/>
        </w:rPr>
        <w:t>.</w:t>
      </w:r>
    </w:p>
    <w:p w14:paraId="4E9F9BA0" w14:textId="4BC0B1CD" w:rsidR="00CA5302" w:rsidRDefault="00CA5302" w:rsidP="00873987">
      <w:pPr>
        <w:spacing w:before="240"/>
        <w:ind w:right="-35"/>
        <w:rPr>
          <w:lang w:val="es-MX"/>
        </w:rPr>
      </w:pPr>
      <w:r>
        <w:t xml:space="preserve">Las cifras revisadas están disponibles a partir del día 10 de agosto de 2021, </w:t>
      </w:r>
      <w:r w:rsidRPr="00D010C7">
        <w:rPr>
          <w:lang w:val="es-MX"/>
        </w:rPr>
        <w:t xml:space="preserve">simultáneamente con la información correspondiente </w:t>
      </w:r>
      <w:r w:rsidR="002366AE">
        <w:rPr>
          <w:lang w:val="es-MX"/>
        </w:rPr>
        <w:t>a</w:t>
      </w:r>
      <w:r w:rsidRPr="00D010C7">
        <w:rPr>
          <w:lang w:val="es-MX"/>
        </w:rPr>
        <w:t xml:space="preserve"> junio de 2021</w:t>
      </w:r>
      <w:r>
        <w:rPr>
          <w:lang w:val="es-MX"/>
        </w:rPr>
        <w:t>. D</w:t>
      </w:r>
      <w:proofErr w:type="spellStart"/>
      <w:r>
        <w:t>icha</w:t>
      </w:r>
      <w:proofErr w:type="spellEnd"/>
      <w:r>
        <w:t xml:space="preserve"> actualización no está relacionada con la emergencia sanitaria originada por COVID-19.</w:t>
      </w:r>
    </w:p>
    <w:p w14:paraId="26FA1481" w14:textId="7E8FF8D8" w:rsidR="00CA5302" w:rsidRPr="00D010C7" w:rsidRDefault="00CA5302" w:rsidP="00873987">
      <w:pPr>
        <w:spacing w:before="240"/>
        <w:ind w:right="-35"/>
        <w:rPr>
          <w:lang w:val="es-MX"/>
        </w:rPr>
      </w:pPr>
      <w:r w:rsidRPr="00D010C7">
        <w:rPr>
          <w:lang w:val="es-MX"/>
        </w:rPr>
        <w:t xml:space="preserve">Respecto a la información de junio </w:t>
      </w:r>
      <w:r w:rsidR="00344EC9">
        <w:rPr>
          <w:lang w:val="es-MX"/>
        </w:rPr>
        <w:t xml:space="preserve">de </w:t>
      </w:r>
      <w:r w:rsidRPr="00D010C7">
        <w:rPr>
          <w:lang w:val="es-MX"/>
        </w:rPr>
        <w:t xml:space="preserve">2021 y respetando las disposiciones gubernamentales de cada entidad federativa debido a la emergencia sanitaria originada por COVID-19, se ha mantenido la captación de entrevistas cara a cara para las Encuestas de Viajeros Internacionales, siempre y cuando el semáforo de riesgo epidemiológico emitido por las autoridades lo permita. </w:t>
      </w:r>
    </w:p>
    <w:p w14:paraId="61BF0C99" w14:textId="77777777" w:rsidR="00CA5302" w:rsidRPr="00D010C7" w:rsidRDefault="00CA5302" w:rsidP="00873987">
      <w:pPr>
        <w:spacing w:before="240"/>
        <w:ind w:right="-35"/>
        <w:rPr>
          <w:lang w:val="es-MX"/>
        </w:rPr>
      </w:pPr>
      <w:r w:rsidRPr="00D010C7">
        <w:rPr>
          <w:lang w:val="es-MX"/>
        </w:rPr>
        <w:t>La tasa de respuesta de las Encuestas de Viajeros Internacionales para dicho mes registró porcentajes apropiados, lo que permitió la generación de estadísticas con niveles altos de calidad.</w:t>
      </w:r>
    </w:p>
    <w:p w14:paraId="79533819" w14:textId="77777777" w:rsidR="00CA5302" w:rsidRDefault="00CA5302" w:rsidP="00CA5302">
      <w:pPr>
        <w:spacing w:before="240"/>
        <w:rPr>
          <w:b/>
          <w:i/>
        </w:rPr>
      </w:pPr>
      <w:r w:rsidRPr="0049630B">
        <w:rPr>
          <w:b/>
          <w:i/>
        </w:rPr>
        <w:t xml:space="preserve">Nota metodológica </w:t>
      </w:r>
    </w:p>
    <w:p w14:paraId="089C1437" w14:textId="77777777" w:rsidR="00CA5302" w:rsidRPr="006F305B" w:rsidRDefault="00CA5302" w:rsidP="00CA5302">
      <w:pPr>
        <w:spacing w:before="240"/>
        <w:rPr>
          <w:b/>
          <w:i/>
        </w:rPr>
      </w:pPr>
      <w:r w:rsidRPr="00257CCD">
        <w:t xml:space="preserve">El objetivo de las Encuestas de Viajeros Internacionales (EVI) se centra en obtener información para generar estadística básica referida al momento de la entrevista, acerca del número de viajeros internacionales y los intercambios económicos efectuados por los ingresos o egresos de divisas que se derivan de las transacciones de dichos viajeros, que entran o salen del país; </w:t>
      </w:r>
      <w:r>
        <w:t>d</w:t>
      </w:r>
      <w:r w:rsidRPr="00257CCD">
        <w:t>el gasto medio generado, considerando su ciudad de origen y destino, así como las características generales del viaje.</w:t>
      </w:r>
    </w:p>
    <w:p w14:paraId="66C042A4" w14:textId="77777777" w:rsidR="00CA5302" w:rsidRDefault="00CA5302" w:rsidP="00CA5302">
      <w:pPr>
        <w:spacing w:before="240"/>
      </w:pPr>
      <w:r>
        <w:t>Para la unidad de observación se considera a todos los viajeros internacionales, los cuales están conformados por turistas (pernoctan por lo menos una noche dentro del destino visitado) o excursionistas (no pernoctan o se les conoce como visitantes de día), los cuales pueden ser fronterizos (permanecen dentro de la delimitación de la franja fronteriza) o de internación (ingresan más allá de la delimitación de la franja fronteriza).</w:t>
      </w:r>
    </w:p>
    <w:p w14:paraId="78C98469" w14:textId="77777777" w:rsidR="00CA5302" w:rsidRDefault="00CA5302" w:rsidP="00CA5302">
      <w:pPr>
        <w:spacing w:before="240"/>
      </w:pPr>
      <w:r>
        <w:t>Se clasifican de acuerdo con el tipo de flujo (receptivo o egresivo) y por medio de transporte (vía aérea, terrestre o marítima). Los receptivos son los residentes</w:t>
      </w:r>
      <w:r w:rsidRPr="00DC2B99">
        <w:t xml:space="preserve"> en el extranjero que visitaron México</w:t>
      </w:r>
      <w:r>
        <w:t xml:space="preserve"> y los egresivos son los r</w:t>
      </w:r>
      <w:r w:rsidRPr="00DC2B99">
        <w:t>esidentes en México que visitaron otros países</w:t>
      </w:r>
      <w:r>
        <w:t xml:space="preserve"> por cualquier motivo de viaje</w:t>
      </w:r>
      <w:r w:rsidRPr="00DC2B99">
        <w:t>.</w:t>
      </w:r>
    </w:p>
    <w:p w14:paraId="65E9B37E" w14:textId="77777777" w:rsidR="00CA5302" w:rsidRDefault="00CA5302" w:rsidP="00CA5302">
      <w:pPr>
        <w:spacing w:before="240"/>
      </w:pPr>
      <w:bookmarkStart w:id="2" w:name="_Hlk76283876"/>
      <w:r w:rsidRPr="00750C12">
        <w:t xml:space="preserve">El diseño de </w:t>
      </w:r>
      <w:r>
        <w:t>las EVI</w:t>
      </w:r>
      <w:r w:rsidRPr="00750C12">
        <w:t xml:space="preserve"> tiene como base metodol</w:t>
      </w:r>
      <w:r>
        <w:t xml:space="preserve">ógica </w:t>
      </w:r>
      <w:r w:rsidRPr="00750C12">
        <w:t>y conceptual</w:t>
      </w:r>
      <w:r>
        <w:t>,</w:t>
      </w:r>
      <w:r w:rsidRPr="00750C12">
        <w:t xml:space="preserve"> las recomendaciones internacionales de la Organización Mundial de Turismo (OMT) que, en términos generales, establecen los lineamientos para la investigación </w:t>
      </w:r>
      <w:r>
        <w:t>d</w:t>
      </w:r>
      <w:r w:rsidRPr="00750C12">
        <w:t xml:space="preserve">el sector </w:t>
      </w:r>
      <w:r>
        <w:t>turístico</w:t>
      </w:r>
      <w:r w:rsidRPr="00750C12">
        <w:t xml:space="preserve">, la unidad </w:t>
      </w:r>
      <w:r w:rsidRPr="00750C12">
        <w:lastRenderedPageBreak/>
        <w:t>de observación, los criterios para su clasificación y la definición de las variables de estudio</w:t>
      </w:r>
      <w:r>
        <w:t>, entre otras</w:t>
      </w:r>
      <w:r w:rsidRPr="00750C12">
        <w:t>.</w:t>
      </w:r>
    </w:p>
    <w:bookmarkEnd w:id="2"/>
    <w:p w14:paraId="5197D2A5" w14:textId="77777777" w:rsidR="00CA5302" w:rsidRPr="007318FD" w:rsidRDefault="00CA5302" w:rsidP="00CA5302">
      <w:pPr>
        <w:spacing w:before="240"/>
      </w:pPr>
      <w:r w:rsidRPr="007318FD">
        <w:t xml:space="preserve">En cuanto a la cobertura temática, </w:t>
      </w:r>
      <w:r>
        <w:t>se</w:t>
      </w:r>
      <w:r w:rsidRPr="007318FD">
        <w:t xml:space="preserve"> obtiene información para las siguientes variables: </w:t>
      </w:r>
      <w:r>
        <w:t>número de visitantes internacionales, gasto total, gasto medio y</w:t>
      </w:r>
      <w:r w:rsidRPr="007318FD">
        <w:t xml:space="preserve"> </w:t>
      </w:r>
      <w:r>
        <w:t>motivo</w:t>
      </w:r>
      <w:r w:rsidRPr="007318FD">
        <w:t xml:space="preserve"> principal del viaje</w:t>
      </w:r>
      <w:r>
        <w:t>, entre otras</w:t>
      </w:r>
      <w:r w:rsidRPr="007318FD">
        <w:t xml:space="preserve">. </w:t>
      </w:r>
    </w:p>
    <w:p w14:paraId="4878F708" w14:textId="77777777" w:rsidR="00CA5302" w:rsidRDefault="00CA5302" w:rsidP="00CA5302">
      <w:pPr>
        <w:jc w:val="left"/>
      </w:pPr>
    </w:p>
    <w:p w14:paraId="63A9C7BE" w14:textId="77777777" w:rsidR="00CA5302" w:rsidRDefault="00CA5302" w:rsidP="00CA5302">
      <w:pPr>
        <w:jc w:val="left"/>
      </w:pPr>
      <w:r w:rsidRPr="008F468F">
        <w:t xml:space="preserve">La cobertura geográfica de </w:t>
      </w:r>
      <w:r>
        <w:t>las EVI</w:t>
      </w:r>
      <w:r w:rsidRPr="008F468F">
        <w:t xml:space="preserve"> proporciona información con representatividad a nivel nacional.</w:t>
      </w:r>
    </w:p>
    <w:p w14:paraId="0360BC10" w14:textId="77777777" w:rsidR="00CA5302" w:rsidRDefault="00CA5302" w:rsidP="00CA5302">
      <w:pPr>
        <w:autoSpaceDE w:val="0"/>
        <w:autoSpaceDN w:val="0"/>
        <w:adjustRightInd w:val="0"/>
        <w:spacing w:before="240"/>
      </w:pPr>
      <w:r>
        <w:t>Para turismo de internación se</w:t>
      </w:r>
      <w:r w:rsidRPr="007C7BDC">
        <w:t xml:space="preserve"> </w:t>
      </w:r>
      <w:r>
        <w:t>tiene</w:t>
      </w:r>
      <w:r w:rsidRPr="007C7BDC">
        <w:t xml:space="preserve"> como unidad de muestreo a los turistas de internación </w:t>
      </w:r>
      <w:r>
        <w:t>y</w:t>
      </w:r>
      <w:r w:rsidRPr="007C7BDC">
        <w:t xml:space="preserve"> a los excursionistas en cruceros.</w:t>
      </w:r>
      <w:r>
        <w:t xml:space="preserve"> </w:t>
      </w:r>
      <w:r w:rsidRPr="006A4C64">
        <w:t>El esquema de muestreo es estratificado y polietápico, y se determina en un periodo de captación de manera mensual, con un marco de muestreo integrado por los registros administrativos que proporciona la Unidad de Política Migratoria, Registro e Identidad de Personas</w:t>
      </w:r>
      <w:r>
        <w:t xml:space="preserve"> (UPMRIP)</w:t>
      </w:r>
      <w:r w:rsidRPr="006A4C64">
        <w:t xml:space="preserve"> de la SEGOB; la Secretaría de Comunicaciones y Transportes (SCT); Aeropuertos y Servicios Auxiliares (ASA) y el Banco Nacional del Ejército, Fuer</w:t>
      </w:r>
      <w:r>
        <w:t>z</w:t>
      </w:r>
      <w:r w:rsidRPr="006A4C64">
        <w:t xml:space="preserve">a Aérea y Armada, S.N.C. (Banjercito).  </w:t>
      </w:r>
      <w:r>
        <w:t>Adicionalmente, se</w:t>
      </w:r>
      <w:r w:rsidRPr="00133CDC">
        <w:t xml:space="preserve"> tiene como unidad de muestreo a los viajeros fronterizos, refiriéndose a </w:t>
      </w:r>
      <w:r>
        <w:t>é</w:t>
      </w:r>
      <w:r w:rsidRPr="00133CDC">
        <w:t>stos</w:t>
      </w:r>
      <w:r>
        <w:t>,</w:t>
      </w:r>
      <w:r w:rsidRPr="00133CDC">
        <w:t xml:space="preserve"> tanto a los turistas como a los excursionistas. El esquema de muestreo es estratificado y polietápico, siendo</w:t>
      </w:r>
      <w:r>
        <w:t xml:space="preserve"> el marco de muestreo</w:t>
      </w:r>
      <w:r w:rsidRPr="00133CDC">
        <w:t xml:space="preserve"> los conteos </w:t>
      </w:r>
      <w:r>
        <w:t xml:space="preserve">en frontera norte </w:t>
      </w:r>
      <w:r w:rsidRPr="00133CDC">
        <w:t>(entradas</w:t>
      </w:r>
      <w:r>
        <w:t xml:space="preserve"> de</w:t>
      </w:r>
      <w:r w:rsidRPr="00133CDC">
        <w:t xml:space="preserve"> auto</w:t>
      </w:r>
      <w:r>
        <w:t>móviles</w:t>
      </w:r>
      <w:r w:rsidRPr="00133CDC">
        <w:t xml:space="preserve"> y peatones).</w:t>
      </w:r>
    </w:p>
    <w:p w14:paraId="311B64D7" w14:textId="77777777" w:rsidR="00CA5302" w:rsidRPr="003D0DBA" w:rsidRDefault="00CA5302" w:rsidP="00CA5302">
      <w:pPr>
        <w:spacing w:before="240"/>
      </w:pPr>
      <w:bookmarkStart w:id="3" w:name="_Hlk76283828"/>
      <w:r w:rsidRPr="008F2C30">
        <w:t>El tamaño de</w:t>
      </w:r>
      <w:r>
        <w:t xml:space="preserve"> </w:t>
      </w:r>
      <w:r w:rsidRPr="007C7BDC">
        <w:t xml:space="preserve">muestra </w:t>
      </w:r>
      <w:r w:rsidRPr="00036857">
        <w:t>mensual está compuesto por alrededor de 24,733</w:t>
      </w:r>
      <w:r>
        <w:t xml:space="preserve"> entrevistas</w:t>
      </w:r>
      <w:r w:rsidRPr="00D20ABC">
        <w:t>, siendo</w:t>
      </w:r>
      <w:r>
        <w:t xml:space="preserve"> é</w:t>
      </w:r>
      <w:r w:rsidRPr="00D20ABC">
        <w:t>stas, las cuotas mínimas a captar.</w:t>
      </w:r>
      <w:r>
        <w:t xml:space="preserve"> </w:t>
      </w:r>
      <w:r w:rsidRPr="003D0DBA">
        <w:t>Se utiliza la entrevista directa como modalidad de captación de la información en cuestionario impreso (en papel).</w:t>
      </w:r>
    </w:p>
    <w:bookmarkEnd w:id="3"/>
    <w:p w14:paraId="02F85A56" w14:textId="77777777" w:rsidR="00CA5302" w:rsidRPr="003D0DBA" w:rsidRDefault="00CA5302" w:rsidP="00CA5302">
      <w:pPr>
        <w:spacing w:before="240"/>
      </w:pPr>
      <w:r w:rsidRPr="003D0DBA">
        <w:t>La estrategia de captación se encuentra referenciada a una matriz de horarios que ayuda a estimar la población objeto de estudio, definida estratégicamente para cumplir con los requerimientos necesarios correspondientes a una muestra probabilística para obtener una estimación con calidad y representatividad en diferentes niveles temporales y geográficos.</w:t>
      </w:r>
    </w:p>
    <w:p w14:paraId="0CAE3AA3" w14:textId="77777777" w:rsidR="00CA5302" w:rsidRPr="003D0DBA" w:rsidRDefault="00CA5302" w:rsidP="00CA5302">
      <w:pPr>
        <w:spacing w:before="240"/>
      </w:pPr>
      <w:r w:rsidRPr="003D0DBA">
        <w:t>La información contenida en este documento es generada por el INEGI mediante las Encuestas de Viajeros Internacionales y se da a conocer en la fecha establecida en el Calendario de difusión de información estadística y geográfica y de Interés Nacional.</w:t>
      </w:r>
    </w:p>
    <w:p w14:paraId="130C24D6" w14:textId="77777777" w:rsidR="00CA5302" w:rsidRPr="003D0DBA" w:rsidRDefault="00CA5302" w:rsidP="00CA5302">
      <w:pPr>
        <w:spacing w:before="240"/>
      </w:pPr>
      <w:r>
        <w:t>L</w:t>
      </w:r>
      <w:r w:rsidRPr="003D0DBA">
        <w:t>os resultados pueden ser consultados en la página del INEGI en Internet en las siguientes secciones:</w:t>
      </w:r>
    </w:p>
    <w:p w14:paraId="53EDD0E4" w14:textId="77777777" w:rsidR="00CA5302" w:rsidRPr="006F305B" w:rsidRDefault="00CA5302" w:rsidP="00CA5302">
      <w:pPr>
        <w:spacing w:before="120"/>
        <w:rPr>
          <w:sz w:val="20"/>
          <w:szCs w:val="20"/>
        </w:rPr>
      </w:pPr>
      <w:r w:rsidRPr="006F305B">
        <w:rPr>
          <w:sz w:val="20"/>
          <w:szCs w:val="20"/>
        </w:rPr>
        <w:t>Tema:</w:t>
      </w:r>
    </w:p>
    <w:p w14:paraId="65739D65" w14:textId="77777777" w:rsidR="00CA5302" w:rsidRPr="006F305B" w:rsidRDefault="00CA5302" w:rsidP="00CA5302">
      <w:pPr>
        <w:rPr>
          <w:sz w:val="20"/>
          <w:szCs w:val="20"/>
        </w:rPr>
      </w:pPr>
      <w:r w:rsidRPr="006F305B">
        <w:rPr>
          <w:sz w:val="20"/>
          <w:szCs w:val="20"/>
        </w:rPr>
        <w:t xml:space="preserve">Turismo  </w:t>
      </w:r>
      <w:hyperlink r:id="rId23" w:history="1">
        <w:r w:rsidRPr="006F305B">
          <w:rPr>
            <w:rStyle w:val="Hipervnculo"/>
            <w:sz w:val="20"/>
            <w:szCs w:val="20"/>
          </w:rPr>
          <w:t>https://www.inegi.org.mx/temas/turismo/</w:t>
        </w:r>
      </w:hyperlink>
      <w:r w:rsidRPr="006F305B">
        <w:rPr>
          <w:sz w:val="20"/>
          <w:szCs w:val="20"/>
          <w:lang w:eastAsia="en-US"/>
        </w:rPr>
        <w:t xml:space="preserve"> </w:t>
      </w:r>
    </w:p>
    <w:p w14:paraId="1F6A16B1" w14:textId="77777777" w:rsidR="00CA5302" w:rsidRPr="006F305B" w:rsidRDefault="00CA5302" w:rsidP="00CA5302">
      <w:pPr>
        <w:rPr>
          <w:rStyle w:val="Hipervnculo"/>
          <w:sz w:val="20"/>
          <w:szCs w:val="20"/>
        </w:rPr>
      </w:pPr>
      <w:r w:rsidRPr="006F305B">
        <w:rPr>
          <w:sz w:val="20"/>
          <w:szCs w:val="20"/>
        </w:rPr>
        <w:t>Programas:</w:t>
      </w:r>
    </w:p>
    <w:p w14:paraId="43F54676" w14:textId="77777777" w:rsidR="00CA5302" w:rsidRPr="006F305B" w:rsidRDefault="00CA5302" w:rsidP="00CA5302">
      <w:pPr>
        <w:rPr>
          <w:rStyle w:val="Hipervnculo"/>
          <w:sz w:val="20"/>
          <w:szCs w:val="20"/>
        </w:rPr>
      </w:pPr>
      <w:r w:rsidRPr="006F305B">
        <w:rPr>
          <w:rStyle w:val="Hipervnculo"/>
          <w:color w:val="auto"/>
          <w:sz w:val="20"/>
          <w:szCs w:val="20"/>
          <w:u w:val="none"/>
        </w:rPr>
        <w:t>Encuesta de Turismo de Internación (ETI)</w:t>
      </w:r>
      <w:r w:rsidRPr="006F305B">
        <w:rPr>
          <w:rStyle w:val="Hipervnculo"/>
          <w:color w:val="auto"/>
          <w:sz w:val="20"/>
          <w:szCs w:val="20"/>
        </w:rPr>
        <w:t xml:space="preserve"> </w:t>
      </w:r>
      <w:hyperlink r:id="rId24" w:history="1">
        <w:r w:rsidRPr="006F305B">
          <w:rPr>
            <w:rStyle w:val="Hipervnculo"/>
            <w:sz w:val="20"/>
            <w:szCs w:val="20"/>
          </w:rPr>
          <w:t>https://www.inegi.org.mx/programas/eti/2018/</w:t>
        </w:r>
      </w:hyperlink>
    </w:p>
    <w:p w14:paraId="339D059E" w14:textId="77777777" w:rsidR="00CA5302" w:rsidRPr="006F305B" w:rsidRDefault="00CA5302" w:rsidP="00CA5302">
      <w:pPr>
        <w:ind w:left="709" w:hanging="709"/>
        <w:rPr>
          <w:sz w:val="20"/>
          <w:szCs w:val="20"/>
          <w:u w:val="single"/>
        </w:rPr>
      </w:pPr>
      <w:r w:rsidRPr="006F305B">
        <w:rPr>
          <w:sz w:val="20"/>
          <w:szCs w:val="20"/>
        </w:rPr>
        <w:t xml:space="preserve">Encuesta de Viajeros Fronterizos (EVF) </w:t>
      </w:r>
      <w:r w:rsidRPr="006F305B">
        <w:rPr>
          <w:rStyle w:val="Hipervnculo"/>
          <w:sz w:val="20"/>
          <w:szCs w:val="20"/>
        </w:rPr>
        <w:t>https://www.inegi.org.mx/programas/evf/2018</w:t>
      </w:r>
    </w:p>
    <w:p w14:paraId="0C98E92B" w14:textId="1966E502" w:rsidR="00866962" w:rsidRPr="00743ADD" w:rsidRDefault="00866962" w:rsidP="00866962">
      <w:pPr>
        <w:rPr>
          <w:u w:val="single"/>
        </w:rPr>
      </w:pPr>
    </w:p>
    <w:p w14:paraId="258E6F09" w14:textId="6135DEED" w:rsidR="00743ADD" w:rsidRPr="00743ADD" w:rsidRDefault="00743ADD" w:rsidP="00866962">
      <w:pPr>
        <w:jc w:val="center"/>
        <w:rPr>
          <w:u w:val="single"/>
        </w:rPr>
      </w:pPr>
    </w:p>
    <w:sectPr w:rsidR="00743ADD" w:rsidRPr="00743ADD" w:rsidSect="004C791B">
      <w:headerReference w:type="default" r:id="rId25"/>
      <w:footerReference w:type="default" r:id="rId26"/>
      <w:pgSz w:w="12242" w:h="15842" w:code="1"/>
      <w:pgMar w:top="2260"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8CEB" w14:textId="77777777" w:rsidR="00B9716D" w:rsidRDefault="00B9716D">
      <w:r>
        <w:separator/>
      </w:r>
    </w:p>
  </w:endnote>
  <w:endnote w:type="continuationSeparator" w:id="0">
    <w:p w14:paraId="103CF4D8" w14:textId="77777777" w:rsidR="00B9716D" w:rsidRDefault="00B9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F8B3" w14:textId="77777777" w:rsidR="00D960C4" w:rsidRPr="00251E3D" w:rsidRDefault="00D960C4" w:rsidP="00D960C4">
    <w:pPr>
      <w:pStyle w:val="Piedepgina"/>
      <w:contextualSpacing/>
      <w:jc w:val="center"/>
      <w:rPr>
        <w:color w:val="002060"/>
        <w:sz w:val="20"/>
        <w:szCs w:val="20"/>
      </w:rPr>
    </w:pPr>
    <w:r w:rsidRPr="00251E3D">
      <w:rPr>
        <w:b/>
        <w:color w:val="002060"/>
        <w:sz w:val="20"/>
        <w:szCs w:val="20"/>
      </w:rPr>
      <w:t>COMUNICACIÓN SOCIAL</w:t>
    </w:r>
  </w:p>
  <w:p w14:paraId="4E78CD68" w14:textId="77777777" w:rsidR="00D960C4" w:rsidRDefault="00D960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53FC" w14:textId="77777777" w:rsidR="00D960C4" w:rsidRPr="00251E3D" w:rsidRDefault="00D960C4" w:rsidP="003076C4">
    <w:pPr>
      <w:jc w:val="center"/>
      <w:rPr>
        <w:b/>
        <w:color w:val="002060"/>
        <w:sz w:val="20"/>
        <w:szCs w:val="20"/>
        <w:lang w:val="es-MX"/>
      </w:rPr>
    </w:pPr>
    <w:r w:rsidRPr="00251E3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000C" w14:textId="77777777" w:rsidR="00B9716D" w:rsidRDefault="00B9716D">
      <w:r>
        <w:separator/>
      </w:r>
    </w:p>
  </w:footnote>
  <w:footnote w:type="continuationSeparator" w:id="0">
    <w:p w14:paraId="303347D2" w14:textId="77777777" w:rsidR="00B9716D" w:rsidRDefault="00B97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AF53" w14:textId="37D752C3" w:rsidR="00D960C4" w:rsidRPr="00265B8C" w:rsidRDefault="00D960C4" w:rsidP="00251E3D">
    <w:pPr>
      <w:pStyle w:val="Encabezado"/>
      <w:framePr w:w="5548" w:hSpace="141" w:wrap="auto" w:vAnchor="text" w:hAnchor="page" w:x="5635" w:y="46"/>
      <w:ind w:left="567" w:hanging="11"/>
      <w:jc w:val="right"/>
      <w:rPr>
        <w:b/>
        <w:color w:val="002060"/>
      </w:rPr>
    </w:pPr>
    <w:r w:rsidRPr="00265B8C">
      <w:rPr>
        <w:b/>
        <w:color w:val="002060"/>
      </w:rPr>
      <w:t xml:space="preserve">COMUNICADO </w:t>
    </w:r>
    <w:r w:rsidRPr="00E808E2">
      <w:rPr>
        <w:b/>
        <w:color w:val="002060"/>
      </w:rPr>
      <w:t xml:space="preserve">DE PRENSA </w:t>
    </w:r>
    <w:r w:rsidRPr="00265B8C">
      <w:rPr>
        <w:b/>
        <w:color w:val="002060"/>
      </w:rPr>
      <w:t xml:space="preserve">NÚM. </w:t>
    </w:r>
    <w:r w:rsidR="00251E3D">
      <w:rPr>
        <w:b/>
        <w:color w:val="002060"/>
      </w:rPr>
      <w:t>449</w:t>
    </w:r>
    <w:r w:rsidRPr="00265B8C">
      <w:rPr>
        <w:b/>
        <w:color w:val="002060"/>
      </w:rPr>
      <w:t>/</w:t>
    </w:r>
    <w:r>
      <w:rPr>
        <w:b/>
        <w:color w:val="002060"/>
      </w:rPr>
      <w:t>21</w:t>
    </w:r>
  </w:p>
  <w:p w14:paraId="52D0F9EA" w14:textId="77777777" w:rsidR="00D960C4" w:rsidRPr="00265B8C" w:rsidRDefault="00D960C4" w:rsidP="00251E3D">
    <w:pPr>
      <w:pStyle w:val="Encabezado"/>
      <w:framePr w:w="5548" w:hSpace="141" w:wrap="auto" w:vAnchor="text" w:hAnchor="page" w:x="5635" w:y="46"/>
      <w:ind w:left="567" w:hanging="11"/>
      <w:jc w:val="right"/>
      <w:rPr>
        <w:b/>
        <w:color w:val="002060"/>
        <w:lang w:val="pt-BR"/>
      </w:rPr>
    </w:pPr>
    <w:r>
      <w:rPr>
        <w:b/>
        <w:color w:val="002060"/>
        <w:lang w:val="pt-BR"/>
      </w:rPr>
      <w:t xml:space="preserve">10 DE AGOSTO </w:t>
    </w:r>
    <w:r w:rsidRPr="00265B8C">
      <w:rPr>
        <w:b/>
        <w:color w:val="002060"/>
        <w:lang w:val="pt-BR"/>
      </w:rPr>
      <w:t>DE 20</w:t>
    </w:r>
    <w:r>
      <w:rPr>
        <w:b/>
        <w:color w:val="002060"/>
        <w:lang w:val="pt-BR"/>
      </w:rPr>
      <w:t>21</w:t>
    </w:r>
  </w:p>
  <w:p w14:paraId="36105C1A" w14:textId="77777777" w:rsidR="00D960C4" w:rsidRPr="00265B8C" w:rsidRDefault="00D960C4" w:rsidP="00251E3D">
    <w:pPr>
      <w:pStyle w:val="Encabezado"/>
      <w:framePr w:w="5548" w:hSpace="141" w:wrap="auto" w:vAnchor="text" w:hAnchor="page" w:x="5635" w:y="46"/>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2CAA1FF9" w14:textId="77777777" w:rsidR="00D960C4" w:rsidRDefault="00D960C4" w:rsidP="00251E3D">
    <w:pPr>
      <w:pStyle w:val="Encabezado"/>
      <w:ind w:left="-993" w:firstLine="709"/>
    </w:pPr>
    <w:r>
      <w:rPr>
        <w:noProof/>
      </w:rPr>
      <w:drawing>
        <wp:inline distT="0" distB="0" distL="0" distR="0" wp14:anchorId="6EFC2CB6" wp14:editId="7215A470">
          <wp:extent cx="809625" cy="8409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216" cy="8665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23FC" w14:textId="0E540EF6" w:rsidR="00D960C4" w:rsidRDefault="00D960C4" w:rsidP="00D960C4">
    <w:pPr>
      <w:pStyle w:val="Piedepgina"/>
      <w:jc w:val="center"/>
    </w:pPr>
    <w:r>
      <w:rPr>
        <w:noProof/>
        <w:lang w:val="es-MX" w:eastAsia="es-MX"/>
      </w:rPr>
      <w:drawing>
        <wp:inline distT="0" distB="0" distL="0" distR="0" wp14:anchorId="3BE03DD9" wp14:editId="28F215A7">
          <wp:extent cx="857250" cy="904875"/>
          <wp:effectExtent l="0" t="0" r="0" b="9525"/>
          <wp:docPr id="5" name="Imagen 5"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96E63"/>
    <w:multiLevelType w:val="hybridMultilevel"/>
    <w:tmpl w:val="3E7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6"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5"/>
  </w:num>
  <w:num w:numId="13">
    <w:abstractNumId w:val="16"/>
  </w:num>
  <w:num w:numId="14">
    <w:abstractNumId w:val="11"/>
  </w:num>
  <w:num w:numId="15">
    <w:abstractNumId w:val="9"/>
  </w:num>
  <w:num w:numId="16">
    <w:abstractNumId w:val="13"/>
  </w:num>
  <w:num w:numId="17">
    <w:abstractNumId w:val="10"/>
  </w:num>
  <w:num w:numId="18">
    <w:abstractNumId w:val="12"/>
  </w:num>
  <w:num w:numId="19">
    <w:abstractNumId w:val="5"/>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498"/>
    <w:rsid w:val="000228C4"/>
    <w:rsid w:val="00022CA3"/>
    <w:rsid w:val="00023718"/>
    <w:rsid w:val="00025E14"/>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29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F51"/>
    <w:rsid w:val="000573F5"/>
    <w:rsid w:val="00057F37"/>
    <w:rsid w:val="000602B0"/>
    <w:rsid w:val="0006056C"/>
    <w:rsid w:val="00060E46"/>
    <w:rsid w:val="0006135D"/>
    <w:rsid w:val="00061D51"/>
    <w:rsid w:val="0006228A"/>
    <w:rsid w:val="00063614"/>
    <w:rsid w:val="00063838"/>
    <w:rsid w:val="0006433F"/>
    <w:rsid w:val="000646BA"/>
    <w:rsid w:val="00064774"/>
    <w:rsid w:val="00064BBC"/>
    <w:rsid w:val="00064E9D"/>
    <w:rsid w:val="00064FDB"/>
    <w:rsid w:val="000650EA"/>
    <w:rsid w:val="00065106"/>
    <w:rsid w:val="000651F1"/>
    <w:rsid w:val="00065708"/>
    <w:rsid w:val="00065A07"/>
    <w:rsid w:val="00065BC1"/>
    <w:rsid w:val="00066638"/>
    <w:rsid w:val="00066D05"/>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239"/>
    <w:rsid w:val="000A53E6"/>
    <w:rsid w:val="000A574B"/>
    <w:rsid w:val="000A5B04"/>
    <w:rsid w:val="000A5E2A"/>
    <w:rsid w:val="000A643B"/>
    <w:rsid w:val="000A6FB8"/>
    <w:rsid w:val="000A707A"/>
    <w:rsid w:val="000A78BA"/>
    <w:rsid w:val="000B0710"/>
    <w:rsid w:val="000B077E"/>
    <w:rsid w:val="000B1C11"/>
    <w:rsid w:val="000B1D13"/>
    <w:rsid w:val="000B29B8"/>
    <w:rsid w:val="000B2A27"/>
    <w:rsid w:val="000B3CDD"/>
    <w:rsid w:val="000B4A6A"/>
    <w:rsid w:val="000B50FB"/>
    <w:rsid w:val="000B515D"/>
    <w:rsid w:val="000B5A74"/>
    <w:rsid w:val="000B5FA3"/>
    <w:rsid w:val="000B6AF6"/>
    <w:rsid w:val="000B6BA2"/>
    <w:rsid w:val="000C0B0B"/>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619"/>
    <w:rsid w:val="000D5EDB"/>
    <w:rsid w:val="000D6C0F"/>
    <w:rsid w:val="000D6F1E"/>
    <w:rsid w:val="000D7675"/>
    <w:rsid w:val="000D7A95"/>
    <w:rsid w:val="000D7AB1"/>
    <w:rsid w:val="000D7BBD"/>
    <w:rsid w:val="000D7FB0"/>
    <w:rsid w:val="000E03C0"/>
    <w:rsid w:val="000E0654"/>
    <w:rsid w:val="000E08EE"/>
    <w:rsid w:val="000E19B3"/>
    <w:rsid w:val="000E2970"/>
    <w:rsid w:val="000E3CC1"/>
    <w:rsid w:val="000E4A5F"/>
    <w:rsid w:val="000E5331"/>
    <w:rsid w:val="000E5526"/>
    <w:rsid w:val="000E5537"/>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5E20"/>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188"/>
    <w:rsid w:val="00116647"/>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27A4B"/>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C31"/>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E90"/>
    <w:rsid w:val="00155554"/>
    <w:rsid w:val="001557A9"/>
    <w:rsid w:val="00155878"/>
    <w:rsid w:val="0015599D"/>
    <w:rsid w:val="00155A36"/>
    <w:rsid w:val="0015755C"/>
    <w:rsid w:val="00157CF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5FD0"/>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431"/>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E4C"/>
    <w:rsid w:val="00194F73"/>
    <w:rsid w:val="00194F7F"/>
    <w:rsid w:val="00195EC2"/>
    <w:rsid w:val="00195F99"/>
    <w:rsid w:val="001961C6"/>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E80"/>
    <w:rsid w:val="001B2F19"/>
    <w:rsid w:val="001B3280"/>
    <w:rsid w:val="001B356F"/>
    <w:rsid w:val="001B35ED"/>
    <w:rsid w:val="001B369D"/>
    <w:rsid w:val="001B4325"/>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82E"/>
    <w:rsid w:val="001C6CAB"/>
    <w:rsid w:val="001C6CC1"/>
    <w:rsid w:val="001C7130"/>
    <w:rsid w:val="001C753D"/>
    <w:rsid w:val="001C7E70"/>
    <w:rsid w:val="001D0068"/>
    <w:rsid w:val="001D01C6"/>
    <w:rsid w:val="001D092F"/>
    <w:rsid w:val="001D16A2"/>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471"/>
    <w:rsid w:val="001F2740"/>
    <w:rsid w:val="001F2C3A"/>
    <w:rsid w:val="001F3142"/>
    <w:rsid w:val="001F3531"/>
    <w:rsid w:val="001F3696"/>
    <w:rsid w:val="001F3DB7"/>
    <w:rsid w:val="001F3EB7"/>
    <w:rsid w:val="001F42FF"/>
    <w:rsid w:val="001F44B4"/>
    <w:rsid w:val="001F44D3"/>
    <w:rsid w:val="001F4510"/>
    <w:rsid w:val="001F58D3"/>
    <w:rsid w:val="001F65A4"/>
    <w:rsid w:val="001F65E0"/>
    <w:rsid w:val="001F6EE3"/>
    <w:rsid w:val="001F7362"/>
    <w:rsid w:val="001F7A1F"/>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4DC"/>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5119"/>
    <w:rsid w:val="00225591"/>
    <w:rsid w:val="00225690"/>
    <w:rsid w:val="0022574F"/>
    <w:rsid w:val="0022593A"/>
    <w:rsid w:val="00225B52"/>
    <w:rsid w:val="00225CE3"/>
    <w:rsid w:val="00225EEF"/>
    <w:rsid w:val="002260D7"/>
    <w:rsid w:val="0022674D"/>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6AE"/>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E3D"/>
    <w:rsid w:val="002526B9"/>
    <w:rsid w:val="00252DD3"/>
    <w:rsid w:val="002530DC"/>
    <w:rsid w:val="0025394F"/>
    <w:rsid w:val="00253958"/>
    <w:rsid w:val="00253B97"/>
    <w:rsid w:val="00253D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6A8"/>
    <w:rsid w:val="00267949"/>
    <w:rsid w:val="00267A38"/>
    <w:rsid w:val="00267F5F"/>
    <w:rsid w:val="002702F4"/>
    <w:rsid w:val="00270965"/>
    <w:rsid w:val="002712DD"/>
    <w:rsid w:val="00271E5D"/>
    <w:rsid w:val="00272082"/>
    <w:rsid w:val="0027349D"/>
    <w:rsid w:val="00273516"/>
    <w:rsid w:val="00273985"/>
    <w:rsid w:val="00273B82"/>
    <w:rsid w:val="00273D07"/>
    <w:rsid w:val="00273E7A"/>
    <w:rsid w:val="00274372"/>
    <w:rsid w:val="00274606"/>
    <w:rsid w:val="0027475A"/>
    <w:rsid w:val="00274ABA"/>
    <w:rsid w:val="00275F56"/>
    <w:rsid w:val="002765B7"/>
    <w:rsid w:val="00276EAA"/>
    <w:rsid w:val="00277713"/>
    <w:rsid w:val="00277DBC"/>
    <w:rsid w:val="00277F64"/>
    <w:rsid w:val="00280550"/>
    <w:rsid w:val="00281063"/>
    <w:rsid w:val="00281676"/>
    <w:rsid w:val="00281E32"/>
    <w:rsid w:val="00282479"/>
    <w:rsid w:val="00282531"/>
    <w:rsid w:val="002825B9"/>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B49"/>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58C"/>
    <w:rsid w:val="002A1A8C"/>
    <w:rsid w:val="002A24EB"/>
    <w:rsid w:val="002A2C5E"/>
    <w:rsid w:val="002A2C87"/>
    <w:rsid w:val="002A2D66"/>
    <w:rsid w:val="002A4072"/>
    <w:rsid w:val="002A428E"/>
    <w:rsid w:val="002A46FA"/>
    <w:rsid w:val="002A4EAD"/>
    <w:rsid w:val="002A5227"/>
    <w:rsid w:val="002A57BC"/>
    <w:rsid w:val="002A581C"/>
    <w:rsid w:val="002A628C"/>
    <w:rsid w:val="002A6A17"/>
    <w:rsid w:val="002A6DA2"/>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371"/>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7B8"/>
    <w:rsid w:val="002E7DEA"/>
    <w:rsid w:val="002F0276"/>
    <w:rsid w:val="002F078B"/>
    <w:rsid w:val="002F10E7"/>
    <w:rsid w:val="002F11F9"/>
    <w:rsid w:val="002F1274"/>
    <w:rsid w:val="002F13E0"/>
    <w:rsid w:val="002F16CB"/>
    <w:rsid w:val="002F1742"/>
    <w:rsid w:val="002F1AB0"/>
    <w:rsid w:val="002F3529"/>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E61"/>
    <w:rsid w:val="0030341B"/>
    <w:rsid w:val="003034D2"/>
    <w:rsid w:val="0030373E"/>
    <w:rsid w:val="00303A1B"/>
    <w:rsid w:val="00303BF7"/>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12"/>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EC9"/>
    <w:rsid w:val="00344F44"/>
    <w:rsid w:val="0034511C"/>
    <w:rsid w:val="00345191"/>
    <w:rsid w:val="0034550A"/>
    <w:rsid w:val="00345B7B"/>
    <w:rsid w:val="00345FED"/>
    <w:rsid w:val="0034620C"/>
    <w:rsid w:val="00346451"/>
    <w:rsid w:val="00346579"/>
    <w:rsid w:val="00346C50"/>
    <w:rsid w:val="003474B3"/>
    <w:rsid w:val="00347A1B"/>
    <w:rsid w:val="00347CA3"/>
    <w:rsid w:val="00347F9F"/>
    <w:rsid w:val="00351032"/>
    <w:rsid w:val="0035149A"/>
    <w:rsid w:val="00351668"/>
    <w:rsid w:val="00351CDE"/>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38E8"/>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7BF1"/>
    <w:rsid w:val="003A0A67"/>
    <w:rsid w:val="003A1273"/>
    <w:rsid w:val="003A1596"/>
    <w:rsid w:val="003A1FEA"/>
    <w:rsid w:val="003A344A"/>
    <w:rsid w:val="003A3622"/>
    <w:rsid w:val="003A36D4"/>
    <w:rsid w:val="003A3711"/>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236"/>
    <w:rsid w:val="003B68E3"/>
    <w:rsid w:val="003B69D0"/>
    <w:rsid w:val="003B7B4D"/>
    <w:rsid w:val="003C0125"/>
    <w:rsid w:val="003C03F7"/>
    <w:rsid w:val="003C05CD"/>
    <w:rsid w:val="003C093F"/>
    <w:rsid w:val="003C0FE5"/>
    <w:rsid w:val="003C16FA"/>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1A7"/>
    <w:rsid w:val="003D0266"/>
    <w:rsid w:val="003D0E1F"/>
    <w:rsid w:val="003D1182"/>
    <w:rsid w:val="003D1AE0"/>
    <w:rsid w:val="003D22DA"/>
    <w:rsid w:val="003D23A8"/>
    <w:rsid w:val="003D24AE"/>
    <w:rsid w:val="003D278A"/>
    <w:rsid w:val="003D3779"/>
    <w:rsid w:val="003D425A"/>
    <w:rsid w:val="003D4866"/>
    <w:rsid w:val="003D507A"/>
    <w:rsid w:val="003D6280"/>
    <w:rsid w:val="003D644B"/>
    <w:rsid w:val="003D66CB"/>
    <w:rsid w:val="003D687A"/>
    <w:rsid w:val="003D691C"/>
    <w:rsid w:val="003D6DD3"/>
    <w:rsid w:val="003D6E45"/>
    <w:rsid w:val="003D7771"/>
    <w:rsid w:val="003D7A2D"/>
    <w:rsid w:val="003D7A78"/>
    <w:rsid w:val="003D7C91"/>
    <w:rsid w:val="003E0282"/>
    <w:rsid w:val="003E043F"/>
    <w:rsid w:val="003E07F1"/>
    <w:rsid w:val="003E0E8C"/>
    <w:rsid w:val="003E113F"/>
    <w:rsid w:val="003E1418"/>
    <w:rsid w:val="003E1ABA"/>
    <w:rsid w:val="003E2696"/>
    <w:rsid w:val="003E4979"/>
    <w:rsid w:val="003E4B79"/>
    <w:rsid w:val="003E4B85"/>
    <w:rsid w:val="003E581F"/>
    <w:rsid w:val="003E5F16"/>
    <w:rsid w:val="003E634D"/>
    <w:rsid w:val="003E64BB"/>
    <w:rsid w:val="003E6AC1"/>
    <w:rsid w:val="003E6F4D"/>
    <w:rsid w:val="003E7EEA"/>
    <w:rsid w:val="003F016C"/>
    <w:rsid w:val="003F01E7"/>
    <w:rsid w:val="003F18CF"/>
    <w:rsid w:val="003F20E2"/>
    <w:rsid w:val="003F2BFE"/>
    <w:rsid w:val="003F347D"/>
    <w:rsid w:val="003F38B8"/>
    <w:rsid w:val="003F3A44"/>
    <w:rsid w:val="003F3FB1"/>
    <w:rsid w:val="003F4355"/>
    <w:rsid w:val="003F5875"/>
    <w:rsid w:val="003F58B0"/>
    <w:rsid w:val="003F5F0A"/>
    <w:rsid w:val="003F6341"/>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7D"/>
    <w:rsid w:val="004208D7"/>
    <w:rsid w:val="00420CA2"/>
    <w:rsid w:val="00421878"/>
    <w:rsid w:val="00421AE1"/>
    <w:rsid w:val="00421FA7"/>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7A6"/>
    <w:rsid w:val="004268A5"/>
    <w:rsid w:val="00426F31"/>
    <w:rsid w:val="004300E1"/>
    <w:rsid w:val="00430294"/>
    <w:rsid w:val="004309CF"/>
    <w:rsid w:val="00430B44"/>
    <w:rsid w:val="00430F27"/>
    <w:rsid w:val="0043104B"/>
    <w:rsid w:val="0043181D"/>
    <w:rsid w:val="00431B53"/>
    <w:rsid w:val="0043248E"/>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37BFE"/>
    <w:rsid w:val="00440392"/>
    <w:rsid w:val="00440502"/>
    <w:rsid w:val="00440827"/>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5BF6"/>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5C06"/>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273"/>
    <w:rsid w:val="004C5570"/>
    <w:rsid w:val="004C5BD0"/>
    <w:rsid w:val="004C5D52"/>
    <w:rsid w:val="004C5DB0"/>
    <w:rsid w:val="004C60D8"/>
    <w:rsid w:val="004C62EE"/>
    <w:rsid w:val="004C6A0D"/>
    <w:rsid w:val="004C791B"/>
    <w:rsid w:val="004D1000"/>
    <w:rsid w:val="004D1D27"/>
    <w:rsid w:val="004D2EC3"/>
    <w:rsid w:val="004D2FF6"/>
    <w:rsid w:val="004D3483"/>
    <w:rsid w:val="004D35EC"/>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09F3"/>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5B71"/>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5CB"/>
    <w:rsid w:val="0053490C"/>
    <w:rsid w:val="00535585"/>
    <w:rsid w:val="00535891"/>
    <w:rsid w:val="0053643E"/>
    <w:rsid w:val="00536A58"/>
    <w:rsid w:val="00536AB4"/>
    <w:rsid w:val="00537127"/>
    <w:rsid w:val="0053764B"/>
    <w:rsid w:val="0054069F"/>
    <w:rsid w:val="00541307"/>
    <w:rsid w:val="005413CB"/>
    <w:rsid w:val="00541725"/>
    <w:rsid w:val="00541B60"/>
    <w:rsid w:val="00541DB8"/>
    <w:rsid w:val="00541F9A"/>
    <w:rsid w:val="0054244C"/>
    <w:rsid w:val="00542599"/>
    <w:rsid w:val="00542EB4"/>
    <w:rsid w:val="00542FD7"/>
    <w:rsid w:val="005448B9"/>
    <w:rsid w:val="00545136"/>
    <w:rsid w:val="005452C1"/>
    <w:rsid w:val="00545B42"/>
    <w:rsid w:val="0054612B"/>
    <w:rsid w:val="00547753"/>
    <w:rsid w:val="005479F5"/>
    <w:rsid w:val="00547D90"/>
    <w:rsid w:val="005508EF"/>
    <w:rsid w:val="005510E3"/>
    <w:rsid w:val="00551686"/>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0C6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D35"/>
    <w:rsid w:val="005777C8"/>
    <w:rsid w:val="00577AD5"/>
    <w:rsid w:val="00577F23"/>
    <w:rsid w:val="00580306"/>
    <w:rsid w:val="00580A72"/>
    <w:rsid w:val="0058107B"/>
    <w:rsid w:val="0058149F"/>
    <w:rsid w:val="0058161B"/>
    <w:rsid w:val="005817A5"/>
    <w:rsid w:val="00581DF3"/>
    <w:rsid w:val="00582021"/>
    <w:rsid w:val="0058230F"/>
    <w:rsid w:val="00582853"/>
    <w:rsid w:val="00582893"/>
    <w:rsid w:val="00582C76"/>
    <w:rsid w:val="00582E00"/>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65B0"/>
    <w:rsid w:val="00597799"/>
    <w:rsid w:val="005977F9"/>
    <w:rsid w:val="0059787B"/>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60BA"/>
    <w:rsid w:val="005A761B"/>
    <w:rsid w:val="005A7962"/>
    <w:rsid w:val="005B096F"/>
    <w:rsid w:val="005B0987"/>
    <w:rsid w:val="005B0FB5"/>
    <w:rsid w:val="005B1191"/>
    <w:rsid w:val="005B1205"/>
    <w:rsid w:val="005B1287"/>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7B3"/>
    <w:rsid w:val="005C5CDF"/>
    <w:rsid w:val="005C61B0"/>
    <w:rsid w:val="005C66D8"/>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97"/>
    <w:rsid w:val="005D4EB4"/>
    <w:rsid w:val="005D593D"/>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220"/>
    <w:rsid w:val="005E43DF"/>
    <w:rsid w:val="005E48DE"/>
    <w:rsid w:val="005E566F"/>
    <w:rsid w:val="005E64AF"/>
    <w:rsid w:val="005E6BE9"/>
    <w:rsid w:val="005E71A5"/>
    <w:rsid w:val="005E777B"/>
    <w:rsid w:val="005F03D5"/>
    <w:rsid w:val="005F052D"/>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2C7D"/>
    <w:rsid w:val="0060305F"/>
    <w:rsid w:val="00603397"/>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273"/>
    <w:rsid w:val="0061735F"/>
    <w:rsid w:val="0061742E"/>
    <w:rsid w:val="0062038E"/>
    <w:rsid w:val="006205E1"/>
    <w:rsid w:val="006208EE"/>
    <w:rsid w:val="0062091D"/>
    <w:rsid w:val="00620C44"/>
    <w:rsid w:val="0062100E"/>
    <w:rsid w:val="006211A5"/>
    <w:rsid w:val="006219BC"/>
    <w:rsid w:val="00621AC1"/>
    <w:rsid w:val="00621DD8"/>
    <w:rsid w:val="00622789"/>
    <w:rsid w:val="006233C1"/>
    <w:rsid w:val="00624191"/>
    <w:rsid w:val="00624499"/>
    <w:rsid w:val="00624649"/>
    <w:rsid w:val="006249A7"/>
    <w:rsid w:val="006249D1"/>
    <w:rsid w:val="00624D4F"/>
    <w:rsid w:val="006254CF"/>
    <w:rsid w:val="00625713"/>
    <w:rsid w:val="0062583B"/>
    <w:rsid w:val="00625B22"/>
    <w:rsid w:val="00625C53"/>
    <w:rsid w:val="00626415"/>
    <w:rsid w:val="00626F92"/>
    <w:rsid w:val="0062768B"/>
    <w:rsid w:val="00627A49"/>
    <w:rsid w:val="00627D60"/>
    <w:rsid w:val="00627E30"/>
    <w:rsid w:val="006303FC"/>
    <w:rsid w:val="006309D1"/>
    <w:rsid w:val="00630DDC"/>
    <w:rsid w:val="00631497"/>
    <w:rsid w:val="00631716"/>
    <w:rsid w:val="0063179F"/>
    <w:rsid w:val="006317A4"/>
    <w:rsid w:val="00632259"/>
    <w:rsid w:val="00632765"/>
    <w:rsid w:val="00632DD8"/>
    <w:rsid w:val="006338DA"/>
    <w:rsid w:val="0063390C"/>
    <w:rsid w:val="00633A5E"/>
    <w:rsid w:val="00633F74"/>
    <w:rsid w:val="006348BC"/>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2767"/>
    <w:rsid w:val="006430E1"/>
    <w:rsid w:val="006438C0"/>
    <w:rsid w:val="006443B2"/>
    <w:rsid w:val="00645210"/>
    <w:rsid w:val="00645933"/>
    <w:rsid w:val="006459B3"/>
    <w:rsid w:val="00645D57"/>
    <w:rsid w:val="00645F8B"/>
    <w:rsid w:val="00646970"/>
    <w:rsid w:val="00646FDD"/>
    <w:rsid w:val="00646FE5"/>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14C"/>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A34"/>
    <w:rsid w:val="00683D1D"/>
    <w:rsid w:val="00683D4E"/>
    <w:rsid w:val="006842A2"/>
    <w:rsid w:val="006848BB"/>
    <w:rsid w:val="00685075"/>
    <w:rsid w:val="00685339"/>
    <w:rsid w:val="00685597"/>
    <w:rsid w:val="00686338"/>
    <w:rsid w:val="0068731C"/>
    <w:rsid w:val="006904AD"/>
    <w:rsid w:val="006905F1"/>
    <w:rsid w:val="006908C7"/>
    <w:rsid w:val="00690A41"/>
    <w:rsid w:val="00690D85"/>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5FDB"/>
    <w:rsid w:val="006A60DA"/>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0D9"/>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7F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46"/>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447"/>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7C6"/>
    <w:rsid w:val="00707C37"/>
    <w:rsid w:val="00710164"/>
    <w:rsid w:val="00710167"/>
    <w:rsid w:val="00710595"/>
    <w:rsid w:val="00710870"/>
    <w:rsid w:val="00710B33"/>
    <w:rsid w:val="007110B3"/>
    <w:rsid w:val="00712020"/>
    <w:rsid w:val="00712026"/>
    <w:rsid w:val="007121C0"/>
    <w:rsid w:val="00712638"/>
    <w:rsid w:val="0071276A"/>
    <w:rsid w:val="00712B22"/>
    <w:rsid w:val="00712D93"/>
    <w:rsid w:val="0071390A"/>
    <w:rsid w:val="007139BF"/>
    <w:rsid w:val="00713AC9"/>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020"/>
    <w:rsid w:val="00730133"/>
    <w:rsid w:val="00730152"/>
    <w:rsid w:val="007301B7"/>
    <w:rsid w:val="0073071A"/>
    <w:rsid w:val="00730DD2"/>
    <w:rsid w:val="007310E4"/>
    <w:rsid w:val="00731129"/>
    <w:rsid w:val="00731500"/>
    <w:rsid w:val="00732732"/>
    <w:rsid w:val="0073296C"/>
    <w:rsid w:val="00732B0A"/>
    <w:rsid w:val="0073397C"/>
    <w:rsid w:val="00734051"/>
    <w:rsid w:val="00734519"/>
    <w:rsid w:val="0073458B"/>
    <w:rsid w:val="00734B42"/>
    <w:rsid w:val="00734B84"/>
    <w:rsid w:val="007351FE"/>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3ADD"/>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1C25"/>
    <w:rsid w:val="0075218A"/>
    <w:rsid w:val="00752238"/>
    <w:rsid w:val="00752DE0"/>
    <w:rsid w:val="00752E14"/>
    <w:rsid w:val="00753DA5"/>
    <w:rsid w:val="00754E53"/>
    <w:rsid w:val="0075502B"/>
    <w:rsid w:val="00755633"/>
    <w:rsid w:val="00755B6F"/>
    <w:rsid w:val="00756A17"/>
    <w:rsid w:val="00756B41"/>
    <w:rsid w:val="007572D3"/>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40"/>
    <w:rsid w:val="007741B0"/>
    <w:rsid w:val="0077429E"/>
    <w:rsid w:val="007743C4"/>
    <w:rsid w:val="007745D3"/>
    <w:rsid w:val="007746DC"/>
    <w:rsid w:val="007751EA"/>
    <w:rsid w:val="0077558B"/>
    <w:rsid w:val="007756A9"/>
    <w:rsid w:val="007756E4"/>
    <w:rsid w:val="00776874"/>
    <w:rsid w:val="0077726C"/>
    <w:rsid w:val="00777AAB"/>
    <w:rsid w:val="0078066A"/>
    <w:rsid w:val="00780FF9"/>
    <w:rsid w:val="0078285C"/>
    <w:rsid w:val="00782B30"/>
    <w:rsid w:val="00783A36"/>
    <w:rsid w:val="00783F98"/>
    <w:rsid w:val="0078437B"/>
    <w:rsid w:val="007845D4"/>
    <w:rsid w:val="00784DF0"/>
    <w:rsid w:val="00785A38"/>
    <w:rsid w:val="00785C2A"/>
    <w:rsid w:val="0078668F"/>
    <w:rsid w:val="0078700E"/>
    <w:rsid w:val="007870E4"/>
    <w:rsid w:val="00787339"/>
    <w:rsid w:val="00787B59"/>
    <w:rsid w:val="007900A9"/>
    <w:rsid w:val="007910C3"/>
    <w:rsid w:val="00791110"/>
    <w:rsid w:val="00791250"/>
    <w:rsid w:val="0079150D"/>
    <w:rsid w:val="00791DE1"/>
    <w:rsid w:val="00793181"/>
    <w:rsid w:val="007936BD"/>
    <w:rsid w:val="007936C1"/>
    <w:rsid w:val="00793D45"/>
    <w:rsid w:val="00794F98"/>
    <w:rsid w:val="00795E20"/>
    <w:rsid w:val="00796787"/>
    <w:rsid w:val="007975BD"/>
    <w:rsid w:val="00797B7E"/>
    <w:rsid w:val="007A04C1"/>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304C"/>
    <w:rsid w:val="007E45CA"/>
    <w:rsid w:val="007E48C0"/>
    <w:rsid w:val="007E5885"/>
    <w:rsid w:val="007E61B7"/>
    <w:rsid w:val="007E64FF"/>
    <w:rsid w:val="007E6F62"/>
    <w:rsid w:val="007E6FEA"/>
    <w:rsid w:val="007E7C7B"/>
    <w:rsid w:val="007E7E0F"/>
    <w:rsid w:val="007E7F8F"/>
    <w:rsid w:val="007F015E"/>
    <w:rsid w:val="007F069F"/>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945"/>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0EF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3D5"/>
    <w:rsid w:val="008266A2"/>
    <w:rsid w:val="008267AE"/>
    <w:rsid w:val="00827AF2"/>
    <w:rsid w:val="00830B33"/>
    <w:rsid w:val="0083118A"/>
    <w:rsid w:val="00831784"/>
    <w:rsid w:val="00832727"/>
    <w:rsid w:val="008337C1"/>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5DC"/>
    <w:rsid w:val="008449FE"/>
    <w:rsid w:val="00844AF3"/>
    <w:rsid w:val="00845515"/>
    <w:rsid w:val="00845520"/>
    <w:rsid w:val="00845CAB"/>
    <w:rsid w:val="00845FC4"/>
    <w:rsid w:val="008461B0"/>
    <w:rsid w:val="00846870"/>
    <w:rsid w:val="00846C9F"/>
    <w:rsid w:val="00846D16"/>
    <w:rsid w:val="00846F4C"/>
    <w:rsid w:val="00847652"/>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962"/>
    <w:rsid w:val="00866CF2"/>
    <w:rsid w:val="008675EC"/>
    <w:rsid w:val="008679CE"/>
    <w:rsid w:val="00867DA7"/>
    <w:rsid w:val="00870012"/>
    <w:rsid w:val="008705A8"/>
    <w:rsid w:val="008706EC"/>
    <w:rsid w:val="00871253"/>
    <w:rsid w:val="008718FC"/>
    <w:rsid w:val="00871CC2"/>
    <w:rsid w:val="00871F4F"/>
    <w:rsid w:val="0087200D"/>
    <w:rsid w:val="00872131"/>
    <w:rsid w:val="008723B8"/>
    <w:rsid w:val="008725F5"/>
    <w:rsid w:val="00873147"/>
    <w:rsid w:val="00873664"/>
    <w:rsid w:val="00873987"/>
    <w:rsid w:val="00873C1E"/>
    <w:rsid w:val="00873CD6"/>
    <w:rsid w:val="00873DE6"/>
    <w:rsid w:val="00873FBF"/>
    <w:rsid w:val="0087415E"/>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1FC7"/>
    <w:rsid w:val="0088515B"/>
    <w:rsid w:val="008851C4"/>
    <w:rsid w:val="00885696"/>
    <w:rsid w:val="0088570A"/>
    <w:rsid w:val="00885E9D"/>
    <w:rsid w:val="0088632A"/>
    <w:rsid w:val="0088636E"/>
    <w:rsid w:val="008864A7"/>
    <w:rsid w:val="0088666A"/>
    <w:rsid w:val="0088688A"/>
    <w:rsid w:val="00886A9E"/>
    <w:rsid w:val="00886DC9"/>
    <w:rsid w:val="00886EC7"/>
    <w:rsid w:val="00887184"/>
    <w:rsid w:val="008875D5"/>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95A"/>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5692"/>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579E"/>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654"/>
    <w:rsid w:val="008F184A"/>
    <w:rsid w:val="008F3D3E"/>
    <w:rsid w:val="008F3F31"/>
    <w:rsid w:val="008F4655"/>
    <w:rsid w:val="008F4779"/>
    <w:rsid w:val="008F4DBC"/>
    <w:rsid w:val="008F542B"/>
    <w:rsid w:val="008F5670"/>
    <w:rsid w:val="008F599F"/>
    <w:rsid w:val="008F61EF"/>
    <w:rsid w:val="008F63DF"/>
    <w:rsid w:val="008F64E5"/>
    <w:rsid w:val="008F677E"/>
    <w:rsid w:val="008F7C28"/>
    <w:rsid w:val="0090034D"/>
    <w:rsid w:val="00900D5B"/>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0E8C"/>
    <w:rsid w:val="00931325"/>
    <w:rsid w:val="009319DC"/>
    <w:rsid w:val="00931AAD"/>
    <w:rsid w:val="00931E6D"/>
    <w:rsid w:val="00932D04"/>
    <w:rsid w:val="00932E9E"/>
    <w:rsid w:val="00933198"/>
    <w:rsid w:val="00933380"/>
    <w:rsid w:val="00933563"/>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747"/>
    <w:rsid w:val="00945E7E"/>
    <w:rsid w:val="00945E8F"/>
    <w:rsid w:val="009463FD"/>
    <w:rsid w:val="009467FD"/>
    <w:rsid w:val="00946D2E"/>
    <w:rsid w:val="00946E64"/>
    <w:rsid w:val="009472F6"/>
    <w:rsid w:val="0094783F"/>
    <w:rsid w:val="00950B18"/>
    <w:rsid w:val="00950C55"/>
    <w:rsid w:val="00950CB3"/>
    <w:rsid w:val="00950CFD"/>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6B3B"/>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62E"/>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2786"/>
    <w:rsid w:val="009A3307"/>
    <w:rsid w:val="009A3520"/>
    <w:rsid w:val="009A3547"/>
    <w:rsid w:val="009A39FF"/>
    <w:rsid w:val="009A3CB5"/>
    <w:rsid w:val="009A3EAF"/>
    <w:rsid w:val="009A3F33"/>
    <w:rsid w:val="009A4B16"/>
    <w:rsid w:val="009A5501"/>
    <w:rsid w:val="009A5AE0"/>
    <w:rsid w:val="009A6621"/>
    <w:rsid w:val="009A6AEA"/>
    <w:rsid w:val="009A6B76"/>
    <w:rsid w:val="009A6CC5"/>
    <w:rsid w:val="009B1344"/>
    <w:rsid w:val="009B1F3A"/>
    <w:rsid w:val="009B2204"/>
    <w:rsid w:val="009B2766"/>
    <w:rsid w:val="009B32F0"/>
    <w:rsid w:val="009B3EB4"/>
    <w:rsid w:val="009B3F21"/>
    <w:rsid w:val="009B42BE"/>
    <w:rsid w:val="009B4684"/>
    <w:rsid w:val="009B5973"/>
    <w:rsid w:val="009B5B48"/>
    <w:rsid w:val="009B62E6"/>
    <w:rsid w:val="009B637A"/>
    <w:rsid w:val="009B67C4"/>
    <w:rsid w:val="009B6A0C"/>
    <w:rsid w:val="009B6A3F"/>
    <w:rsid w:val="009B6C5A"/>
    <w:rsid w:val="009B6D1E"/>
    <w:rsid w:val="009B71E1"/>
    <w:rsid w:val="009C0448"/>
    <w:rsid w:val="009C0615"/>
    <w:rsid w:val="009C0A18"/>
    <w:rsid w:val="009C0CF8"/>
    <w:rsid w:val="009C0EF6"/>
    <w:rsid w:val="009C125A"/>
    <w:rsid w:val="009C1619"/>
    <w:rsid w:val="009C1E09"/>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49E"/>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3E2"/>
    <w:rsid w:val="00A004D6"/>
    <w:rsid w:val="00A00D6B"/>
    <w:rsid w:val="00A00F42"/>
    <w:rsid w:val="00A01519"/>
    <w:rsid w:val="00A0195A"/>
    <w:rsid w:val="00A02D3C"/>
    <w:rsid w:val="00A032EA"/>
    <w:rsid w:val="00A0408F"/>
    <w:rsid w:val="00A04B96"/>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457D"/>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4A3D"/>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44"/>
    <w:rsid w:val="00A35D65"/>
    <w:rsid w:val="00A36799"/>
    <w:rsid w:val="00A36CCB"/>
    <w:rsid w:val="00A36CF6"/>
    <w:rsid w:val="00A36EC5"/>
    <w:rsid w:val="00A37EDA"/>
    <w:rsid w:val="00A4035D"/>
    <w:rsid w:val="00A413A3"/>
    <w:rsid w:val="00A43270"/>
    <w:rsid w:val="00A433C4"/>
    <w:rsid w:val="00A4539E"/>
    <w:rsid w:val="00A46080"/>
    <w:rsid w:val="00A461CB"/>
    <w:rsid w:val="00A46C6C"/>
    <w:rsid w:val="00A46EB1"/>
    <w:rsid w:val="00A47293"/>
    <w:rsid w:val="00A47A54"/>
    <w:rsid w:val="00A47C59"/>
    <w:rsid w:val="00A47F2E"/>
    <w:rsid w:val="00A50FEC"/>
    <w:rsid w:val="00A512FA"/>
    <w:rsid w:val="00A51FC3"/>
    <w:rsid w:val="00A532FC"/>
    <w:rsid w:val="00A53624"/>
    <w:rsid w:val="00A54F72"/>
    <w:rsid w:val="00A565B6"/>
    <w:rsid w:val="00A567E2"/>
    <w:rsid w:val="00A56806"/>
    <w:rsid w:val="00A572C2"/>
    <w:rsid w:val="00A575A4"/>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42B"/>
    <w:rsid w:val="00A7593A"/>
    <w:rsid w:val="00A7597F"/>
    <w:rsid w:val="00A75D3F"/>
    <w:rsid w:val="00A76174"/>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ACD"/>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6C"/>
    <w:rsid w:val="00AC3ADE"/>
    <w:rsid w:val="00AC3F58"/>
    <w:rsid w:val="00AC4C92"/>
    <w:rsid w:val="00AC4E28"/>
    <w:rsid w:val="00AC4E71"/>
    <w:rsid w:val="00AC4F7E"/>
    <w:rsid w:val="00AC5700"/>
    <w:rsid w:val="00AC5A64"/>
    <w:rsid w:val="00AC7042"/>
    <w:rsid w:val="00AC7185"/>
    <w:rsid w:val="00AC752F"/>
    <w:rsid w:val="00AC7B8D"/>
    <w:rsid w:val="00AC7E49"/>
    <w:rsid w:val="00AD03E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A13"/>
    <w:rsid w:val="00AE2BA7"/>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CC5"/>
    <w:rsid w:val="00AF52B9"/>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1AB6"/>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26C"/>
    <w:rsid w:val="00B258AF"/>
    <w:rsid w:val="00B264B0"/>
    <w:rsid w:val="00B26CDB"/>
    <w:rsid w:val="00B26ECF"/>
    <w:rsid w:val="00B27444"/>
    <w:rsid w:val="00B27734"/>
    <w:rsid w:val="00B27771"/>
    <w:rsid w:val="00B27787"/>
    <w:rsid w:val="00B278D7"/>
    <w:rsid w:val="00B30205"/>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855"/>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2BB"/>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0CA"/>
    <w:rsid w:val="00B76A3F"/>
    <w:rsid w:val="00B76A7D"/>
    <w:rsid w:val="00B76CBF"/>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A5"/>
    <w:rsid w:val="00B86429"/>
    <w:rsid w:val="00B8648F"/>
    <w:rsid w:val="00B866C7"/>
    <w:rsid w:val="00B86EFB"/>
    <w:rsid w:val="00B87074"/>
    <w:rsid w:val="00B87563"/>
    <w:rsid w:val="00B87EBC"/>
    <w:rsid w:val="00B87FF0"/>
    <w:rsid w:val="00B90219"/>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16D"/>
    <w:rsid w:val="00B97577"/>
    <w:rsid w:val="00BA0FE9"/>
    <w:rsid w:val="00BA139F"/>
    <w:rsid w:val="00BA1A0B"/>
    <w:rsid w:val="00BA1E85"/>
    <w:rsid w:val="00BA288C"/>
    <w:rsid w:val="00BA2F7D"/>
    <w:rsid w:val="00BA359B"/>
    <w:rsid w:val="00BA3823"/>
    <w:rsid w:val="00BA3A93"/>
    <w:rsid w:val="00BA41DC"/>
    <w:rsid w:val="00BA4C69"/>
    <w:rsid w:val="00BA4D05"/>
    <w:rsid w:val="00BA5165"/>
    <w:rsid w:val="00BA5599"/>
    <w:rsid w:val="00BA5A40"/>
    <w:rsid w:val="00BA5F21"/>
    <w:rsid w:val="00BA5FD5"/>
    <w:rsid w:val="00BA62AB"/>
    <w:rsid w:val="00BA7E0B"/>
    <w:rsid w:val="00BB0369"/>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690"/>
    <w:rsid w:val="00BD77DE"/>
    <w:rsid w:val="00BD79C2"/>
    <w:rsid w:val="00BE1F2E"/>
    <w:rsid w:val="00BE1FA7"/>
    <w:rsid w:val="00BE2AD7"/>
    <w:rsid w:val="00BE2BAA"/>
    <w:rsid w:val="00BE3FFA"/>
    <w:rsid w:val="00BE49C5"/>
    <w:rsid w:val="00BE4F8D"/>
    <w:rsid w:val="00BE590A"/>
    <w:rsid w:val="00BE5FEC"/>
    <w:rsid w:val="00BE64EF"/>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4E"/>
    <w:rsid w:val="00C05428"/>
    <w:rsid w:val="00C058A3"/>
    <w:rsid w:val="00C05E05"/>
    <w:rsid w:val="00C0711F"/>
    <w:rsid w:val="00C077E1"/>
    <w:rsid w:val="00C07B1A"/>
    <w:rsid w:val="00C07C02"/>
    <w:rsid w:val="00C1075E"/>
    <w:rsid w:val="00C107BE"/>
    <w:rsid w:val="00C10B65"/>
    <w:rsid w:val="00C10BD0"/>
    <w:rsid w:val="00C10C03"/>
    <w:rsid w:val="00C112F7"/>
    <w:rsid w:val="00C1161D"/>
    <w:rsid w:val="00C12391"/>
    <w:rsid w:val="00C12CC4"/>
    <w:rsid w:val="00C12CE6"/>
    <w:rsid w:val="00C12D9C"/>
    <w:rsid w:val="00C12ECB"/>
    <w:rsid w:val="00C13208"/>
    <w:rsid w:val="00C133F5"/>
    <w:rsid w:val="00C13434"/>
    <w:rsid w:val="00C1360E"/>
    <w:rsid w:val="00C13759"/>
    <w:rsid w:val="00C13819"/>
    <w:rsid w:val="00C1389D"/>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24BD"/>
    <w:rsid w:val="00C23BBD"/>
    <w:rsid w:val="00C2455C"/>
    <w:rsid w:val="00C24638"/>
    <w:rsid w:val="00C25988"/>
    <w:rsid w:val="00C26495"/>
    <w:rsid w:val="00C267EF"/>
    <w:rsid w:val="00C26C12"/>
    <w:rsid w:val="00C27201"/>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35C"/>
    <w:rsid w:val="00C35947"/>
    <w:rsid w:val="00C36FFE"/>
    <w:rsid w:val="00C400B0"/>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0BD5"/>
    <w:rsid w:val="00C510DE"/>
    <w:rsid w:val="00C52094"/>
    <w:rsid w:val="00C52306"/>
    <w:rsid w:val="00C524A8"/>
    <w:rsid w:val="00C53318"/>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440"/>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902"/>
    <w:rsid w:val="00C73DCF"/>
    <w:rsid w:val="00C74BD6"/>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0"/>
    <w:rsid w:val="00C85A79"/>
    <w:rsid w:val="00C86242"/>
    <w:rsid w:val="00C86D64"/>
    <w:rsid w:val="00C87CDD"/>
    <w:rsid w:val="00C909EE"/>
    <w:rsid w:val="00C90D5B"/>
    <w:rsid w:val="00C90E27"/>
    <w:rsid w:val="00C910ED"/>
    <w:rsid w:val="00C914C9"/>
    <w:rsid w:val="00C9156F"/>
    <w:rsid w:val="00C91E57"/>
    <w:rsid w:val="00C922E8"/>
    <w:rsid w:val="00C92F29"/>
    <w:rsid w:val="00C92FC2"/>
    <w:rsid w:val="00C93188"/>
    <w:rsid w:val="00C931B5"/>
    <w:rsid w:val="00C93677"/>
    <w:rsid w:val="00C93B41"/>
    <w:rsid w:val="00C94E01"/>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302"/>
    <w:rsid w:val="00CA575F"/>
    <w:rsid w:val="00CA61C0"/>
    <w:rsid w:val="00CA6F7C"/>
    <w:rsid w:val="00CA74B8"/>
    <w:rsid w:val="00CA7807"/>
    <w:rsid w:val="00CB0652"/>
    <w:rsid w:val="00CB0A8A"/>
    <w:rsid w:val="00CB138C"/>
    <w:rsid w:val="00CB1531"/>
    <w:rsid w:val="00CB1B52"/>
    <w:rsid w:val="00CB1BD3"/>
    <w:rsid w:val="00CB21EF"/>
    <w:rsid w:val="00CB24EC"/>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38"/>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6FB"/>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D7BB7"/>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A75"/>
    <w:rsid w:val="00CF2B1C"/>
    <w:rsid w:val="00CF2B8E"/>
    <w:rsid w:val="00CF2BEB"/>
    <w:rsid w:val="00CF3425"/>
    <w:rsid w:val="00CF39B2"/>
    <w:rsid w:val="00CF3E3D"/>
    <w:rsid w:val="00CF4060"/>
    <w:rsid w:val="00CF52EB"/>
    <w:rsid w:val="00CF566F"/>
    <w:rsid w:val="00CF585D"/>
    <w:rsid w:val="00CF5CA8"/>
    <w:rsid w:val="00CF6B7B"/>
    <w:rsid w:val="00CF7146"/>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56F"/>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AFE"/>
    <w:rsid w:val="00D82F48"/>
    <w:rsid w:val="00D843D6"/>
    <w:rsid w:val="00D8492A"/>
    <w:rsid w:val="00D84DF3"/>
    <w:rsid w:val="00D85138"/>
    <w:rsid w:val="00D85237"/>
    <w:rsid w:val="00D85475"/>
    <w:rsid w:val="00D85A2F"/>
    <w:rsid w:val="00D863ED"/>
    <w:rsid w:val="00D86605"/>
    <w:rsid w:val="00D870B8"/>
    <w:rsid w:val="00D87BDC"/>
    <w:rsid w:val="00D9096B"/>
    <w:rsid w:val="00D90D1C"/>
    <w:rsid w:val="00D90D5C"/>
    <w:rsid w:val="00D90ED4"/>
    <w:rsid w:val="00D90FF0"/>
    <w:rsid w:val="00D91838"/>
    <w:rsid w:val="00D91AA9"/>
    <w:rsid w:val="00D920E8"/>
    <w:rsid w:val="00D92722"/>
    <w:rsid w:val="00D92BF2"/>
    <w:rsid w:val="00D93295"/>
    <w:rsid w:val="00D9335B"/>
    <w:rsid w:val="00D93DAF"/>
    <w:rsid w:val="00D941AE"/>
    <w:rsid w:val="00D94E5E"/>
    <w:rsid w:val="00D94F2C"/>
    <w:rsid w:val="00D960C4"/>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955"/>
    <w:rsid w:val="00DB6FA2"/>
    <w:rsid w:val="00DB7F10"/>
    <w:rsid w:val="00DC1524"/>
    <w:rsid w:val="00DC1889"/>
    <w:rsid w:val="00DC1CA3"/>
    <w:rsid w:val="00DC249D"/>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6F81"/>
    <w:rsid w:val="00DF708D"/>
    <w:rsid w:val="00DF7EB8"/>
    <w:rsid w:val="00DF7F0A"/>
    <w:rsid w:val="00E0031E"/>
    <w:rsid w:val="00E00FD5"/>
    <w:rsid w:val="00E01956"/>
    <w:rsid w:val="00E02047"/>
    <w:rsid w:val="00E023E5"/>
    <w:rsid w:val="00E02420"/>
    <w:rsid w:val="00E02837"/>
    <w:rsid w:val="00E02C4E"/>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6C7"/>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6F7F"/>
    <w:rsid w:val="00E27074"/>
    <w:rsid w:val="00E27E1C"/>
    <w:rsid w:val="00E300F2"/>
    <w:rsid w:val="00E31966"/>
    <w:rsid w:val="00E3203D"/>
    <w:rsid w:val="00E32950"/>
    <w:rsid w:val="00E32AE4"/>
    <w:rsid w:val="00E32D6A"/>
    <w:rsid w:val="00E33299"/>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403"/>
    <w:rsid w:val="00E61812"/>
    <w:rsid w:val="00E62CF0"/>
    <w:rsid w:val="00E62E5D"/>
    <w:rsid w:val="00E64C99"/>
    <w:rsid w:val="00E65073"/>
    <w:rsid w:val="00E65E8C"/>
    <w:rsid w:val="00E66800"/>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970"/>
    <w:rsid w:val="00E76C33"/>
    <w:rsid w:val="00E8011B"/>
    <w:rsid w:val="00E801FE"/>
    <w:rsid w:val="00E80768"/>
    <w:rsid w:val="00E80B2A"/>
    <w:rsid w:val="00E80E1E"/>
    <w:rsid w:val="00E82135"/>
    <w:rsid w:val="00E8264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7F0"/>
    <w:rsid w:val="00E91C42"/>
    <w:rsid w:val="00E91E11"/>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A72"/>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0F7"/>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2799"/>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171"/>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5B9E"/>
    <w:rsid w:val="00ED61FC"/>
    <w:rsid w:val="00EE0174"/>
    <w:rsid w:val="00EE01D1"/>
    <w:rsid w:val="00EE083C"/>
    <w:rsid w:val="00EE0CBD"/>
    <w:rsid w:val="00EE0D6A"/>
    <w:rsid w:val="00EE0F3C"/>
    <w:rsid w:val="00EE1093"/>
    <w:rsid w:val="00EE12E9"/>
    <w:rsid w:val="00EE13A7"/>
    <w:rsid w:val="00EE2B55"/>
    <w:rsid w:val="00EE3341"/>
    <w:rsid w:val="00EE3445"/>
    <w:rsid w:val="00EE3D4D"/>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9BC"/>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37DBE"/>
    <w:rsid w:val="00F40042"/>
    <w:rsid w:val="00F415F2"/>
    <w:rsid w:val="00F42037"/>
    <w:rsid w:val="00F423F6"/>
    <w:rsid w:val="00F42415"/>
    <w:rsid w:val="00F424D3"/>
    <w:rsid w:val="00F4284C"/>
    <w:rsid w:val="00F43C60"/>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ED9"/>
    <w:rsid w:val="00F57F43"/>
    <w:rsid w:val="00F60058"/>
    <w:rsid w:val="00F60532"/>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126"/>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E3A"/>
    <w:rsid w:val="00F76FD6"/>
    <w:rsid w:val="00F77293"/>
    <w:rsid w:val="00F77411"/>
    <w:rsid w:val="00F77C33"/>
    <w:rsid w:val="00F77D71"/>
    <w:rsid w:val="00F808F0"/>
    <w:rsid w:val="00F80927"/>
    <w:rsid w:val="00F80A1E"/>
    <w:rsid w:val="00F819E1"/>
    <w:rsid w:val="00F822A0"/>
    <w:rsid w:val="00F827DD"/>
    <w:rsid w:val="00F82DB5"/>
    <w:rsid w:val="00F835DF"/>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5A6"/>
    <w:rsid w:val="00FA4A3B"/>
    <w:rsid w:val="00FA567A"/>
    <w:rsid w:val="00FA62C1"/>
    <w:rsid w:val="00FA6B17"/>
    <w:rsid w:val="00FA7860"/>
    <w:rsid w:val="00FB0060"/>
    <w:rsid w:val="00FB012F"/>
    <w:rsid w:val="00FB08D6"/>
    <w:rsid w:val="00FB0A08"/>
    <w:rsid w:val="00FB0AD3"/>
    <w:rsid w:val="00FB0D58"/>
    <w:rsid w:val="00FB0FDD"/>
    <w:rsid w:val="00FB185F"/>
    <w:rsid w:val="00FB21EE"/>
    <w:rsid w:val="00FB2506"/>
    <w:rsid w:val="00FB2F14"/>
    <w:rsid w:val="00FB306B"/>
    <w:rsid w:val="00FB312F"/>
    <w:rsid w:val="00FB3784"/>
    <w:rsid w:val="00FB45CB"/>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0D"/>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paragraph" w:styleId="Piedepgina">
    <w:name w:val="footer"/>
    <w:basedOn w:val="Normal"/>
    <w:link w:val="PiedepginaCar"/>
    <w:uiPriority w:val="99"/>
    <w:rsid w:val="00170972"/>
    <w:pPr>
      <w:tabs>
        <w:tab w:val="center" w:pos="4320"/>
        <w:tab w:val="right" w:pos="8640"/>
      </w:tabs>
    </w:pPr>
  </w:style>
  <w:style w:type="character" w:customStyle="1" w:styleId="PiedepginaCar">
    <w:name w:val="Pie de página Car"/>
    <w:basedOn w:val="Fuentedeprrafopredeter"/>
    <w:link w:val="Piedepgina"/>
    <w:uiPriority w:val="99"/>
    <w:rsid w:val="00165FD0"/>
    <w:rPr>
      <w:rFonts w:ascii="Arial" w:hAnsi="Arial" w:cs="Arial"/>
      <w:sz w:val="24"/>
      <w:szCs w:val="24"/>
      <w:lang w:val="es-ES_tradnl" w:eastAsia="es-ES"/>
    </w:r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not31">
    <w:name w:val="not31"/>
    <w:basedOn w:val="Normal"/>
    <w:rsid w:val="005965B0"/>
    <w:pPr>
      <w:keepLines/>
      <w:spacing w:before="480"/>
      <w:ind w:right="14"/>
    </w:pPr>
    <w:rPr>
      <w:rFonts w:cs="Times New Roman"/>
      <w:color w:val="0000FF"/>
      <w:szCs w:val="20"/>
    </w:rPr>
  </w:style>
  <w:style w:type="table" w:customStyle="1" w:styleId="Tabladecuadrcula4-nfasis11">
    <w:name w:val="Tabla de cuadrícula 4 - Énfasis 11"/>
    <w:basedOn w:val="Tablanormal"/>
    <w:uiPriority w:val="49"/>
    <w:rsid w:val="00713AC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F67126"/>
    <w:rPr>
      <w:color w:val="605E5C"/>
      <w:shd w:val="clear" w:color="auto" w:fill="E1DFDD"/>
    </w:rPr>
  </w:style>
  <w:style w:type="paragraph" w:customStyle="1" w:styleId="p01">
    <w:name w:val="p01"/>
    <w:basedOn w:val="Normal1"/>
    <w:next w:val="p0"/>
    <w:rsid w:val="00D960C4"/>
    <w:pPr>
      <w:keepLines/>
      <w:spacing w:before="240"/>
      <w:jc w:val="both"/>
    </w:pPr>
    <w:rPr>
      <w:rFonts w:ascii="Univers" w:hAnsi="Univers"/>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285619696">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59936614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9175482">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ti/2018/"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temas/turismo/"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Encuesta%20de%20Viajeros%20internacionales\2021\06-21\evi_14%20Viajeros%20internaciona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uesta%20de%20Viajeros%20internacionales\2021\06-21\Graficas%20viajer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096937882764655E-2"/>
          <c:y val="3.0730489074563504E-2"/>
          <c:w val="0.89486032707450025"/>
          <c:h val="0.79400644351079075"/>
        </c:manualLayout>
      </c:layout>
      <c:bar3DChart>
        <c:barDir val="col"/>
        <c:grouping val="clustered"/>
        <c:varyColors val="0"/>
        <c:ser>
          <c:idx val="0"/>
          <c:order val="0"/>
          <c:tx>
            <c:strRef>
              <c:f>EVI_14!$D$9</c:f>
              <c:strCache>
                <c:ptCount val="1"/>
                <c:pt idx="0">
                  <c:v>Ingreso de visitantes</c:v>
                </c:pt>
              </c:strCache>
            </c:strRef>
          </c:tx>
          <c:spPr>
            <a:solidFill>
              <a:schemeClr val="accent1">
                <a:lumMod val="75000"/>
              </a:schemeClr>
            </a:solidFill>
            <a:ln>
              <a:noFill/>
            </a:ln>
            <a:effectLst/>
            <a:sp3d/>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EVI_14!$A$35:$B$52</c:f>
              <c:multiLvlStrCache>
                <c:ptCount val="1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lvl>
                <c:lvl>
                  <c:pt idx="0">
                    <c:v>2020</c:v>
                  </c:pt>
                  <c:pt idx="12">
                    <c:v>2021</c:v>
                  </c:pt>
                </c:lvl>
              </c:multiLvlStrCache>
            </c:multiLvlStrRef>
          </c:cat>
          <c:val>
            <c:numRef>
              <c:f>EVI_14!$O$35:$O$52</c:f>
              <c:numCache>
                <c:formatCode>_-* #,##0_-;\-* #,##0_-;_-* "-"??_-;_-@_-</c:formatCode>
                <c:ptCount val="18"/>
                <c:pt idx="0">
                  <c:v>8409</c:v>
                </c:pt>
                <c:pt idx="1">
                  <c:v>8150</c:v>
                </c:pt>
                <c:pt idx="2">
                  <c:v>6570</c:v>
                </c:pt>
                <c:pt idx="3">
                  <c:v>2227</c:v>
                </c:pt>
                <c:pt idx="4">
                  <c:v>2385.38</c:v>
                </c:pt>
                <c:pt idx="5">
                  <c:v>2448.9110000000001</c:v>
                </c:pt>
                <c:pt idx="6">
                  <c:v>2853</c:v>
                </c:pt>
                <c:pt idx="7">
                  <c:v>2451</c:v>
                </c:pt>
                <c:pt idx="8">
                  <c:v>3432</c:v>
                </c:pt>
                <c:pt idx="9">
                  <c:v>3953</c:v>
                </c:pt>
                <c:pt idx="10">
                  <c:v>3916.7089999999998</c:v>
                </c:pt>
                <c:pt idx="11">
                  <c:v>4330.6059999999998</c:v>
                </c:pt>
                <c:pt idx="12">
                  <c:v>3800.94</c:v>
                </c:pt>
                <c:pt idx="13">
                  <c:v>3400.047</c:v>
                </c:pt>
                <c:pt idx="14">
                  <c:v>4208.6909999999998</c:v>
                </c:pt>
                <c:pt idx="15">
                  <c:v>4185.067</c:v>
                </c:pt>
                <c:pt idx="16">
                  <c:v>4592.9170000000004</c:v>
                </c:pt>
                <c:pt idx="17">
                  <c:v>4886.357</c:v>
                </c:pt>
              </c:numCache>
            </c:numRef>
          </c:val>
          <c:extLst>
            <c:ext xmlns:c16="http://schemas.microsoft.com/office/drawing/2014/chart" uri="{C3380CC4-5D6E-409C-BE32-E72D297353CC}">
              <c16:uniqueId val="{00000000-589E-4074-B327-B11703BA6591}"/>
            </c:ext>
          </c:extLst>
        </c:ser>
        <c:ser>
          <c:idx val="1"/>
          <c:order val="1"/>
          <c:tx>
            <c:strRef>
              <c:f>EVI_14!$H$9</c:f>
              <c:strCache>
                <c:ptCount val="1"/>
                <c:pt idx="0">
                  <c:v>Egreso de visitantes</c:v>
                </c:pt>
              </c:strCache>
            </c:strRef>
          </c:tx>
          <c:spPr>
            <a:solidFill>
              <a:schemeClr val="accent2"/>
            </a:solidFill>
            <a:ln>
              <a:noFill/>
            </a:ln>
            <a:effectLst/>
            <a:sp3d/>
          </c:spPr>
          <c:invertIfNegative val="0"/>
          <c:dLbls>
            <c:dLbl>
              <c:idx val="0"/>
              <c:layout>
                <c:manualLayout>
                  <c:x val="5.8797589298838744E-3"/>
                  <c:y val="-3.59332056988412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9E-4074-B327-B11703BA6591}"/>
                </c:ext>
              </c:extLst>
            </c:dLbl>
            <c:dLbl>
              <c:idx val="1"/>
              <c:layout>
                <c:manualLayout>
                  <c:x val="2.9398794649419103E-3"/>
                  <c:y val="1.56801254410034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9E-4074-B327-B11703BA6591}"/>
                </c:ext>
              </c:extLst>
            </c:dLbl>
            <c:dLbl>
              <c:idx val="2"/>
              <c:layout>
                <c:manualLayout>
                  <c:x val="5.8797589298838476E-3"/>
                  <c:y val="-3.59332056988412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9E-4074-B327-B11703BA6591}"/>
                </c:ext>
              </c:extLst>
            </c:dLbl>
            <c:dLbl>
              <c:idx val="3"/>
              <c:layout>
                <c:manualLayout>
                  <c:x val="2.9398794649418834E-3"/>
                  <c:y val="2.7440219521756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9E-4074-B327-B11703BA6591}"/>
                </c:ext>
              </c:extLst>
            </c:dLbl>
            <c:dLbl>
              <c:idx val="4"/>
              <c:layout>
                <c:manualLayout>
                  <c:x val="2.9398794649419372E-3"/>
                  <c:y val="2.3520188161505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89E-4074-B327-B11703BA6591}"/>
                </c:ext>
              </c:extLst>
            </c:dLbl>
            <c:dLbl>
              <c:idx val="5"/>
              <c:layout>
                <c:manualLayout>
                  <c:x val="2.9398794649418834E-3"/>
                  <c:y val="2.3520188161505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89E-4074-B327-B11703BA6591}"/>
                </c:ext>
              </c:extLst>
            </c:dLbl>
            <c:dLbl>
              <c:idx val="6"/>
              <c:layout>
                <c:manualLayout>
                  <c:x val="2.9398794649419372E-3"/>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89E-4074-B327-B11703BA6591}"/>
                </c:ext>
              </c:extLst>
            </c:dLbl>
            <c:dLbl>
              <c:idx val="7"/>
              <c:layout>
                <c:manualLayout>
                  <c:x val="5.8797589298838207E-3"/>
                  <c:y val="2.352018816150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89E-4074-B327-B11703BA6591}"/>
                </c:ext>
              </c:extLst>
            </c:dLbl>
            <c:dLbl>
              <c:idx val="8"/>
              <c:layout>
                <c:manualLayout>
                  <c:x val="5.8797589298838744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89E-4074-B327-B11703BA6591}"/>
                </c:ext>
              </c:extLst>
            </c:dLbl>
            <c:dLbl>
              <c:idx val="9"/>
              <c:layout>
                <c:manualLayout>
                  <c:x val="2.9398794649418297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89E-4074-B327-B11703BA6591}"/>
                </c:ext>
              </c:extLst>
            </c:dLbl>
            <c:dLbl>
              <c:idx val="10"/>
              <c:layout>
                <c:manualLayout>
                  <c:x val="5.8797589298838744E-3"/>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89E-4074-B327-B11703BA6591}"/>
                </c:ext>
              </c:extLst>
            </c:dLbl>
            <c:dLbl>
              <c:idx val="11"/>
              <c:layout>
                <c:manualLayout>
                  <c:x val="5.8797589298838744E-3"/>
                  <c:y val="1.1760094080752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89E-4074-B327-B11703BA6591}"/>
                </c:ext>
              </c:extLst>
            </c:dLbl>
            <c:dLbl>
              <c:idx val="12"/>
              <c:layout>
                <c:manualLayout>
                  <c:x val="5.8797589298837669E-3"/>
                  <c:y val="7.84006272050176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89E-4074-B327-B11703BA6591}"/>
                </c:ext>
              </c:extLst>
            </c:dLbl>
            <c:dLbl>
              <c:idx val="13"/>
              <c:layout>
                <c:manualLayout>
                  <c:x val="2.9398794649419372E-3"/>
                  <c:y val="3.92003136025081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89E-4074-B327-B11703BA6591}"/>
                </c:ext>
              </c:extLst>
            </c:dLbl>
            <c:dLbl>
              <c:idx val="14"/>
              <c:layout>
                <c:manualLayout>
                  <c:x val="4.3950040568020675E-3"/>
                  <c:y val="1.1760094080752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9E-4074-B327-B11703BA6591}"/>
                </c:ext>
              </c:extLst>
            </c:dLbl>
            <c:dLbl>
              <c:idx val="15"/>
              <c:layout>
                <c:manualLayout>
                  <c:x val="5.8797589298837669E-3"/>
                  <c:y val="7.8400627205016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89E-4074-B327-B11703BA6591}"/>
                </c:ext>
              </c:extLst>
            </c:dLbl>
            <c:dLbl>
              <c:idx val="16"/>
              <c:layout>
                <c:manualLayout>
                  <c:x val="2.93398521710404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9E-4074-B327-B11703BA6591}"/>
                </c:ext>
              </c:extLst>
            </c:dLbl>
            <c:dLbl>
              <c:idx val="17"/>
              <c:layout>
                <c:manualLayout>
                  <c:x val="4.400977825655683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9E-4074-B327-B11703BA6591}"/>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EVI_14!$A$35:$B$52</c:f>
              <c:multiLvlStrCache>
                <c:ptCount val="1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lvl>
                <c:lvl>
                  <c:pt idx="0">
                    <c:v>2020</c:v>
                  </c:pt>
                  <c:pt idx="12">
                    <c:v>2021</c:v>
                  </c:pt>
                </c:lvl>
              </c:multiLvlStrCache>
            </c:multiLvlStrRef>
          </c:cat>
          <c:val>
            <c:numRef>
              <c:f>EVI_14!$P$35:$P$52</c:f>
              <c:numCache>
                <c:formatCode>_-* #,##0_-;\-* #,##0_-;_-* "-"??_-;_-@_-</c:formatCode>
                <c:ptCount val="18"/>
                <c:pt idx="0">
                  <c:v>6754</c:v>
                </c:pt>
                <c:pt idx="1">
                  <c:v>6254</c:v>
                </c:pt>
                <c:pt idx="2">
                  <c:v>5294</c:v>
                </c:pt>
                <c:pt idx="3">
                  <c:v>1434</c:v>
                </c:pt>
                <c:pt idx="4">
                  <c:v>1523</c:v>
                </c:pt>
                <c:pt idx="5">
                  <c:v>1532.403</c:v>
                </c:pt>
                <c:pt idx="6">
                  <c:v>2138</c:v>
                </c:pt>
                <c:pt idx="7">
                  <c:v>2068</c:v>
                </c:pt>
                <c:pt idx="8">
                  <c:v>2118.3649999999998</c:v>
                </c:pt>
                <c:pt idx="9">
                  <c:v>2177</c:v>
                </c:pt>
                <c:pt idx="10">
                  <c:v>2227</c:v>
                </c:pt>
                <c:pt idx="11">
                  <c:v>2538</c:v>
                </c:pt>
                <c:pt idx="12">
                  <c:v>2473</c:v>
                </c:pt>
                <c:pt idx="13">
                  <c:v>2093.694</c:v>
                </c:pt>
                <c:pt idx="14">
                  <c:v>2438.7379999999998</c:v>
                </c:pt>
                <c:pt idx="15">
                  <c:v>2586.1819999999998</c:v>
                </c:pt>
                <c:pt idx="16">
                  <c:v>2811.2310000000002</c:v>
                </c:pt>
                <c:pt idx="17">
                  <c:v>2592.1770000000001</c:v>
                </c:pt>
              </c:numCache>
            </c:numRef>
          </c:val>
          <c:extLst>
            <c:ext xmlns:c16="http://schemas.microsoft.com/office/drawing/2014/chart" uri="{C3380CC4-5D6E-409C-BE32-E72D297353CC}">
              <c16:uniqueId val="{00000004-589E-4074-B327-B11703BA6591}"/>
            </c:ext>
          </c:extLst>
        </c:ser>
        <c:dLbls>
          <c:showLegendKey val="0"/>
          <c:showVal val="0"/>
          <c:showCatName val="0"/>
          <c:showSerName val="0"/>
          <c:showPercent val="0"/>
          <c:showBubbleSize val="0"/>
        </c:dLbls>
        <c:gapWidth val="60"/>
        <c:gapDepth val="60"/>
        <c:shape val="box"/>
        <c:axId val="192172288"/>
        <c:axId val="192170328"/>
        <c:axId val="0"/>
      </c:bar3DChart>
      <c:catAx>
        <c:axId val="1921722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2170328"/>
        <c:crosses val="autoZero"/>
        <c:auto val="1"/>
        <c:lblAlgn val="ctr"/>
        <c:lblOffset val="100"/>
        <c:noMultiLvlLbl val="0"/>
      </c:catAx>
      <c:valAx>
        <c:axId val="192170328"/>
        <c:scaling>
          <c:orientation val="minMax"/>
          <c:max val="11000"/>
        </c:scaling>
        <c:delete val="0"/>
        <c:axPos val="l"/>
        <c:majorGridlines>
          <c:spPr>
            <a:ln w="9525" cap="flat" cmpd="sng" algn="ctr">
              <a:no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2172288"/>
        <c:crosses val="autoZero"/>
        <c:crossBetween val="between"/>
        <c:majorUnit val="1000"/>
      </c:valAx>
      <c:spPr>
        <a:solidFill>
          <a:schemeClr val="accent1">
            <a:lumMod val="20000"/>
            <a:lumOff val="80000"/>
          </a:schemeClr>
        </a:solidFill>
        <a:ln>
          <a:noFill/>
        </a:ln>
        <a:effectLst/>
      </c:spPr>
    </c:plotArea>
    <c:legend>
      <c:legendPos val="b"/>
      <c:layout>
        <c:manualLayout>
          <c:xMode val="edge"/>
          <c:yMode val="edge"/>
          <c:x val="0"/>
          <c:y val="0.92096414251628977"/>
          <c:w val="0.99370449118672743"/>
          <c:h val="7.8655091666378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accent1">
        <a:lumMod val="20000"/>
        <a:lumOff val="80000"/>
      </a:schemeClr>
    </a:solidFill>
    <a:ln w="9525" cap="flat" cmpd="sng" algn="ctr">
      <a:solidFill>
        <a:schemeClr val="tx1"/>
      </a:solidFill>
      <a:round/>
    </a:ln>
    <a:effectLst/>
  </c:spPr>
  <c:txPr>
    <a:bodyPr/>
    <a:lstStyle/>
    <a:p>
      <a:pPr>
        <a:defRPr sz="900">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2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accent2">
                <a:lumMod val="75000"/>
              </a:schemeClr>
            </a:solidFill>
          </c:spPr>
          <c:dPt>
            <c:idx val="0"/>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1-695A-42E5-89CC-761EEB5D6EEC}"/>
              </c:ext>
            </c:extLst>
          </c:dPt>
          <c:dPt>
            <c:idx val="1"/>
            <c:bubble3D val="0"/>
            <c:explosion val="12"/>
            <c:spPr>
              <a:solidFill>
                <a:srgbClr val="FF0000"/>
              </a:solidFill>
              <a:ln w="25400">
                <a:noFill/>
              </a:ln>
              <a:effectLst/>
              <a:sp3d contourW="25400">
                <a:contourClr>
                  <a:schemeClr val="lt1"/>
                </a:contourClr>
              </a:sp3d>
            </c:spPr>
            <c:extLst>
              <c:ext xmlns:c16="http://schemas.microsoft.com/office/drawing/2014/chart" uri="{C3380CC4-5D6E-409C-BE32-E72D297353CC}">
                <c16:uniqueId val="{00000003-695A-42E5-89CC-761EEB5D6EEC}"/>
              </c:ext>
            </c:extLst>
          </c:dPt>
          <c:dLbls>
            <c:dLbl>
              <c:idx val="0"/>
              <c:layout>
                <c:manualLayout>
                  <c:x val="-0.24513172966781213"/>
                  <c:y val="-0.15702736113902235"/>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609392898052692"/>
                      <c:h val="7.6566084411862315E-2"/>
                    </c:manualLayout>
                  </c15:layout>
                </c:ext>
                <c:ext xmlns:c16="http://schemas.microsoft.com/office/drawing/2014/chart" uri="{C3380CC4-5D6E-409C-BE32-E72D297353CC}">
                  <c16:uniqueId val="{00000001-695A-42E5-89CC-761EEB5D6EEC}"/>
                </c:ext>
              </c:extLst>
            </c:dLbl>
            <c:dLbl>
              <c:idx val="1"/>
              <c:layout>
                <c:manualLayout>
                  <c:x val="0.16968927853090524"/>
                  <c:y val="3.734439227579151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695A-42E5-89CC-761EEB5D6EEC}"/>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Hoja1!$E$11:$E$12</c:f>
              <c:strCache>
                <c:ptCount val="2"/>
                <c:pt idx="0">
                  <c:v>Vía aérea</c:v>
                </c:pt>
                <c:pt idx="1">
                  <c:v>Vía terrestre</c:v>
                </c:pt>
              </c:strCache>
            </c:strRef>
          </c:cat>
          <c:val>
            <c:numRef>
              <c:f>Hoja1!$F$11:$F$12</c:f>
              <c:numCache>
                <c:formatCode>0.0%</c:formatCode>
                <c:ptCount val="2"/>
                <c:pt idx="0">
                  <c:v>0.80100000000000005</c:v>
                </c:pt>
                <c:pt idx="1">
                  <c:v>0.19900000000000001</c:v>
                </c:pt>
              </c:numCache>
            </c:numRef>
          </c:val>
          <c:extLst>
            <c:ext xmlns:c16="http://schemas.microsoft.com/office/drawing/2014/chart" uri="{C3380CC4-5D6E-409C-BE32-E72D297353CC}">
              <c16:uniqueId val="{00000004-695A-42E5-89CC-761EEB5D6EEC}"/>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92923397336353841"/>
          <c:w val="0.99734394025489082"/>
          <c:h val="7.076602663646162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20000"/>
        <a:lumOff val="80000"/>
      </a:schemeClr>
    </a:solidFill>
    <a:ln w="6350" cap="flat" cmpd="sng" algn="ctr">
      <a:solidFill>
        <a:schemeClr val="tx1"/>
      </a:solidFill>
      <a:round/>
    </a:ln>
    <a:effectLst/>
  </c:spPr>
  <c:txPr>
    <a:bodyPr/>
    <a:lstStyle/>
    <a:p>
      <a:pPr>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3232-9143-4805-AD31-610BFC19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2601</Words>
  <Characters>14309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Comunicado de Prensa. Encuestas de Viajeros Internacionales</vt:lpstr>
    </vt:vector>
  </TitlesOfParts>
  <Company>INEGI</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Encuestas de Viajeros Internacionales</dc:title>
  <dc:creator>INEGI</dc:creator>
  <cp:keywords>EVI</cp:keywords>
  <cp:lastModifiedBy>MORONES RUIZ FABIOLA CRISTINA</cp:lastModifiedBy>
  <cp:revision>2</cp:revision>
  <cp:lastPrinted>2020-10-14T18:30:00Z</cp:lastPrinted>
  <dcterms:created xsi:type="dcterms:W3CDTF">2021-08-10T03:14:00Z</dcterms:created>
  <dcterms:modified xsi:type="dcterms:W3CDTF">2021-08-10T03:14:00Z</dcterms:modified>
  <cp:category>Encuestas de Viajeros Internacionales</cp:category>
  <cp:version>1</cp:version>
</cp:coreProperties>
</file>