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7E7FA" w14:textId="77777777" w:rsidR="00FA3CFD" w:rsidRPr="007E6F86" w:rsidRDefault="00FA3CFD" w:rsidP="00F76EA3">
      <w:pPr>
        <w:spacing w:after="0" w:line="200" w:lineRule="exact"/>
        <w:jc w:val="both"/>
        <w:rPr>
          <w:rFonts w:cstheme="minorHAnsi"/>
          <w:spacing w:val="6"/>
          <w:sz w:val="20"/>
          <w:szCs w:val="20"/>
        </w:rPr>
      </w:pPr>
      <w:r w:rsidRPr="007E6F86">
        <w:rPr>
          <w:rFonts w:cstheme="minorHAnsi"/>
          <w:spacing w:val="6"/>
          <w:sz w:val="20"/>
          <w:szCs w:val="20"/>
        </w:rPr>
        <w:t>La Estadística Mensual sobre Establecimientos con Programa de la Industria Manufacturera, Maquiladora y de Servicios de Exportación (IMMEX)</w:t>
      </w:r>
      <w:r w:rsidR="00692848" w:rsidRPr="007E6F86">
        <w:rPr>
          <w:rFonts w:cstheme="minorHAnsi"/>
          <w:spacing w:val="6"/>
          <w:sz w:val="20"/>
          <w:szCs w:val="20"/>
          <w:vertAlign w:val="superscript"/>
        </w:rPr>
        <w:footnoteReference w:id="1"/>
      </w:r>
      <w:r w:rsidRPr="007E6F86">
        <w:rPr>
          <w:rFonts w:cstheme="minorHAnsi"/>
          <w:spacing w:val="6"/>
          <w:sz w:val="20"/>
          <w:szCs w:val="20"/>
        </w:rPr>
        <w:t xml:space="preserve">, </w:t>
      </w:r>
      <w:r w:rsidRPr="00687CCF">
        <w:rPr>
          <w:rFonts w:cstheme="minorHAnsi"/>
          <w:spacing w:val="6"/>
          <w:sz w:val="20"/>
          <w:szCs w:val="20"/>
        </w:rPr>
        <w:t>muestra</w:t>
      </w:r>
      <w:r w:rsidRPr="007E6F86">
        <w:rPr>
          <w:rFonts w:cstheme="minorHAnsi"/>
          <w:spacing w:val="6"/>
          <w:sz w:val="20"/>
          <w:szCs w:val="20"/>
        </w:rPr>
        <w:t xml:space="preserve"> las </w:t>
      </w:r>
      <w:r w:rsidR="002656DD" w:rsidRPr="007E6F86">
        <w:rPr>
          <w:rFonts w:cstheme="minorHAnsi"/>
          <w:spacing w:val="6"/>
          <w:sz w:val="20"/>
          <w:szCs w:val="20"/>
        </w:rPr>
        <w:t xml:space="preserve">principales </w:t>
      </w:r>
      <w:r w:rsidRPr="007E6F86">
        <w:rPr>
          <w:rFonts w:cstheme="minorHAnsi"/>
          <w:spacing w:val="6"/>
          <w:sz w:val="20"/>
          <w:szCs w:val="20"/>
        </w:rPr>
        <w:t xml:space="preserve">características y evolución </w:t>
      </w:r>
      <w:r w:rsidR="003A5BEA" w:rsidRPr="007E6F86">
        <w:rPr>
          <w:rFonts w:cstheme="minorHAnsi"/>
          <w:spacing w:val="6"/>
          <w:sz w:val="20"/>
          <w:szCs w:val="20"/>
        </w:rPr>
        <w:t xml:space="preserve">de los establecimientos </w:t>
      </w:r>
      <w:r w:rsidRPr="007E6F86">
        <w:rPr>
          <w:rFonts w:cstheme="minorHAnsi"/>
          <w:spacing w:val="6"/>
          <w:sz w:val="20"/>
          <w:szCs w:val="20"/>
        </w:rPr>
        <w:t>manufacturer</w:t>
      </w:r>
      <w:r w:rsidR="003A5BEA" w:rsidRPr="007E6F86">
        <w:rPr>
          <w:rFonts w:cstheme="minorHAnsi"/>
          <w:spacing w:val="6"/>
          <w:sz w:val="20"/>
          <w:szCs w:val="20"/>
        </w:rPr>
        <w:t xml:space="preserve">os </w:t>
      </w:r>
      <w:r w:rsidR="00B732CB" w:rsidRPr="007E6F86">
        <w:rPr>
          <w:rFonts w:cstheme="minorHAnsi"/>
          <w:spacing w:val="6"/>
          <w:sz w:val="20"/>
          <w:szCs w:val="20"/>
        </w:rPr>
        <w:t>y no manufacturer</w:t>
      </w:r>
      <w:r w:rsidR="003A5BEA" w:rsidRPr="007E6F86">
        <w:rPr>
          <w:rFonts w:cstheme="minorHAnsi"/>
          <w:spacing w:val="6"/>
          <w:sz w:val="20"/>
          <w:szCs w:val="20"/>
        </w:rPr>
        <w:t>os</w:t>
      </w:r>
      <w:r w:rsidR="00B732CB" w:rsidRPr="007E6F86">
        <w:rPr>
          <w:rFonts w:cstheme="minorHAnsi"/>
          <w:spacing w:val="6"/>
          <w:sz w:val="20"/>
          <w:szCs w:val="20"/>
        </w:rPr>
        <w:t xml:space="preserve"> </w:t>
      </w:r>
      <w:r w:rsidR="00F018FD" w:rsidRPr="007E6F86">
        <w:rPr>
          <w:rFonts w:cstheme="minorHAnsi"/>
          <w:spacing w:val="6"/>
          <w:sz w:val="20"/>
          <w:szCs w:val="20"/>
        </w:rPr>
        <w:t>(</w:t>
      </w:r>
      <w:r w:rsidRPr="007E6F86">
        <w:rPr>
          <w:rFonts w:cstheme="minorHAnsi"/>
          <w:spacing w:val="6"/>
          <w:sz w:val="20"/>
          <w:szCs w:val="20"/>
        </w:rPr>
        <w:t>número de establecimientos en activo, personal ocupado, horas trabajadas, remuneraciones e ingresos, entre otr</w:t>
      </w:r>
      <w:r w:rsidR="00F018FD" w:rsidRPr="007E6F86">
        <w:rPr>
          <w:rFonts w:cstheme="minorHAnsi"/>
          <w:spacing w:val="6"/>
          <w:sz w:val="20"/>
          <w:szCs w:val="20"/>
        </w:rPr>
        <w:t>a</w:t>
      </w:r>
      <w:r w:rsidRPr="007E6F86">
        <w:rPr>
          <w:rFonts w:cstheme="minorHAnsi"/>
          <w:spacing w:val="6"/>
          <w:sz w:val="20"/>
          <w:szCs w:val="20"/>
        </w:rPr>
        <w:t>s</w:t>
      </w:r>
      <w:r w:rsidR="00F018FD" w:rsidRPr="007E6F86">
        <w:rPr>
          <w:rFonts w:cstheme="minorHAnsi"/>
          <w:spacing w:val="6"/>
          <w:sz w:val="20"/>
          <w:szCs w:val="20"/>
        </w:rPr>
        <w:t xml:space="preserve"> variables</w:t>
      </w:r>
      <w:r w:rsidRPr="007E6F86">
        <w:rPr>
          <w:rFonts w:cstheme="minorHAnsi"/>
          <w:spacing w:val="6"/>
          <w:sz w:val="20"/>
          <w:szCs w:val="20"/>
        </w:rPr>
        <w:t>)</w:t>
      </w:r>
      <w:r w:rsidR="003A5BEA" w:rsidRPr="007E6F86">
        <w:rPr>
          <w:rFonts w:cstheme="minorHAnsi"/>
          <w:spacing w:val="6"/>
          <w:sz w:val="20"/>
          <w:szCs w:val="20"/>
        </w:rPr>
        <w:t xml:space="preserve"> </w:t>
      </w:r>
      <w:r w:rsidR="00706060" w:rsidRPr="007E6F86">
        <w:rPr>
          <w:rFonts w:cstheme="minorHAnsi"/>
          <w:spacing w:val="6"/>
          <w:sz w:val="20"/>
          <w:szCs w:val="20"/>
        </w:rPr>
        <w:t>registrad</w:t>
      </w:r>
      <w:r w:rsidR="00E07C1C" w:rsidRPr="007E6F86">
        <w:rPr>
          <w:rFonts w:cstheme="minorHAnsi"/>
          <w:spacing w:val="6"/>
          <w:sz w:val="20"/>
          <w:szCs w:val="20"/>
        </w:rPr>
        <w:t>o</w:t>
      </w:r>
      <w:r w:rsidR="004418CB" w:rsidRPr="007E6F86">
        <w:rPr>
          <w:rFonts w:cstheme="minorHAnsi"/>
          <w:spacing w:val="6"/>
          <w:sz w:val="20"/>
          <w:szCs w:val="20"/>
        </w:rPr>
        <w:t>s en</w:t>
      </w:r>
      <w:r w:rsidR="003A5BEA" w:rsidRPr="007E6F86">
        <w:rPr>
          <w:rFonts w:cstheme="minorHAnsi"/>
          <w:spacing w:val="6"/>
          <w:sz w:val="20"/>
          <w:szCs w:val="20"/>
        </w:rPr>
        <w:t xml:space="preserve"> este programa</w:t>
      </w:r>
      <w:r w:rsidRPr="007E6F86">
        <w:rPr>
          <w:rFonts w:cstheme="minorHAnsi"/>
          <w:spacing w:val="6"/>
          <w:sz w:val="20"/>
          <w:szCs w:val="20"/>
        </w:rPr>
        <w:t>.</w:t>
      </w:r>
    </w:p>
    <w:p w14:paraId="09EB21E3" w14:textId="77777777" w:rsidR="00BE6659" w:rsidRPr="007E6F86" w:rsidRDefault="00BE6659" w:rsidP="00F76EA3">
      <w:pPr>
        <w:pStyle w:val="Textoindependiente"/>
        <w:spacing w:before="480" w:line="200" w:lineRule="exact"/>
        <w:rPr>
          <w:rFonts w:asciiTheme="minorHAnsi" w:hAnsiTheme="minorHAnsi" w:cstheme="minorHAnsi"/>
          <w:b/>
          <w:sz w:val="22"/>
          <w:szCs w:val="20"/>
        </w:rPr>
      </w:pPr>
      <w:r w:rsidRPr="007E6F86">
        <w:rPr>
          <w:rFonts w:asciiTheme="minorHAnsi" w:hAnsiTheme="minorHAnsi" w:cstheme="minorHAnsi"/>
          <w:b/>
          <w:sz w:val="22"/>
          <w:szCs w:val="20"/>
        </w:rPr>
        <w:t>Cifras desestacionalizadas</w:t>
      </w:r>
    </w:p>
    <w:p w14:paraId="1C7FC08F" w14:textId="693D0EB9" w:rsidR="00AE1DC4" w:rsidRPr="007E6F86" w:rsidRDefault="008A66B7" w:rsidP="00F76EA3">
      <w:pPr>
        <w:pStyle w:val="Textoindependiente"/>
        <w:spacing w:before="360" w:after="360" w:line="200" w:lineRule="exact"/>
        <w:rPr>
          <w:rFonts w:asciiTheme="minorHAnsi" w:hAnsiTheme="minorHAnsi" w:cstheme="minorHAnsi"/>
          <w:spacing w:val="4"/>
          <w:sz w:val="20"/>
          <w:szCs w:val="20"/>
        </w:rPr>
      </w:pPr>
      <w:r w:rsidRPr="007E6F86">
        <w:rPr>
          <w:rFonts w:asciiTheme="minorHAnsi" w:hAnsiTheme="minorHAnsi" w:cstheme="minorHAnsi"/>
          <w:spacing w:val="4"/>
          <w:sz w:val="20"/>
          <w:szCs w:val="20"/>
        </w:rPr>
        <w:t xml:space="preserve">El </w:t>
      </w:r>
      <w:r w:rsidR="009815E0" w:rsidRPr="007E6F86">
        <w:rPr>
          <w:rFonts w:asciiTheme="minorHAnsi" w:hAnsiTheme="minorHAnsi" w:cstheme="minorHAnsi"/>
          <w:b/>
          <w:spacing w:val="4"/>
          <w:sz w:val="20"/>
          <w:szCs w:val="20"/>
        </w:rPr>
        <w:t>personal ocupado</w:t>
      </w:r>
      <w:r w:rsidR="009815E0" w:rsidRPr="007E6F86">
        <w:rPr>
          <w:rFonts w:asciiTheme="minorHAnsi" w:hAnsiTheme="minorHAnsi" w:cstheme="minorHAnsi"/>
          <w:spacing w:val="4"/>
          <w:sz w:val="20"/>
          <w:szCs w:val="20"/>
        </w:rPr>
        <w:t xml:space="preserve"> en los esta</w:t>
      </w:r>
      <w:r w:rsidR="00EC4DC2" w:rsidRPr="007E6F86">
        <w:rPr>
          <w:rFonts w:asciiTheme="minorHAnsi" w:hAnsiTheme="minorHAnsi" w:cstheme="minorHAnsi"/>
          <w:spacing w:val="4"/>
          <w:sz w:val="20"/>
          <w:szCs w:val="20"/>
        </w:rPr>
        <w:t xml:space="preserve">blecimientos con programa IMMEX </w:t>
      </w:r>
      <w:r w:rsidR="00E54D29">
        <w:rPr>
          <w:rFonts w:asciiTheme="minorHAnsi" w:hAnsiTheme="minorHAnsi" w:cstheme="minorHAnsi"/>
          <w:spacing w:val="4"/>
          <w:sz w:val="20"/>
          <w:szCs w:val="20"/>
        </w:rPr>
        <w:t>present</w:t>
      </w:r>
      <w:r w:rsidR="00CE7391">
        <w:rPr>
          <w:rFonts w:asciiTheme="minorHAnsi" w:hAnsiTheme="minorHAnsi" w:cstheme="minorHAnsi"/>
          <w:spacing w:val="4"/>
          <w:sz w:val="20"/>
          <w:szCs w:val="20"/>
        </w:rPr>
        <w:t>ó</w:t>
      </w:r>
      <w:r w:rsidR="00393D51">
        <w:rPr>
          <w:rFonts w:asciiTheme="minorHAnsi" w:hAnsiTheme="minorHAnsi" w:cstheme="minorHAnsi"/>
          <w:spacing w:val="4"/>
          <w:sz w:val="20"/>
          <w:szCs w:val="20"/>
        </w:rPr>
        <w:t xml:space="preserve"> </w:t>
      </w:r>
      <w:r w:rsidR="00DF7709">
        <w:rPr>
          <w:rFonts w:asciiTheme="minorHAnsi" w:hAnsiTheme="minorHAnsi" w:cstheme="minorHAnsi"/>
          <w:spacing w:val="4"/>
          <w:sz w:val="20"/>
          <w:szCs w:val="20"/>
        </w:rPr>
        <w:t>un</w:t>
      </w:r>
      <w:r w:rsidR="00547DD2">
        <w:rPr>
          <w:rFonts w:asciiTheme="minorHAnsi" w:hAnsiTheme="minorHAnsi" w:cstheme="minorHAnsi"/>
          <w:spacing w:val="4"/>
          <w:sz w:val="20"/>
          <w:szCs w:val="20"/>
        </w:rPr>
        <w:t>a</w:t>
      </w:r>
      <w:r w:rsidR="00DF7709">
        <w:rPr>
          <w:rFonts w:asciiTheme="minorHAnsi" w:hAnsiTheme="minorHAnsi" w:cstheme="minorHAnsi"/>
          <w:spacing w:val="4"/>
          <w:sz w:val="20"/>
          <w:szCs w:val="20"/>
        </w:rPr>
        <w:t xml:space="preserve"> </w:t>
      </w:r>
      <w:r w:rsidR="00547DD2">
        <w:rPr>
          <w:rFonts w:asciiTheme="minorHAnsi" w:hAnsiTheme="minorHAnsi" w:cstheme="minorHAnsi"/>
          <w:spacing w:val="4"/>
          <w:sz w:val="20"/>
          <w:szCs w:val="20"/>
        </w:rPr>
        <w:t xml:space="preserve">caída </w:t>
      </w:r>
      <w:r w:rsidR="00DF7709">
        <w:rPr>
          <w:rFonts w:asciiTheme="minorHAnsi" w:hAnsiTheme="minorHAnsi" w:cstheme="minorHAnsi"/>
          <w:spacing w:val="4"/>
          <w:sz w:val="20"/>
          <w:szCs w:val="20"/>
        </w:rPr>
        <w:t xml:space="preserve">de </w:t>
      </w:r>
      <w:r w:rsidR="00547DD2">
        <w:rPr>
          <w:rFonts w:asciiTheme="minorHAnsi" w:hAnsiTheme="minorHAnsi" w:cstheme="minorHAnsi"/>
          <w:spacing w:val="4"/>
          <w:sz w:val="20"/>
          <w:szCs w:val="20"/>
        </w:rPr>
        <w:t>0.3</w:t>
      </w:r>
      <w:r w:rsidR="00FD449F">
        <w:rPr>
          <w:rFonts w:asciiTheme="minorHAnsi" w:hAnsiTheme="minorHAnsi" w:cstheme="minorHAnsi"/>
          <w:spacing w:val="4"/>
          <w:sz w:val="20"/>
          <w:szCs w:val="20"/>
        </w:rPr>
        <w:t>%</w:t>
      </w:r>
      <w:r w:rsidR="000F4190" w:rsidRPr="007E6F86">
        <w:rPr>
          <w:rFonts w:asciiTheme="minorHAnsi" w:hAnsiTheme="minorHAnsi" w:cstheme="minorHAnsi"/>
          <w:spacing w:val="4"/>
          <w:sz w:val="20"/>
          <w:szCs w:val="20"/>
        </w:rPr>
        <w:t xml:space="preserve"> </w:t>
      </w:r>
      <w:r w:rsidR="00301E07">
        <w:rPr>
          <w:rFonts w:asciiTheme="minorHAnsi" w:hAnsiTheme="minorHAnsi" w:cstheme="minorHAnsi"/>
          <w:spacing w:val="4"/>
          <w:sz w:val="20"/>
          <w:szCs w:val="20"/>
        </w:rPr>
        <w:t xml:space="preserve">en </w:t>
      </w:r>
      <w:r w:rsidR="00622825">
        <w:rPr>
          <w:rFonts w:asciiTheme="minorHAnsi" w:hAnsiTheme="minorHAnsi" w:cstheme="minorHAnsi"/>
          <w:spacing w:val="4"/>
          <w:sz w:val="20"/>
          <w:szCs w:val="20"/>
        </w:rPr>
        <w:t>mayo</w:t>
      </w:r>
      <w:r w:rsidR="00DF7709">
        <w:rPr>
          <w:rFonts w:asciiTheme="minorHAnsi" w:hAnsiTheme="minorHAnsi" w:cstheme="minorHAnsi"/>
          <w:spacing w:val="4"/>
          <w:sz w:val="20"/>
          <w:szCs w:val="20"/>
        </w:rPr>
        <w:t xml:space="preserve"> de</w:t>
      </w:r>
      <w:r w:rsidR="00D11EB9">
        <w:rPr>
          <w:rFonts w:asciiTheme="minorHAnsi" w:hAnsiTheme="minorHAnsi" w:cstheme="minorHAnsi"/>
          <w:spacing w:val="4"/>
          <w:sz w:val="20"/>
          <w:szCs w:val="20"/>
        </w:rPr>
        <w:t>l</w:t>
      </w:r>
      <w:r w:rsidR="00DF7709">
        <w:rPr>
          <w:rFonts w:asciiTheme="minorHAnsi" w:hAnsiTheme="minorHAnsi" w:cstheme="minorHAnsi"/>
          <w:spacing w:val="4"/>
          <w:sz w:val="20"/>
          <w:szCs w:val="20"/>
        </w:rPr>
        <w:t xml:space="preserve"> año</w:t>
      </w:r>
      <w:r w:rsidR="00D11EB9">
        <w:rPr>
          <w:rFonts w:asciiTheme="minorHAnsi" w:hAnsiTheme="minorHAnsi" w:cstheme="minorHAnsi"/>
          <w:spacing w:val="4"/>
          <w:sz w:val="20"/>
          <w:szCs w:val="20"/>
        </w:rPr>
        <w:t xml:space="preserve"> </w:t>
      </w:r>
      <w:r w:rsidR="00622825">
        <w:rPr>
          <w:rFonts w:asciiTheme="minorHAnsi" w:hAnsiTheme="minorHAnsi" w:cstheme="minorHAnsi"/>
          <w:spacing w:val="4"/>
          <w:sz w:val="20"/>
          <w:szCs w:val="20"/>
        </w:rPr>
        <w:t xml:space="preserve">en curso </w:t>
      </w:r>
      <w:r w:rsidR="00736E0D">
        <w:rPr>
          <w:rFonts w:asciiTheme="minorHAnsi" w:hAnsiTheme="minorHAnsi" w:cstheme="minorHAnsi"/>
          <w:spacing w:val="4"/>
          <w:sz w:val="20"/>
          <w:szCs w:val="20"/>
        </w:rPr>
        <w:t>respecto</w:t>
      </w:r>
      <w:r w:rsidR="005D1A35">
        <w:rPr>
          <w:rFonts w:asciiTheme="minorHAnsi" w:hAnsiTheme="minorHAnsi" w:cstheme="minorHAnsi"/>
          <w:spacing w:val="4"/>
          <w:sz w:val="20"/>
          <w:szCs w:val="20"/>
        </w:rPr>
        <w:t xml:space="preserve"> a</w:t>
      </w:r>
      <w:r w:rsidR="00434F85">
        <w:rPr>
          <w:rFonts w:asciiTheme="minorHAnsi" w:hAnsiTheme="minorHAnsi" w:cstheme="minorHAnsi"/>
          <w:spacing w:val="4"/>
          <w:sz w:val="20"/>
          <w:szCs w:val="20"/>
        </w:rPr>
        <w:t xml:space="preserve">l mes </w:t>
      </w:r>
      <w:r w:rsidR="00622825">
        <w:rPr>
          <w:rFonts w:asciiTheme="minorHAnsi" w:hAnsiTheme="minorHAnsi" w:cstheme="minorHAnsi"/>
          <w:spacing w:val="4"/>
          <w:sz w:val="20"/>
          <w:szCs w:val="20"/>
        </w:rPr>
        <w:t>previo</w:t>
      </w:r>
      <w:r w:rsidR="009815E0" w:rsidRPr="007E6F86">
        <w:rPr>
          <w:rFonts w:asciiTheme="minorHAnsi" w:hAnsiTheme="minorHAnsi" w:cstheme="minorHAnsi"/>
          <w:spacing w:val="4"/>
          <w:sz w:val="20"/>
          <w:szCs w:val="20"/>
        </w:rPr>
        <w:t>, con cifras desestacionalizadas</w:t>
      </w:r>
      <w:r w:rsidR="00E07C1C" w:rsidRPr="007E6F86">
        <w:rPr>
          <w:rStyle w:val="Refdenotaalpie"/>
          <w:rFonts w:asciiTheme="minorHAnsi" w:hAnsiTheme="minorHAnsi" w:cstheme="minorHAnsi"/>
          <w:spacing w:val="4"/>
          <w:sz w:val="20"/>
          <w:szCs w:val="20"/>
        </w:rPr>
        <w:footnoteReference w:id="2"/>
      </w:r>
      <w:r w:rsidR="00437D25" w:rsidRPr="007E6F86">
        <w:rPr>
          <w:rFonts w:asciiTheme="minorHAnsi" w:hAnsiTheme="minorHAnsi" w:cstheme="minorHAnsi"/>
          <w:spacing w:val="4"/>
          <w:sz w:val="20"/>
          <w:szCs w:val="20"/>
        </w:rPr>
        <w:t>.</w:t>
      </w:r>
      <w:r w:rsidR="009815E0" w:rsidRPr="007E6F86">
        <w:rPr>
          <w:rFonts w:asciiTheme="minorHAnsi" w:hAnsiTheme="minorHAnsi" w:cstheme="minorHAnsi"/>
          <w:spacing w:val="4"/>
          <w:sz w:val="20"/>
          <w:szCs w:val="20"/>
        </w:rPr>
        <w:t xml:space="preserve"> </w:t>
      </w:r>
      <w:r w:rsidR="00AE1DC4" w:rsidRPr="007E6F86">
        <w:rPr>
          <w:rFonts w:asciiTheme="minorHAnsi" w:hAnsiTheme="minorHAnsi" w:cstheme="minorHAnsi"/>
          <w:spacing w:val="4"/>
          <w:sz w:val="20"/>
          <w:szCs w:val="20"/>
        </w:rPr>
        <w:t>Según el tipo de establecimiento</w:t>
      </w:r>
      <w:r w:rsidR="008D3A3A" w:rsidRPr="007E6F86">
        <w:rPr>
          <w:rFonts w:asciiTheme="minorHAnsi" w:hAnsiTheme="minorHAnsi" w:cstheme="minorHAnsi"/>
          <w:spacing w:val="4"/>
          <w:sz w:val="20"/>
          <w:szCs w:val="20"/>
        </w:rPr>
        <w:t xml:space="preserve"> </w:t>
      </w:r>
      <w:r w:rsidR="00CF2377" w:rsidRPr="007E6F86">
        <w:rPr>
          <w:rFonts w:asciiTheme="minorHAnsi" w:hAnsiTheme="minorHAnsi" w:cstheme="minorHAnsi"/>
          <w:spacing w:val="4"/>
          <w:sz w:val="20"/>
          <w:szCs w:val="20"/>
        </w:rPr>
        <w:t xml:space="preserve">en el que </w:t>
      </w:r>
      <w:r w:rsidR="008D3A3A" w:rsidRPr="007E6F86">
        <w:rPr>
          <w:rFonts w:asciiTheme="minorHAnsi" w:hAnsiTheme="minorHAnsi" w:cstheme="minorHAnsi"/>
          <w:spacing w:val="4"/>
          <w:sz w:val="20"/>
          <w:szCs w:val="20"/>
        </w:rPr>
        <w:t>labora</w:t>
      </w:r>
      <w:r w:rsidR="00AE1DC4" w:rsidRPr="007E6F86">
        <w:rPr>
          <w:rFonts w:asciiTheme="minorHAnsi" w:hAnsiTheme="minorHAnsi" w:cstheme="minorHAnsi"/>
          <w:spacing w:val="4"/>
          <w:sz w:val="20"/>
          <w:szCs w:val="20"/>
        </w:rPr>
        <w:t xml:space="preserve">, </w:t>
      </w:r>
      <w:r w:rsidR="00547DD2">
        <w:rPr>
          <w:rFonts w:asciiTheme="minorHAnsi" w:hAnsiTheme="minorHAnsi" w:cstheme="minorHAnsi"/>
          <w:spacing w:val="4"/>
          <w:sz w:val="20"/>
          <w:szCs w:val="20"/>
        </w:rPr>
        <w:t xml:space="preserve">en los manufactureros disminuyó 0.6%, mientras que </w:t>
      </w:r>
      <w:r w:rsidR="002656F3">
        <w:rPr>
          <w:rFonts w:asciiTheme="minorHAnsi" w:hAnsiTheme="minorHAnsi" w:cstheme="minorHAnsi"/>
          <w:spacing w:val="4"/>
          <w:sz w:val="20"/>
          <w:szCs w:val="20"/>
        </w:rPr>
        <w:t xml:space="preserve">en los no manufactureros </w:t>
      </w:r>
      <w:r w:rsidR="002656F3" w:rsidRPr="007E6F86">
        <w:rPr>
          <w:rFonts w:asciiTheme="minorHAnsi" w:hAnsiTheme="minorHAnsi" w:cstheme="minorHAnsi"/>
          <w:spacing w:val="4"/>
          <w:sz w:val="20"/>
          <w:szCs w:val="20"/>
        </w:rPr>
        <w:t>(que llevan a cabo actividades relativas a la agricultura, pesca, comercio y a los servicios)</w:t>
      </w:r>
      <w:r w:rsidR="002656F3" w:rsidRPr="002656F3">
        <w:rPr>
          <w:rFonts w:asciiTheme="minorHAnsi" w:hAnsiTheme="minorHAnsi" w:cstheme="minorHAnsi"/>
          <w:spacing w:val="4"/>
          <w:sz w:val="20"/>
          <w:szCs w:val="20"/>
        </w:rPr>
        <w:t xml:space="preserve"> </w:t>
      </w:r>
      <w:r w:rsidR="002656F3">
        <w:rPr>
          <w:rFonts w:asciiTheme="minorHAnsi" w:hAnsiTheme="minorHAnsi" w:cstheme="minorHAnsi"/>
          <w:spacing w:val="4"/>
          <w:sz w:val="20"/>
          <w:szCs w:val="20"/>
        </w:rPr>
        <w:t xml:space="preserve">aumentó </w:t>
      </w:r>
      <w:r w:rsidR="00547DD2">
        <w:rPr>
          <w:rFonts w:asciiTheme="minorHAnsi" w:hAnsiTheme="minorHAnsi" w:cstheme="minorHAnsi"/>
          <w:spacing w:val="4"/>
          <w:sz w:val="20"/>
          <w:szCs w:val="20"/>
        </w:rPr>
        <w:t>1.2</w:t>
      </w:r>
      <w:r w:rsidR="002656F3">
        <w:rPr>
          <w:rFonts w:asciiTheme="minorHAnsi" w:hAnsiTheme="minorHAnsi" w:cstheme="minorHAnsi"/>
          <w:spacing w:val="4"/>
          <w:sz w:val="20"/>
          <w:szCs w:val="20"/>
        </w:rPr>
        <w:t xml:space="preserve">% </w:t>
      </w:r>
      <w:r w:rsidR="00845B10">
        <w:rPr>
          <w:rFonts w:asciiTheme="minorHAnsi" w:hAnsiTheme="minorHAnsi" w:cstheme="minorHAnsi"/>
          <w:spacing w:val="4"/>
          <w:sz w:val="20"/>
          <w:szCs w:val="20"/>
        </w:rPr>
        <w:t>a</w:t>
      </w:r>
      <w:r w:rsidR="00E44CBF" w:rsidRPr="007E6F86">
        <w:rPr>
          <w:rFonts w:asciiTheme="minorHAnsi" w:hAnsiTheme="minorHAnsi" w:cstheme="minorHAnsi"/>
          <w:spacing w:val="4"/>
          <w:sz w:val="20"/>
          <w:szCs w:val="20"/>
        </w:rPr>
        <w:t xml:space="preserve"> tasa mensual</w:t>
      </w:r>
      <w:r w:rsidR="00AE1DC4"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17DF9BBD" w14:textId="77777777" w:rsidTr="00BE6659">
        <w:tc>
          <w:tcPr>
            <w:tcW w:w="4844" w:type="dxa"/>
          </w:tcPr>
          <w:p w14:paraId="6C0ADF2D" w14:textId="213BD2FA" w:rsidR="009815E0" w:rsidRPr="007E6F86" w:rsidRDefault="009815E0"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 xml:space="preserve">cupado </w:t>
            </w:r>
            <w:r w:rsidR="0060707D">
              <w:rPr>
                <w:rFonts w:asciiTheme="minorHAnsi" w:hAnsiTheme="minorHAnsi" w:cstheme="minorHAnsi"/>
                <w:b/>
                <w:smallCaps/>
                <w:sz w:val="20"/>
                <w:szCs w:val="20"/>
              </w:rPr>
              <w:t>t</w:t>
            </w:r>
            <w:r w:rsidR="00440941" w:rsidRPr="007E6F86">
              <w:rPr>
                <w:rFonts w:asciiTheme="minorHAnsi" w:hAnsiTheme="minorHAnsi" w:cstheme="minorHAnsi"/>
                <w:b/>
                <w:smallCaps/>
                <w:sz w:val="20"/>
                <w:szCs w:val="20"/>
              </w:rPr>
              <w:t xml:space="preserve">otal </w:t>
            </w:r>
            <w:r w:rsidR="00360DBD" w:rsidRPr="007E6F86">
              <w:rPr>
                <w:rFonts w:asciiTheme="minorHAnsi" w:hAnsiTheme="minorHAnsi" w:cstheme="minorHAnsi"/>
                <w:b/>
                <w:smallCaps/>
                <w:sz w:val="20"/>
                <w:szCs w:val="20"/>
              </w:rPr>
              <w:t>a</w:t>
            </w:r>
            <w:r w:rsidR="00622825">
              <w:rPr>
                <w:rFonts w:asciiTheme="minorHAnsi" w:hAnsiTheme="minorHAnsi" w:cstheme="minorHAnsi"/>
                <w:b/>
                <w:smallCaps/>
                <w:sz w:val="20"/>
                <w:szCs w:val="20"/>
              </w:rPr>
              <w:t xml:space="preserve"> mayo</w:t>
            </w:r>
            <w:r w:rsidR="00460964" w:rsidRPr="007E6F86">
              <w:rPr>
                <w:rFonts w:asciiTheme="minorHAnsi" w:hAnsiTheme="minorHAnsi" w:cstheme="minorHAnsi"/>
                <w:b/>
                <w:smallCaps/>
                <w:sz w:val="20"/>
                <w:szCs w:val="20"/>
              </w:rPr>
              <w:t xml:space="preserve"> de</w:t>
            </w:r>
            <w:r w:rsidRPr="007E6F86">
              <w:rPr>
                <w:rFonts w:asciiTheme="minorHAnsi" w:hAnsiTheme="minorHAnsi" w:cstheme="minorHAnsi"/>
                <w:b/>
                <w:smallCaps/>
                <w:sz w:val="20"/>
                <w:szCs w:val="20"/>
              </w:rPr>
              <w:t xml:space="preserve"> </w:t>
            </w:r>
            <w:r w:rsidR="00A7250F" w:rsidRPr="007E6F86">
              <w:rPr>
                <w:rFonts w:asciiTheme="minorHAnsi" w:hAnsiTheme="minorHAnsi" w:cstheme="minorHAnsi"/>
                <w:b/>
                <w:smallCaps/>
                <w:sz w:val="20"/>
                <w:szCs w:val="20"/>
              </w:rPr>
              <w:t>20</w:t>
            </w:r>
            <w:r w:rsidR="00BF32B7">
              <w:rPr>
                <w:rFonts w:asciiTheme="minorHAnsi" w:hAnsiTheme="minorHAnsi" w:cstheme="minorHAnsi"/>
                <w:b/>
                <w:smallCaps/>
                <w:sz w:val="20"/>
                <w:szCs w:val="20"/>
              </w:rPr>
              <w:t>2</w:t>
            </w:r>
            <w:r w:rsidR="007565C1">
              <w:rPr>
                <w:rFonts w:asciiTheme="minorHAnsi" w:hAnsiTheme="minorHAnsi" w:cstheme="minorHAnsi"/>
                <w:b/>
                <w:smallCaps/>
                <w:sz w:val="20"/>
                <w:szCs w:val="20"/>
              </w:rPr>
              <w:t>1</w:t>
            </w:r>
            <w:r w:rsidRPr="007E6F86">
              <w:rPr>
                <w:rFonts w:asciiTheme="minorHAnsi" w:hAnsiTheme="minorHAnsi" w:cstheme="minorHAnsi"/>
                <w:b/>
                <w:smallCaps/>
                <w:sz w:val="20"/>
                <w:szCs w:val="22"/>
              </w:rPr>
              <w:t xml:space="preserve"> </w:t>
            </w:r>
            <w:r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7820A825" w14:textId="77777777" w:rsidR="009815E0" w:rsidRPr="007E6F86" w:rsidRDefault="009815E0" w:rsidP="00365123">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365123" w:rsidRPr="007E6F86">
              <w:rPr>
                <w:rFonts w:asciiTheme="minorHAnsi" w:hAnsiTheme="minorHAnsi" w:cstheme="minorHAnsi"/>
                <w:sz w:val="16"/>
                <w:szCs w:val="18"/>
              </w:rPr>
              <w:t>Miles de p</w:t>
            </w:r>
            <w:r w:rsidR="00580ECE" w:rsidRPr="007E6F86">
              <w:rPr>
                <w:rFonts w:asciiTheme="minorHAnsi" w:hAnsiTheme="minorHAnsi" w:cstheme="minorHAnsi"/>
                <w:sz w:val="16"/>
                <w:szCs w:val="18"/>
              </w:rPr>
              <w:t>ersonas</w:t>
            </w:r>
            <w:r w:rsidRPr="007E6F86">
              <w:rPr>
                <w:rFonts w:asciiTheme="minorHAnsi" w:hAnsiTheme="minorHAnsi" w:cstheme="minorHAnsi"/>
                <w:sz w:val="16"/>
                <w:szCs w:val="18"/>
              </w:rPr>
              <w:t>)</w:t>
            </w:r>
          </w:p>
        </w:tc>
      </w:tr>
      <w:tr w:rsidR="007E6F86" w:rsidRPr="007E6F86" w14:paraId="0B32D67E" w14:textId="77777777" w:rsidTr="00547DD2">
        <w:tblPrEx>
          <w:tblCellMar>
            <w:left w:w="70" w:type="dxa"/>
            <w:right w:w="70" w:type="dxa"/>
          </w:tblCellMar>
        </w:tblPrEx>
        <w:trPr>
          <w:trHeight w:val="3402"/>
        </w:trPr>
        <w:tc>
          <w:tcPr>
            <w:tcW w:w="4844" w:type="dxa"/>
          </w:tcPr>
          <w:p w14:paraId="786664B8" w14:textId="64CF6077" w:rsidR="009815E0" w:rsidRPr="007E6F86" w:rsidRDefault="00547DD2" w:rsidP="00B23D68">
            <w:pPr>
              <w:ind w:left="-68"/>
              <w:jc w:val="center"/>
              <w:rPr>
                <w:rFonts w:cstheme="minorHAnsi"/>
              </w:rPr>
            </w:pPr>
            <w:r>
              <w:rPr>
                <w:noProof/>
              </w:rPr>
              <w:drawing>
                <wp:inline distT="0" distB="0" distL="0" distR="0" wp14:anchorId="02B4B330" wp14:editId="5035B3EE">
                  <wp:extent cx="3060000" cy="2160000"/>
                  <wp:effectExtent l="0" t="0" r="26670" b="1206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85B45C3"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20902734" w14:textId="00DB82D5" w:rsidR="00AE1DC4" w:rsidRPr="007E6F86" w:rsidRDefault="00622825" w:rsidP="00F76EA3">
      <w:pPr>
        <w:pStyle w:val="Textoindependiente"/>
        <w:spacing w:before="360" w:line="200" w:lineRule="exact"/>
        <w:rPr>
          <w:rFonts w:asciiTheme="minorHAnsi" w:hAnsiTheme="minorHAnsi" w:cstheme="minorHAnsi"/>
          <w:spacing w:val="4"/>
          <w:sz w:val="20"/>
          <w:szCs w:val="20"/>
        </w:rPr>
      </w:pPr>
      <w:r>
        <w:rPr>
          <w:rFonts w:asciiTheme="minorHAnsi" w:hAnsiTheme="minorHAnsi" w:cstheme="minorHAnsi"/>
          <w:spacing w:val="4"/>
          <w:sz w:val="20"/>
          <w:szCs w:val="20"/>
        </w:rPr>
        <w:t>En</w:t>
      </w:r>
      <w:r w:rsidR="003F2046">
        <w:rPr>
          <w:rFonts w:asciiTheme="minorHAnsi" w:hAnsiTheme="minorHAnsi" w:cstheme="minorHAnsi"/>
          <w:spacing w:val="4"/>
          <w:sz w:val="20"/>
          <w:szCs w:val="20"/>
        </w:rPr>
        <w:t xml:space="preserve"> </w:t>
      </w:r>
      <w:r w:rsidR="00CC6A90">
        <w:rPr>
          <w:rFonts w:asciiTheme="minorHAnsi" w:hAnsiTheme="minorHAnsi" w:cstheme="minorHAnsi"/>
          <w:spacing w:val="4"/>
          <w:sz w:val="20"/>
          <w:szCs w:val="20"/>
        </w:rPr>
        <w:t xml:space="preserve">el </w:t>
      </w:r>
      <w:r>
        <w:rPr>
          <w:rFonts w:asciiTheme="minorHAnsi" w:hAnsiTheme="minorHAnsi" w:cstheme="minorHAnsi"/>
          <w:spacing w:val="4"/>
          <w:sz w:val="20"/>
          <w:szCs w:val="20"/>
        </w:rPr>
        <w:t>quinto</w:t>
      </w:r>
      <w:r w:rsidR="00507407">
        <w:rPr>
          <w:rFonts w:asciiTheme="minorHAnsi" w:hAnsiTheme="minorHAnsi" w:cstheme="minorHAnsi"/>
          <w:spacing w:val="4"/>
          <w:sz w:val="20"/>
          <w:szCs w:val="20"/>
        </w:rPr>
        <w:t xml:space="preserve"> mes </w:t>
      </w:r>
      <w:r w:rsidR="00DF7709">
        <w:rPr>
          <w:rFonts w:asciiTheme="minorHAnsi" w:hAnsiTheme="minorHAnsi" w:cstheme="minorHAnsi"/>
          <w:spacing w:val="4"/>
          <w:sz w:val="20"/>
          <w:szCs w:val="20"/>
        </w:rPr>
        <w:t xml:space="preserve">de </w:t>
      </w:r>
      <w:r>
        <w:rPr>
          <w:rFonts w:asciiTheme="minorHAnsi" w:hAnsiTheme="minorHAnsi" w:cstheme="minorHAnsi"/>
          <w:spacing w:val="4"/>
          <w:sz w:val="20"/>
          <w:szCs w:val="20"/>
        </w:rPr>
        <w:t>2021</w:t>
      </w:r>
      <w:r w:rsidR="00B84B72" w:rsidRPr="007E6F86">
        <w:rPr>
          <w:rFonts w:asciiTheme="minorHAnsi" w:hAnsiTheme="minorHAnsi" w:cstheme="minorHAnsi"/>
          <w:spacing w:val="4"/>
          <w:sz w:val="20"/>
          <w:szCs w:val="20"/>
        </w:rPr>
        <w:t>,</w:t>
      </w:r>
      <w:r w:rsidR="0009200E" w:rsidRPr="007E6F86">
        <w:rPr>
          <w:rFonts w:asciiTheme="minorHAnsi" w:hAnsiTheme="minorHAnsi" w:cstheme="minorHAnsi"/>
          <w:spacing w:val="4"/>
          <w:sz w:val="20"/>
          <w:szCs w:val="20"/>
        </w:rPr>
        <w:t xml:space="preserve"> </w:t>
      </w:r>
      <w:r w:rsidR="009815E0" w:rsidRPr="007E6F86">
        <w:rPr>
          <w:rFonts w:asciiTheme="minorHAnsi" w:hAnsiTheme="minorHAnsi" w:cstheme="minorHAnsi"/>
          <w:spacing w:val="4"/>
          <w:sz w:val="20"/>
          <w:szCs w:val="20"/>
        </w:rPr>
        <w:t xml:space="preserve">las </w:t>
      </w:r>
      <w:r w:rsidR="009815E0" w:rsidRPr="007E6F86">
        <w:rPr>
          <w:rFonts w:asciiTheme="minorHAnsi" w:hAnsiTheme="minorHAnsi" w:cstheme="minorHAnsi"/>
          <w:b/>
          <w:spacing w:val="4"/>
          <w:sz w:val="20"/>
          <w:szCs w:val="20"/>
        </w:rPr>
        <w:t>horas trabajadas</w:t>
      </w:r>
      <w:r w:rsidR="0011521F" w:rsidRPr="007E6F86">
        <w:rPr>
          <w:rFonts w:asciiTheme="minorHAnsi" w:hAnsiTheme="minorHAnsi" w:cstheme="minorHAnsi"/>
          <w:spacing w:val="4"/>
          <w:sz w:val="20"/>
          <w:szCs w:val="20"/>
        </w:rPr>
        <w:t xml:space="preserve"> </w:t>
      </w:r>
      <w:r w:rsidR="00815337">
        <w:rPr>
          <w:rFonts w:asciiTheme="minorHAnsi" w:hAnsiTheme="minorHAnsi" w:cstheme="minorHAnsi"/>
          <w:spacing w:val="4"/>
          <w:sz w:val="20"/>
          <w:szCs w:val="20"/>
        </w:rPr>
        <w:t>reportaron</w:t>
      </w:r>
      <w:r w:rsidR="00777D34">
        <w:rPr>
          <w:rFonts w:asciiTheme="minorHAnsi" w:hAnsiTheme="minorHAnsi" w:cstheme="minorHAnsi"/>
          <w:spacing w:val="4"/>
          <w:sz w:val="20"/>
          <w:szCs w:val="20"/>
        </w:rPr>
        <w:t xml:space="preserve"> </w:t>
      </w:r>
      <w:r w:rsidR="00D11EB9">
        <w:rPr>
          <w:rFonts w:asciiTheme="minorHAnsi" w:hAnsiTheme="minorHAnsi" w:cstheme="minorHAnsi"/>
          <w:spacing w:val="4"/>
          <w:sz w:val="20"/>
          <w:szCs w:val="20"/>
        </w:rPr>
        <w:t>un</w:t>
      </w:r>
      <w:r w:rsidR="00547DD2">
        <w:rPr>
          <w:rFonts w:asciiTheme="minorHAnsi" w:hAnsiTheme="minorHAnsi" w:cstheme="minorHAnsi"/>
          <w:spacing w:val="4"/>
          <w:sz w:val="20"/>
          <w:szCs w:val="20"/>
        </w:rPr>
        <w:t xml:space="preserve"> incremento</w:t>
      </w:r>
      <w:r w:rsidR="00D11EB9">
        <w:rPr>
          <w:rFonts w:asciiTheme="minorHAnsi" w:hAnsiTheme="minorHAnsi" w:cstheme="minorHAnsi"/>
          <w:spacing w:val="4"/>
          <w:sz w:val="20"/>
          <w:szCs w:val="20"/>
        </w:rPr>
        <w:t xml:space="preserve"> de </w:t>
      </w:r>
      <w:r w:rsidR="00547DD2">
        <w:rPr>
          <w:rFonts w:asciiTheme="minorHAnsi" w:hAnsiTheme="minorHAnsi" w:cstheme="minorHAnsi"/>
          <w:spacing w:val="4"/>
          <w:sz w:val="20"/>
          <w:szCs w:val="20"/>
        </w:rPr>
        <w:t>0.1</w:t>
      </w:r>
      <w:r w:rsidR="00D11EB9">
        <w:rPr>
          <w:rFonts w:asciiTheme="minorHAnsi" w:hAnsiTheme="minorHAnsi" w:cstheme="minorHAnsi"/>
          <w:spacing w:val="4"/>
          <w:sz w:val="20"/>
          <w:szCs w:val="20"/>
        </w:rPr>
        <w:t>%</w:t>
      </w:r>
      <w:r w:rsidR="00D62281" w:rsidRPr="007E6F86">
        <w:rPr>
          <w:rFonts w:asciiTheme="minorHAnsi" w:hAnsiTheme="minorHAnsi" w:cstheme="minorHAnsi"/>
          <w:spacing w:val="4"/>
          <w:sz w:val="20"/>
          <w:szCs w:val="20"/>
        </w:rPr>
        <w:t xml:space="preserve"> </w:t>
      </w:r>
      <w:r w:rsidR="00736E0D">
        <w:rPr>
          <w:rFonts w:asciiTheme="minorHAnsi" w:hAnsiTheme="minorHAnsi" w:cstheme="minorHAnsi"/>
          <w:spacing w:val="4"/>
          <w:sz w:val="20"/>
          <w:szCs w:val="20"/>
        </w:rPr>
        <w:t>frente</w:t>
      </w:r>
      <w:r w:rsidR="0048682F">
        <w:rPr>
          <w:rFonts w:asciiTheme="minorHAnsi" w:hAnsiTheme="minorHAnsi" w:cstheme="minorHAnsi"/>
          <w:spacing w:val="4"/>
          <w:sz w:val="20"/>
          <w:szCs w:val="20"/>
        </w:rPr>
        <w:t xml:space="preserve"> a</w:t>
      </w:r>
      <w:r w:rsidR="008101D4">
        <w:rPr>
          <w:rFonts w:asciiTheme="minorHAnsi" w:hAnsiTheme="minorHAnsi" w:cstheme="minorHAnsi"/>
          <w:spacing w:val="4"/>
          <w:sz w:val="20"/>
          <w:szCs w:val="20"/>
        </w:rPr>
        <w:t xml:space="preserve"> </w:t>
      </w:r>
      <w:r w:rsidR="00097D2A" w:rsidRPr="007E6F86">
        <w:rPr>
          <w:rFonts w:asciiTheme="minorHAnsi" w:hAnsiTheme="minorHAnsi" w:cstheme="minorHAnsi"/>
          <w:spacing w:val="4"/>
          <w:sz w:val="20"/>
          <w:szCs w:val="20"/>
        </w:rPr>
        <w:t>l</w:t>
      </w:r>
      <w:r w:rsidR="009C2FE0" w:rsidRPr="007E6F86">
        <w:rPr>
          <w:rFonts w:asciiTheme="minorHAnsi" w:hAnsiTheme="minorHAnsi" w:cstheme="minorHAnsi"/>
          <w:spacing w:val="4"/>
          <w:sz w:val="20"/>
          <w:szCs w:val="20"/>
        </w:rPr>
        <w:t>as de</w:t>
      </w:r>
      <w:r w:rsidR="00736E0D">
        <w:rPr>
          <w:rFonts w:asciiTheme="minorHAnsi" w:hAnsiTheme="minorHAnsi" w:cstheme="minorHAnsi"/>
          <w:spacing w:val="4"/>
          <w:sz w:val="20"/>
          <w:szCs w:val="20"/>
        </w:rPr>
        <w:t xml:space="preserve">l </w:t>
      </w:r>
      <w:r w:rsidR="00507407">
        <w:rPr>
          <w:rFonts w:asciiTheme="minorHAnsi" w:hAnsiTheme="minorHAnsi" w:cstheme="minorHAnsi"/>
          <w:spacing w:val="4"/>
          <w:sz w:val="20"/>
          <w:szCs w:val="20"/>
        </w:rPr>
        <w:t xml:space="preserve">mes </w:t>
      </w:r>
      <w:r>
        <w:rPr>
          <w:rFonts w:asciiTheme="minorHAnsi" w:hAnsiTheme="minorHAnsi" w:cstheme="minorHAnsi"/>
          <w:spacing w:val="4"/>
          <w:sz w:val="20"/>
          <w:szCs w:val="20"/>
        </w:rPr>
        <w:t>inmediato anterior</w:t>
      </w:r>
      <w:r w:rsidR="00703DB5" w:rsidRPr="007E6F86">
        <w:rPr>
          <w:rFonts w:asciiTheme="minorHAnsi" w:hAnsiTheme="minorHAnsi" w:cstheme="minorHAnsi"/>
          <w:spacing w:val="4"/>
          <w:sz w:val="20"/>
          <w:szCs w:val="20"/>
        </w:rPr>
        <w:t>:</w:t>
      </w:r>
      <w:r w:rsidR="00580ECE" w:rsidRPr="007E6F86">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en los establecimientos</w:t>
      </w:r>
      <w:r w:rsidR="00393D51">
        <w:rPr>
          <w:rFonts w:asciiTheme="minorHAnsi" w:hAnsiTheme="minorHAnsi" w:cstheme="minorHAnsi"/>
          <w:spacing w:val="4"/>
          <w:sz w:val="20"/>
          <w:szCs w:val="20"/>
        </w:rPr>
        <w:t xml:space="preserve"> </w:t>
      </w:r>
      <w:r w:rsidR="00547DD2">
        <w:rPr>
          <w:rFonts w:asciiTheme="minorHAnsi" w:hAnsiTheme="minorHAnsi" w:cstheme="minorHAnsi"/>
          <w:spacing w:val="4"/>
          <w:sz w:val="20"/>
          <w:szCs w:val="20"/>
        </w:rPr>
        <w:t xml:space="preserve">no </w:t>
      </w:r>
      <w:r w:rsidR="004F52A6" w:rsidRPr="007E6F86">
        <w:rPr>
          <w:rFonts w:asciiTheme="minorHAnsi" w:hAnsiTheme="minorHAnsi" w:cstheme="minorHAnsi"/>
          <w:spacing w:val="4"/>
          <w:sz w:val="20"/>
          <w:szCs w:val="20"/>
        </w:rPr>
        <w:t xml:space="preserve">manufactureros </w:t>
      </w:r>
      <w:r w:rsidR="00547DD2">
        <w:rPr>
          <w:rFonts w:asciiTheme="minorHAnsi" w:hAnsiTheme="minorHAnsi" w:cstheme="minorHAnsi"/>
          <w:spacing w:val="4"/>
          <w:sz w:val="20"/>
          <w:szCs w:val="20"/>
        </w:rPr>
        <w:t>crecieron 1.7</w:t>
      </w:r>
      <w:r w:rsidR="004F52A6">
        <w:rPr>
          <w:rFonts w:asciiTheme="minorHAnsi" w:hAnsiTheme="minorHAnsi" w:cstheme="minorHAnsi"/>
          <w:spacing w:val="4"/>
          <w:sz w:val="20"/>
          <w:szCs w:val="20"/>
        </w:rPr>
        <w:t>%</w:t>
      </w:r>
      <w:r w:rsidR="004C331B">
        <w:rPr>
          <w:rFonts w:asciiTheme="minorHAnsi" w:hAnsiTheme="minorHAnsi" w:cstheme="minorHAnsi"/>
          <w:spacing w:val="4"/>
          <w:sz w:val="20"/>
          <w:szCs w:val="20"/>
        </w:rPr>
        <w:t xml:space="preserve">, en tanto que </w:t>
      </w:r>
      <w:r w:rsidR="000C22E4">
        <w:rPr>
          <w:rFonts w:asciiTheme="minorHAnsi" w:hAnsiTheme="minorHAnsi" w:cstheme="minorHAnsi"/>
          <w:spacing w:val="4"/>
          <w:sz w:val="20"/>
          <w:szCs w:val="20"/>
        </w:rPr>
        <w:t xml:space="preserve">en </w:t>
      </w:r>
      <w:r w:rsidR="00C31992" w:rsidRPr="007E6F86">
        <w:rPr>
          <w:rFonts w:asciiTheme="minorHAnsi" w:hAnsiTheme="minorHAnsi" w:cstheme="minorHAnsi"/>
          <w:spacing w:val="4"/>
          <w:sz w:val="20"/>
          <w:szCs w:val="20"/>
        </w:rPr>
        <w:t xml:space="preserve">los </w:t>
      </w:r>
      <w:r w:rsidR="00E90412" w:rsidRPr="007E6F86">
        <w:rPr>
          <w:rFonts w:asciiTheme="minorHAnsi" w:hAnsiTheme="minorHAnsi" w:cstheme="minorHAnsi"/>
          <w:spacing w:val="4"/>
          <w:sz w:val="20"/>
          <w:szCs w:val="20"/>
        </w:rPr>
        <w:t xml:space="preserve">manufactureros </w:t>
      </w:r>
      <w:r w:rsidR="00547DD2">
        <w:rPr>
          <w:rFonts w:asciiTheme="minorHAnsi" w:hAnsiTheme="minorHAnsi" w:cstheme="minorHAnsi"/>
          <w:spacing w:val="4"/>
          <w:sz w:val="20"/>
          <w:szCs w:val="20"/>
        </w:rPr>
        <w:t>descendieron 0.1</w:t>
      </w:r>
      <w:r w:rsidR="000C009E">
        <w:rPr>
          <w:rFonts w:asciiTheme="minorHAnsi" w:hAnsiTheme="minorHAnsi" w:cstheme="minorHAnsi"/>
          <w:spacing w:val="4"/>
          <w:sz w:val="20"/>
          <w:szCs w:val="20"/>
        </w:rPr>
        <w:t>%</w:t>
      </w:r>
      <w:r w:rsidR="005A0F99" w:rsidRPr="007E6F86">
        <w:rPr>
          <w:rFonts w:asciiTheme="minorHAnsi" w:hAnsiTheme="minorHAnsi" w:cstheme="minorHAnsi"/>
          <w:spacing w:val="4"/>
          <w:sz w:val="20"/>
          <w:szCs w:val="20"/>
        </w:rPr>
        <w:t xml:space="preserve"> </w:t>
      </w:r>
      <w:r w:rsidR="008D3A3A" w:rsidRPr="007E6F86">
        <w:rPr>
          <w:rFonts w:asciiTheme="minorHAnsi" w:hAnsiTheme="minorHAnsi" w:cstheme="minorHAnsi"/>
          <w:spacing w:val="4"/>
          <w:sz w:val="20"/>
          <w:szCs w:val="20"/>
        </w:rPr>
        <w:t xml:space="preserve">con </w:t>
      </w:r>
      <w:r w:rsidR="000377AA" w:rsidRPr="007E6F86">
        <w:rPr>
          <w:rFonts w:asciiTheme="minorHAnsi" w:hAnsiTheme="minorHAnsi" w:cstheme="minorHAnsi"/>
          <w:spacing w:val="4"/>
          <w:sz w:val="20"/>
          <w:szCs w:val="20"/>
        </w:rPr>
        <w:t>series</w:t>
      </w:r>
      <w:r w:rsidR="003B541E" w:rsidRPr="007E6F86">
        <w:rPr>
          <w:rFonts w:asciiTheme="minorHAnsi" w:hAnsiTheme="minorHAnsi" w:cstheme="minorHAnsi"/>
          <w:spacing w:val="4"/>
          <w:sz w:val="20"/>
          <w:szCs w:val="20"/>
        </w:rPr>
        <w:t xml:space="preserve"> ajustada</w:t>
      </w:r>
      <w:r w:rsidR="008D3A3A" w:rsidRPr="007E6F86">
        <w:rPr>
          <w:rFonts w:asciiTheme="minorHAnsi" w:hAnsiTheme="minorHAnsi" w:cstheme="minorHAnsi"/>
          <w:spacing w:val="4"/>
          <w:sz w:val="20"/>
          <w:szCs w:val="20"/>
        </w:rPr>
        <w:t>s por estacionalidad</w:t>
      </w:r>
      <w:r w:rsidR="005338ED"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04A9787" w14:textId="77777777" w:rsidTr="009F1F36">
        <w:trPr>
          <w:cantSplit/>
        </w:trPr>
        <w:tc>
          <w:tcPr>
            <w:tcW w:w="4844" w:type="dxa"/>
          </w:tcPr>
          <w:p w14:paraId="553CB5CE" w14:textId="30CB09CF" w:rsidR="009815E0" w:rsidRPr="007E6F86" w:rsidRDefault="00AE1DC4" w:rsidP="008C0471">
            <w:pPr>
              <w:pStyle w:val="Textoindependiente"/>
              <w:keepNext/>
              <w:keepLines/>
              <w:spacing w:line="180" w:lineRule="exact"/>
              <w:jc w:val="center"/>
              <w:rPr>
                <w:rFonts w:asciiTheme="minorHAnsi" w:hAnsiTheme="minorHAnsi" w:cstheme="minorHAnsi"/>
                <w:b/>
                <w:smallCaps/>
                <w:sz w:val="20"/>
                <w:szCs w:val="20"/>
              </w:rPr>
            </w:pPr>
            <w:r w:rsidRPr="007E6F86">
              <w:rPr>
                <w:rFonts w:asciiTheme="minorHAnsi" w:hAnsiTheme="minorHAnsi" w:cstheme="minorHAnsi"/>
                <w:sz w:val="20"/>
                <w:szCs w:val="20"/>
              </w:rPr>
              <w:br w:type="column"/>
            </w:r>
            <w:r w:rsidRPr="007E6F86">
              <w:br w:type="column"/>
            </w:r>
            <w:r w:rsidRPr="007E6F86">
              <w:br w:type="column"/>
            </w:r>
            <w:r w:rsidRPr="007E6F86">
              <w:rPr>
                <w:rFonts w:asciiTheme="minorHAnsi" w:hAnsiTheme="minorHAnsi" w:cstheme="minorHAnsi"/>
                <w:sz w:val="20"/>
                <w:szCs w:val="20"/>
              </w:rPr>
              <w:br w:type="column"/>
            </w:r>
            <w:r w:rsidR="004824DB" w:rsidRPr="007E6F86">
              <w:br w:type="column"/>
            </w:r>
            <w:r w:rsidR="004824DB" w:rsidRPr="007E6F86">
              <w:rPr>
                <w:rFonts w:asciiTheme="minorHAnsi" w:hAnsiTheme="minorHAnsi" w:cstheme="minorHAnsi"/>
                <w:sz w:val="20"/>
                <w:szCs w:val="20"/>
              </w:rPr>
              <w:br w:type="column"/>
            </w:r>
            <w:r w:rsidR="009815E0" w:rsidRPr="007E6F86">
              <w:rPr>
                <w:rFonts w:asciiTheme="minorHAnsi" w:hAnsiTheme="minorHAnsi" w:cstheme="minorHAnsi"/>
                <w:b/>
                <w:smallCaps/>
                <w:sz w:val="20"/>
                <w:szCs w:val="20"/>
              </w:rPr>
              <w:t xml:space="preserve">Horas </w:t>
            </w:r>
            <w:r w:rsidR="0060707D">
              <w:rPr>
                <w:rFonts w:asciiTheme="minorHAnsi" w:hAnsiTheme="minorHAnsi" w:cstheme="minorHAnsi"/>
                <w:b/>
                <w:smallCaps/>
                <w:sz w:val="20"/>
                <w:szCs w:val="20"/>
              </w:rPr>
              <w:t>t</w:t>
            </w:r>
            <w:r w:rsidR="009815E0" w:rsidRPr="007E6F86">
              <w:rPr>
                <w:rFonts w:asciiTheme="minorHAnsi" w:hAnsiTheme="minorHAnsi" w:cstheme="minorHAnsi"/>
                <w:b/>
                <w:smallCaps/>
                <w:sz w:val="20"/>
                <w:szCs w:val="20"/>
              </w:rPr>
              <w:t xml:space="preserve">rabajadas </w:t>
            </w:r>
            <w:r w:rsidR="0060707D">
              <w:rPr>
                <w:rFonts w:asciiTheme="minorHAnsi" w:hAnsiTheme="minorHAnsi" w:cstheme="minorHAnsi"/>
                <w:b/>
                <w:smallCaps/>
                <w:sz w:val="20"/>
                <w:szCs w:val="20"/>
              </w:rPr>
              <w:t>t</w:t>
            </w:r>
            <w:r w:rsidR="00F94554" w:rsidRPr="007E6F86">
              <w:rPr>
                <w:rFonts w:asciiTheme="minorHAnsi" w:hAnsiTheme="minorHAnsi" w:cstheme="minorHAnsi"/>
                <w:b/>
                <w:smallCaps/>
                <w:sz w:val="20"/>
                <w:szCs w:val="20"/>
              </w:rPr>
              <w:t>otales</w:t>
            </w:r>
            <w:r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622825">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r w:rsidR="009815E0" w:rsidRPr="007E6F86">
              <w:rPr>
                <w:rFonts w:asciiTheme="minorHAnsi" w:hAnsiTheme="minorHAnsi" w:cstheme="minorHAnsi"/>
                <w:b/>
                <w:smallCaps/>
                <w:sz w:val="20"/>
                <w:szCs w:val="22"/>
              </w:rPr>
              <w:t xml:space="preserve"> </w:t>
            </w:r>
            <w:r w:rsidR="009815E0" w:rsidRPr="007E6F86">
              <w:rPr>
                <w:rFonts w:asciiTheme="minorHAnsi" w:hAnsiTheme="minorHAnsi" w:cstheme="minorHAnsi"/>
                <w:b/>
                <w:smallCaps/>
                <w:sz w:val="20"/>
                <w:szCs w:val="22"/>
              </w:rPr>
              <w:br/>
            </w:r>
            <w:r w:rsidR="009815E0"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009815E0" w:rsidRPr="007E6F86">
              <w:rPr>
                <w:rFonts w:asciiTheme="minorHAnsi" w:hAnsiTheme="minorHAnsi" w:cstheme="minorHAnsi"/>
                <w:b/>
                <w:smallCaps/>
                <w:sz w:val="20"/>
                <w:szCs w:val="20"/>
              </w:rPr>
              <w:t>ciclo</w:t>
            </w:r>
          </w:p>
          <w:p w14:paraId="1517775B" w14:textId="77777777" w:rsidR="009815E0" w:rsidRPr="007E6F86" w:rsidRDefault="009815E0"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Miles de horas</w:t>
            </w:r>
            <w:r w:rsidRPr="007E6F86">
              <w:rPr>
                <w:rFonts w:asciiTheme="minorHAnsi" w:hAnsiTheme="minorHAnsi" w:cstheme="minorHAnsi"/>
                <w:sz w:val="16"/>
                <w:szCs w:val="18"/>
              </w:rPr>
              <w:t>)</w:t>
            </w:r>
          </w:p>
        </w:tc>
      </w:tr>
      <w:tr w:rsidR="007E6F86" w:rsidRPr="007E6F86" w14:paraId="160B0DB2" w14:textId="77777777" w:rsidTr="00547DD2">
        <w:tblPrEx>
          <w:tblCellMar>
            <w:left w:w="70" w:type="dxa"/>
            <w:right w:w="70" w:type="dxa"/>
          </w:tblCellMar>
        </w:tblPrEx>
        <w:trPr>
          <w:cantSplit/>
          <w:trHeight w:val="3402"/>
        </w:trPr>
        <w:tc>
          <w:tcPr>
            <w:tcW w:w="4844" w:type="dxa"/>
            <w:vAlign w:val="center"/>
          </w:tcPr>
          <w:p w14:paraId="08A3FC19" w14:textId="4A8B4785" w:rsidR="009815E0" w:rsidRPr="007E6F86" w:rsidRDefault="00547DD2" w:rsidP="00BD6887">
            <w:pPr>
              <w:keepNext/>
              <w:keepLines/>
              <w:spacing w:before="20"/>
              <w:ind w:left="-68"/>
              <w:jc w:val="center"/>
              <w:rPr>
                <w:rFonts w:cstheme="minorHAnsi"/>
              </w:rPr>
            </w:pPr>
            <w:r>
              <w:rPr>
                <w:noProof/>
              </w:rPr>
              <w:drawing>
                <wp:inline distT="0" distB="0" distL="0" distR="0" wp14:anchorId="5C439F5E" wp14:editId="628EF855">
                  <wp:extent cx="3060000" cy="2160000"/>
                  <wp:effectExtent l="0" t="0" r="26670" b="12065"/>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192B7F"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7DA68C10" w14:textId="79BAED6D" w:rsidR="00AE1DC4" w:rsidRPr="007E6F86" w:rsidRDefault="00696955" w:rsidP="009A63AA">
      <w:pPr>
        <w:pStyle w:val="Textoindependiente"/>
        <w:spacing w:before="360" w:after="240" w:line="200" w:lineRule="exact"/>
        <w:rPr>
          <w:rFonts w:asciiTheme="minorHAnsi" w:hAnsiTheme="minorHAnsi" w:cstheme="minorHAnsi"/>
          <w:sz w:val="20"/>
          <w:szCs w:val="20"/>
        </w:rPr>
      </w:pPr>
      <w:r w:rsidRPr="007E6F86">
        <w:rPr>
          <w:rFonts w:asciiTheme="minorHAnsi" w:hAnsiTheme="minorHAnsi" w:cstheme="minorHAnsi"/>
          <w:sz w:val="20"/>
          <w:szCs w:val="20"/>
        </w:rPr>
        <w:t>L</w:t>
      </w:r>
      <w:r w:rsidR="00AE1DC4" w:rsidRPr="007E6F86">
        <w:rPr>
          <w:rFonts w:asciiTheme="minorHAnsi" w:hAnsiTheme="minorHAnsi" w:cstheme="minorHAnsi"/>
          <w:sz w:val="20"/>
          <w:szCs w:val="20"/>
        </w:rPr>
        <w:t xml:space="preserve">as </w:t>
      </w:r>
      <w:r w:rsidR="00AE1DC4" w:rsidRPr="007E6F86">
        <w:rPr>
          <w:rFonts w:asciiTheme="minorHAnsi" w:hAnsiTheme="minorHAnsi" w:cstheme="minorHAnsi"/>
          <w:b/>
          <w:sz w:val="20"/>
          <w:szCs w:val="20"/>
        </w:rPr>
        <w:t>remuneraciones medias reales</w:t>
      </w:r>
      <w:r w:rsidR="008F691F" w:rsidRPr="007E6F86">
        <w:rPr>
          <w:rStyle w:val="Refdenotaalpie"/>
          <w:rFonts w:asciiTheme="minorHAnsi" w:hAnsiTheme="minorHAnsi" w:cstheme="minorHAnsi"/>
          <w:spacing w:val="4"/>
          <w:sz w:val="20"/>
          <w:szCs w:val="20"/>
        </w:rPr>
        <w:footnoteReference w:id="3"/>
      </w:r>
      <w:r w:rsidR="00AE1DC4"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 xml:space="preserve">pagadas al personal contratado directamente por </w:t>
      </w:r>
      <w:r w:rsidR="00543DD8" w:rsidRPr="007E6F86">
        <w:rPr>
          <w:rFonts w:asciiTheme="minorHAnsi" w:hAnsiTheme="minorHAnsi" w:cstheme="minorHAnsi"/>
          <w:sz w:val="20"/>
          <w:szCs w:val="20"/>
        </w:rPr>
        <w:t>los</w:t>
      </w:r>
      <w:r w:rsidR="00CF674F"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establecimiento</w:t>
      </w:r>
      <w:r w:rsidR="00543DD8" w:rsidRPr="007E6F86">
        <w:rPr>
          <w:rFonts w:asciiTheme="minorHAnsi" w:hAnsiTheme="minorHAnsi" w:cstheme="minorHAnsi"/>
          <w:sz w:val="20"/>
          <w:szCs w:val="20"/>
        </w:rPr>
        <w:t>s</w:t>
      </w:r>
      <w:r w:rsidR="00D93EED" w:rsidRPr="007E6F86">
        <w:rPr>
          <w:rFonts w:asciiTheme="minorHAnsi" w:hAnsiTheme="minorHAnsi" w:cstheme="minorHAnsi"/>
          <w:sz w:val="20"/>
          <w:szCs w:val="20"/>
        </w:rPr>
        <w:t xml:space="preserve"> </w:t>
      </w:r>
      <w:r w:rsidR="008D3A3A" w:rsidRPr="007E6F86">
        <w:rPr>
          <w:rFonts w:asciiTheme="minorHAnsi" w:hAnsiTheme="minorHAnsi" w:cstheme="minorHAnsi"/>
          <w:sz w:val="20"/>
          <w:szCs w:val="20"/>
        </w:rPr>
        <w:t xml:space="preserve">con programa IMMEX </w:t>
      </w:r>
      <w:r w:rsidR="00547DD2">
        <w:rPr>
          <w:rFonts w:asciiTheme="minorHAnsi" w:hAnsiTheme="minorHAnsi" w:cstheme="minorHAnsi"/>
          <w:sz w:val="20"/>
          <w:szCs w:val="20"/>
        </w:rPr>
        <w:t>mostraron un alza de 0.9</w:t>
      </w:r>
      <w:r w:rsidR="00D11EB9">
        <w:rPr>
          <w:rFonts w:asciiTheme="minorHAnsi" w:hAnsiTheme="minorHAnsi" w:cstheme="minorHAnsi"/>
          <w:sz w:val="20"/>
          <w:szCs w:val="20"/>
        </w:rPr>
        <w:t>%</w:t>
      </w:r>
      <w:r w:rsidR="00DF7709">
        <w:rPr>
          <w:rFonts w:asciiTheme="minorHAnsi" w:hAnsiTheme="minorHAnsi" w:cstheme="minorHAnsi"/>
          <w:sz w:val="20"/>
          <w:szCs w:val="20"/>
        </w:rPr>
        <w:t xml:space="preserve"> </w:t>
      </w:r>
      <w:r w:rsidR="009774CB">
        <w:rPr>
          <w:rFonts w:asciiTheme="minorHAnsi" w:hAnsiTheme="minorHAnsi" w:cstheme="minorHAnsi"/>
          <w:sz w:val="20"/>
          <w:szCs w:val="20"/>
        </w:rPr>
        <w:t xml:space="preserve">durante </w:t>
      </w:r>
      <w:r w:rsidR="00622825">
        <w:rPr>
          <w:rFonts w:asciiTheme="minorHAnsi" w:hAnsiTheme="minorHAnsi" w:cstheme="minorHAnsi"/>
          <w:sz w:val="20"/>
          <w:szCs w:val="20"/>
        </w:rPr>
        <w:t>mayo</w:t>
      </w:r>
      <w:r w:rsidR="00FE7928">
        <w:rPr>
          <w:rFonts w:asciiTheme="minorHAnsi" w:hAnsiTheme="minorHAnsi" w:cstheme="minorHAnsi"/>
          <w:sz w:val="20"/>
          <w:szCs w:val="20"/>
        </w:rPr>
        <w:t xml:space="preserve"> de</w:t>
      </w:r>
      <w:r w:rsidR="000C009E">
        <w:rPr>
          <w:rFonts w:asciiTheme="minorHAnsi" w:hAnsiTheme="minorHAnsi" w:cstheme="minorHAnsi"/>
          <w:sz w:val="20"/>
          <w:szCs w:val="20"/>
        </w:rPr>
        <w:t xml:space="preserve"> 202</w:t>
      </w:r>
      <w:r w:rsidR="009774CB">
        <w:rPr>
          <w:rFonts w:asciiTheme="minorHAnsi" w:hAnsiTheme="minorHAnsi" w:cstheme="minorHAnsi"/>
          <w:sz w:val="20"/>
          <w:szCs w:val="20"/>
        </w:rPr>
        <w:t>1</w:t>
      </w:r>
      <w:r w:rsidR="00B2440F">
        <w:rPr>
          <w:rFonts w:asciiTheme="minorHAnsi" w:hAnsiTheme="minorHAnsi" w:cstheme="minorHAnsi"/>
          <w:sz w:val="20"/>
          <w:szCs w:val="20"/>
        </w:rPr>
        <w:t xml:space="preserve"> </w:t>
      </w:r>
      <w:r w:rsidR="00795C5D">
        <w:rPr>
          <w:rFonts w:asciiTheme="minorHAnsi" w:hAnsiTheme="minorHAnsi" w:cstheme="minorHAnsi"/>
          <w:sz w:val="20"/>
          <w:szCs w:val="20"/>
        </w:rPr>
        <w:t>con</w:t>
      </w:r>
      <w:r w:rsidR="00FE7928">
        <w:rPr>
          <w:rFonts w:asciiTheme="minorHAnsi" w:hAnsiTheme="minorHAnsi" w:cstheme="minorHAnsi"/>
          <w:sz w:val="20"/>
          <w:szCs w:val="20"/>
        </w:rPr>
        <w:t xml:space="preserve"> relación a</w:t>
      </w:r>
      <w:r w:rsidR="00763E6F">
        <w:rPr>
          <w:rFonts w:asciiTheme="minorHAnsi" w:hAnsiTheme="minorHAnsi" w:cstheme="minorHAnsi"/>
          <w:sz w:val="20"/>
          <w:szCs w:val="20"/>
        </w:rPr>
        <w:t xml:space="preserve"> las de</w:t>
      </w:r>
      <w:r w:rsidR="000D5CE7">
        <w:rPr>
          <w:rFonts w:asciiTheme="minorHAnsi" w:hAnsiTheme="minorHAnsi" w:cstheme="minorHAnsi"/>
          <w:sz w:val="20"/>
          <w:szCs w:val="20"/>
        </w:rPr>
        <w:t xml:space="preserve"> </w:t>
      </w:r>
      <w:r w:rsidR="00622825">
        <w:rPr>
          <w:rFonts w:asciiTheme="minorHAnsi" w:hAnsiTheme="minorHAnsi" w:cstheme="minorHAnsi"/>
          <w:sz w:val="20"/>
          <w:szCs w:val="20"/>
        </w:rPr>
        <w:t>abril</w:t>
      </w:r>
      <w:r w:rsidR="000C009E">
        <w:rPr>
          <w:rFonts w:asciiTheme="minorHAnsi" w:hAnsiTheme="minorHAnsi" w:cstheme="minorHAnsi"/>
          <w:sz w:val="20"/>
          <w:szCs w:val="20"/>
        </w:rPr>
        <w:t xml:space="preserve"> pasado</w:t>
      </w:r>
      <w:r w:rsidR="00FE7928">
        <w:rPr>
          <w:rFonts w:asciiTheme="minorHAnsi" w:hAnsiTheme="minorHAnsi" w:cstheme="minorHAnsi"/>
          <w:sz w:val="20"/>
          <w:szCs w:val="20"/>
        </w:rPr>
        <w:t>,</w:t>
      </w:r>
      <w:r w:rsidR="00D93EED" w:rsidRPr="007E6F86">
        <w:rPr>
          <w:rFonts w:asciiTheme="minorHAnsi" w:hAnsiTheme="minorHAnsi" w:cstheme="minorHAnsi"/>
          <w:sz w:val="20"/>
          <w:szCs w:val="20"/>
        </w:rPr>
        <w:t xml:space="preserve"> </w:t>
      </w:r>
      <w:r w:rsidR="00CF674F" w:rsidRPr="007E6F86">
        <w:rPr>
          <w:rFonts w:asciiTheme="minorHAnsi" w:hAnsiTheme="minorHAnsi" w:cstheme="minorHAnsi"/>
          <w:sz w:val="20"/>
          <w:szCs w:val="20"/>
        </w:rPr>
        <w:t xml:space="preserve">según </w:t>
      </w:r>
      <w:r w:rsidR="00A422C8" w:rsidRPr="007E6F86">
        <w:rPr>
          <w:rFonts w:asciiTheme="minorHAnsi" w:hAnsiTheme="minorHAnsi" w:cstheme="minorHAnsi"/>
          <w:sz w:val="20"/>
          <w:szCs w:val="20"/>
        </w:rPr>
        <w:t>datos desestacionalizado</w:t>
      </w:r>
      <w:r w:rsidR="00D93EED" w:rsidRPr="007E6F86">
        <w:rPr>
          <w:rFonts w:asciiTheme="minorHAnsi" w:hAnsiTheme="minorHAnsi" w:cstheme="minorHAnsi"/>
          <w:sz w:val="20"/>
          <w:szCs w:val="20"/>
        </w:rPr>
        <w:t xml:space="preserve">s. De </w:t>
      </w:r>
      <w:r w:rsidR="003E348B" w:rsidRPr="007E6F86">
        <w:rPr>
          <w:rFonts w:asciiTheme="minorHAnsi" w:hAnsiTheme="minorHAnsi" w:cstheme="minorHAnsi"/>
          <w:sz w:val="20"/>
          <w:szCs w:val="20"/>
        </w:rPr>
        <w:t xml:space="preserve">manera </w:t>
      </w:r>
      <w:r w:rsidR="00165297" w:rsidRPr="007E6F86">
        <w:rPr>
          <w:rFonts w:asciiTheme="minorHAnsi" w:hAnsiTheme="minorHAnsi" w:cstheme="minorHAnsi"/>
          <w:sz w:val="20"/>
          <w:szCs w:val="20"/>
        </w:rPr>
        <w:t>desagregada</w:t>
      </w:r>
      <w:r w:rsidR="00D93EED" w:rsidRPr="007E6F86">
        <w:rPr>
          <w:rFonts w:asciiTheme="minorHAnsi" w:hAnsiTheme="minorHAnsi" w:cstheme="minorHAnsi"/>
          <w:sz w:val="20"/>
          <w:szCs w:val="20"/>
        </w:rPr>
        <w:t xml:space="preserve">, </w:t>
      </w:r>
      <w:r w:rsidR="001D29A9" w:rsidRPr="007E6F86">
        <w:rPr>
          <w:rFonts w:asciiTheme="minorHAnsi" w:hAnsiTheme="minorHAnsi" w:cstheme="minorHAnsi"/>
          <w:sz w:val="20"/>
          <w:szCs w:val="20"/>
        </w:rPr>
        <w:t xml:space="preserve">en </w:t>
      </w:r>
      <w:r w:rsidR="00543DD8" w:rsidRPr="007E6F86">
        <w:rPr>
          <w:rFonts w:asciiTheme="minorHAnsi" w:hAnsiTheme="minorHAnsi" w:cstheme="minorHAnsi"/>
          <w:sz w:val="20"/>
          <w:szCs w:val="20"/>
        </w:rPr>
        <w:t xml:space="preserve">las unidades </w:t>
      </w:r>
      <w:r w:rsidR="00FD3F14" w:rsidRPr="007E6F86">
        <w:rPr>
          <w:rFonts w:asciiTheme="minorHAnsi" w:hAnsiTheme="minorHAnsi" w:cstheme="minorHAnsi"/>
          <w:sz w:val="20"/>
          <w:szCs w:val="20"/>
        </w:rPr>
        <w:t xml:space="preserve">económicas </w:t>
      </w:r>
      <w:r w:rsidR="00547DD2">
        <w:rPr>
          <w:rFonts w:asciiTheme="minorHAnsi" w:hAnsiTheme="minorHAnsi" w:cstheme="minorHAnsi"/>
          <w:sz w:val="20"/>
          <w:szCs w:val="20"/>
        </w:rPr>
        <w:t xml:space="preserve">no </w:t>
      </w:r>
      <w:r w:rsidR="00146579" w:rsidRPr="007E6F86">
        <w:rPr>
          <w:rFonts w:asciiTheme="minorHAnsi" w:hAnsiTheme="minorHAnsi" w:cstheme="minorHAnsi"/>
          <w:sz w:val="20"/>
          <w:szCs w:val="20"/>
        </w:rPr>
        <w:t xml:space="preserve">manufactureras </w:t>
      </w:r>
      <w:r w:rsidR="00D36EDD">
        <w:rPr>
          <w:rFonts w:asciiTheme="minorHAnsi" w:hAnsiTheme="minorHAnsi" w:cstheme="minorHAnsi"/>
          <w:spacing w:val="4"/>
          <w:sz w:val="20"/>
          <w:szCs w:val="20"/>
        </w:rPr>
        <w:t>fu</w:t>
      </w:r>
      <w:r w:rsidR="000C22E4">
        <w:rPr>
          <w:rFonts w:asciiTheme="minorHAnsi" w:hAnsiTheme="minorHAnsi" w:cstheme="minorHAnsi"/>
          <w:spacing w:val="4"/>
          <w:sz w:val="20"/>
          <w:szCs w:val="20"/>
        </w:rPr>
        <w:t>eron</w:t>
      </w:r>
      <w:r w:rsidR="00034534">
        <w:rPr>
          <w:rFonts w:asciiTheme="minorHAnsi" w:hAnsiTheme="minorHAnsi" w:cstheme="minorHAnsi"/>
          <w:spacing w:val="4"/>
          <w:sz w:val="20"/>
          <w:szCs w:val="20"/>
        </w:rPr>
        <w:t xml:space="preserve"> </w:t>
      </w:r>
      <w:r w:rsidR="00547DD2">
        <w:rPr>
          <w:rFonts w:asciiTheme="minorHAnsi" w:hAnsiTheme="minorHAnsi" w:cstheme="minorHAnsi"/>
          <w:spacing w:val="4"/>
          <w:sz w:val="20"/>
          <w:szCs w:val="20"/>
        </w:rPr>
        <w:t>sup</w:t>
      </w:r>
      <w:r w:rsidR="004C331B">
        <w:rPr>
          <w:rFonts w:asciiTheme="minorHAnsi" w:hAnsiTheme="minorHAnsi" w:cstheme="minorHAnsi"/>
          <w:spacing w:val="4"/>
          <w:sz w:val="20"/>
          <w:szCs w:val="20"/>
        </w:rPr>
        <w:t>e</w:t>
      </w:r>
      <w:r w:rsidR="00D11EB9">
        <w:rPr>
          <w:rFonts w:asciiTheme="minorHAnsi" w:hAnsiTheme="minorHAnsi" w:cstheme="minorHAnsi"/>
          <w:spacing w:val="4"/>
          <w:sz w:val="20"/>
          <w:szCs w:val="20"/>
        </w:rPr>
        <w:t>ri</w:t>
      </w:r>
      <w:r w:rsidR="00D36EDD">
        <w:rPr>
          <w:rFonts w:asciiTheme="minorHAnsi" w:hAnsiTheme="minorHAnsi" w:cstheme="minorHAnsi"/>
          <w:spacing w:val="4"/>
          <w:sz w:val="20"/>
          <w:szCs w:val="20"/>
        </w:rPr>
        <w:t xml:space="preserve">ores en </w:t>
      </w:r>
      <w:r w:rsidR="00547DD2">
        <w:rPr>
          <w:rFonts w:asciiTheme="minorHAnsi" w:hAnsiTheme="minorHAnsi" w:cstheme="minorHAnsi"/>
          <w:sz w:val="20"/>
          <w:szCs w:val="20"/>
        </w:rPr>
        <w:t>1.5</w:t>
      </w:r>
      <w:r w:rsidR="001D29A9" w:rsidRPr="007E6F86">
        <w:rPr>
          <w:rFonts w:asciiTheme="minorHAnsi" w:hAnsiTheme="minorHAnsi" w:cstheme="minorHAnsi"/>
          <w:sz w:val="20"/>
          <w:szCs w:val="20"/>
        </w:rPr>
        <w:t>%</w:t>
      </w:r>
      <w:r w:rsidR="004C331B">
        <w:rPr>
          <w:rFonts w:asciiTheme="minorHAnsi" w:hAnsiTheme="minorHAnsi" w:cstheme="minorHAnsi"/>
          <w:sz w:val="20"/>
          <w:szCs w:val="20"/>
        </w:rPr>
        <w:t xml:space="preserve"> y</w:t>
      </w:r>
      <w:r w:rsidR="00236755">
        <w:rPr>
          <w:rFonts w:asciiTheme="minorHAnsi" w:hAnsiTheme="minorHAnsi" w:cstheme="minorHAnsi"/>
          <w:sz w:val="20"/>
          <w:szCs w:val="20"/>
        </w:rPr>
        <w:t xml:space="preserve"> </w:t>
      </w:r>
      <w:r w:rsidR="00034534">
        <w:rPr>
          <w:rFonts w:asciiTheme="minorHAnsi" w:hAnsiTheme="minorHAnsi" w:cstheme="minorHAnsi"/>
          <w:sz w:val="20"/>
          <w:szCs w:val="20"/>
        </w:rPr>
        <w:t xml:space="preserve">en </w:t>
      </w:r>
      <w:r w:rsidR="000C009E" w:rsidRPr="007E6F86">
        <w:rPr>
          <w:rFonts w:asciiTheme="minorHAnsi" w:hAnsiTheme="minorHAnsi" w:cstheme="minorHAnsi"/>
          <w:sz w:val="20"/>
          <w:szCs w:val="20"/>
        </w:rPr>
        <w:t>las</w:t>
      </w:r>
      <w:r w:rsidR="000C009E">
        <w:rPr>
          <w:rFonts w:asciiTheme="minorHAnsi" w:hAnsiTheme="minorHAnsi" w:cstheme="minorHAnsi"/>
          <w:sz w:val="20"/>
          <w:szCs w:val="20"/>
        </w:rPr>
        <w:t xml:space="preserve"> </w:t>
      </w:r>
      <w:r w:rsidR="00646044" w:rsidRPr="007E6F86">
        <w:rPr>
          <w:rFonts w:asciiTheme="minorHAnsi" w:hAnsiTheme="minorHAnsi" w:cstheme="minorHAnsi"/>
          <w:sz w:val="20"/>
          <w:szCs w:val="20"/>
        </w:rPr>
        <w:t>manufactureras</w:t>
      </w:r>
      <w:r w:rsidR="00B2440F">
        <w:rPr>
          <w:rFonts w:asciiTheme="minorHAnsi" w:hAnsiTheme="minorHAnsi" w:cstheme="minorHAnsi"/>
          <w:sz w:val="20"/>
          <w:szCs w:val="20"/>
        </w:rPr>
        <w:t xml:space="preserve"> </w:t>
      </w:r>
      <w:r w:rsidR="004C331B">
        <w:rPr>
          <w:rFonts w:asciiTheme="minorHAnsi" w:hAnsiTheme="minorHAnsi" w:cstheme="minorHAnsi"/>
          <w:sz w:val="20"/>
          <w:szCs w:val="20"/>
        </w:rPr>
        <w:t>e</w:t>
      </w:r>
      <w:r w:rsidR="00476B9E">
        <w:rPr>
          <w:rFonts w:asciiTheme="minorHAnsi" w:hAnsiTheme="minorHAnsi" w:cstheme="minorHAnsi"/>
          <w:sz w:val="20"/>
          <w:szCs w:val="20"/>
        </w:rPr>
        <w:t xml:space="preserve">n </w:t>
      </w:r>
      <w:r w:rsidR="00547DD2">
        <w:rPr>
          <w:rFonts w:asciiTheme="minorHAnsi" w:hAnsiTheme="minorHAnsi" w:cstheme="minorHAnsi"/>
          <w:sz w:val="20"/>
          <w:szCs w:val="20"/>
        </w:rPr>
        <w:t>0.9</w:t>
      </w:r>
      <w:r w:rsidR="00476B9E">
        <w:rPr>
          <w:rFonts w:asciiTheme="minorHAnsi" w:hAnsiTheme="minorHAnsi" w:cstheme="minorHAnsi"/>
          <w:sz w:val="20"/>
          <w:szCs w:val="20"/>
        </w:rPr>
        <w:t>%</w:t>
      </w:r>
      <w:r w:rsidR="00236755">
        <w:rPr>
          <w:rFonts w:asciiTheme="minorHAnsi" w:hAnsiTheme="minorHAnsi" w:cstheme="minorHAnsi"/>
          <w:sz w:val="20"/>
          <w:szCs w:val="20"/>
        </w:rPr>
        <w:t xml:space="preserve"> </w:t>
      </w:r>
      <w:r w:rsidR="00FD449F">
        <w:rPr>
          <w:rFonts w:asciiTheme="minorHAnsi" w:hAnsiTheme="minorHAnsi" w:cstheme="minorHAnsi"/>
          <w:sz w:val="20"/>
          <w:szCs w:val="20"/>
        </w:rPr>
        <w:t>en el lapso de un mes</w:t>
      </w:r>
      <w:r w:rsidR="009D2659" w:rsidRPr="007E6F86">
        <w:rPr>
          <w:rFonts w:asciiTheme="minorHAnsi" w:hAnsiTheme="minorHAnsi"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70F4670F" w14:textId="77777777" w:rsidTr="00BE6659">
        <w:tc>
          <w:tcPr>
            <w:tcW w:w="4844" w:type="dxa"/>
          </w:tcPr>
          <w:p w14:paraId="360A5318" w14:textId="643CC021" w:rsidR="00EE4CF0"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Remuneraciones </w:t>
            </w:r>
            <w:r w:rsidR="0060707D">
              <w:rPr>
                <w:rFonts w:asciiTheme="minorHAnsi" w:hAnsiTheme="minorHAnsi" w:cstheme="minorHAnsi"/>
                <w:b/>
                <w:smallCaps/>
                <w:sz w:val="20"/>
                <w:szCs w:val="20"/>
              </w:rPr>
              <w:t>m</w:t>
            </w:r>
            <w:r w:rsidRPr="007E6F86">
              <w:rPr>
                <w:rFonts w:asciiTheme="minorHAnsi" w:hAnsiTheme="minorHAnsi" w:cstheme="minorHAnsi"/>
                <w:b/>
                <w:smallCaps/>
                <w:sz w:val="20"/>
                <w:szCs w:val="20"/>
              </w:rPr>
              <w:t xml:space="preserve">edias </w:t>
            </w:r>
            <w:r w:rsidR="0060707D">
              <w:rPr>
                <w:rFonts w:asciiTheme="minorHAnsi" w:hAnsiTheme="minorHAnsi" w:cstheme="minorHAnsi"/>
                <w:b/>
                <w:smallCaps/>
                <w:sz w:val="20"/>
                <w:szCs w:val="20"/>
              </w:rPr>
              <w:t>r</w:t>
            </w:r>
            <w:r w:rsidRPr="007E6F86">
              <w:rPr>
                <w:rFonts w:asciiTheme="minorHAnsi" w:hAnsiTheme="minorHAnsi" w:cstheme="minorHAnsi"/>
                <w:b/>
                <w:smallCaps/>
                <w:sz w:val="20"/>
                <w:szCs w:val="20"/>
              </w:rPr>
              <w:t xml:space="preserve">eales </w:t>
            </w:r>
            <w:r w:rsidR="0060707D">
              <w:rPr>
                <w:rFonts w:asciiTheme="minorHAnsi" w:hAnsiTheme="minorHAnsi" w:cstheme="minorHAnsi"/>
                <w:b/>
                <w:smallCaps/>
                <w:sz w:val="20"/>
                <w:szCs w:val="20"/>
              </w:rPr>
              <w:t>t</w:t>
            </w:r>
            <w:r w:rsidR="008D3A3A" w:rsidRPr="007E6F86">
              <w:rPr>
                <w:rFonts w:asciiTheme="minorHAnsi" w:hAnsiTheme="minorHAnsi" w:cstheme="minorHAnsi"/>
                <w:b/>
                <w:smallCaps/>
                <w:sz w:val="20"/>
                <w:szCs w:val="20"/>
              </w:rPr>
              <w:t>otales</w:t>
            </w:r>
            <w:r w:rsidR="00147A7F">
              <w:rPr>
                <w:rFonts w:asciiTheme="minorHAnsi" w:hAnsiTheme="minorHAnsi" w:cstheme="minorHAnsi"/>
                <w:b/>
                <w:smallCaps/>
                <w:sz w:val="20"/>
                <w:szCs w:val="20"/>
              </w:rPr>
              <w:t xml:space="preserve"> </w:t>
            </w:r>
            <w:r w:rsidR="00EE4CF0" w:rsidRPr="007E6F86">
              <w:rPr>
                <w:rFonts w:asciiTheme="minorHAnsi" w:hAnsiTheme="minorHAnsi" w:cstheme="minorHAnsi"/>
                <w:b/>
                <w:smallCaps/>
                <w:sz w:val="20"/>
                <w:szCs w:val="22"/>
              </w:rPr>
              <w:br/>
            </w:r>
            <w:r w:rsidR="00360DBD" w:rsidRPr="007E6F86">
              <w:rPr>
                <w:rFonts w:asciiTheme="minorHAnsi" w:hAnsiTheme="minorHAnsi" w:cstheme="minorHAnsi"/>
                <w:b/>
                <w:smallCaps/>
                <w:sz w:val="20"/>
                <w:szCs w:val="20"/>
              </w:rPr>
              <w:t>a</w:t>
            </w:r>
            <w:r w:rsidR="00622825">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p>
          <w:p w14:paraId="48039B21" w14:textId="45228A46" w:rsidR="005F3878" w:rsidRPr="007E6F86"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4D632E4F" w14:textId="77777777" w:rsidR="005F3878" w:rsidRPr="007E6F86" w:rsidRDefault="005F3878" w:rsidP="008F691F">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Pesos</w:t>
            </w:r>
            <w:r w:rsidRPr="007E6F86">
              <w:rPr>
                <w:rFonts w:asciiTheme="minorHAnsi" w:hAnsiTheme="minorHAnsi" w:cstheme="minorHAnsi"/>
                <w:sz w:val="16"/>
                <w:szCs w:val="18"/>
              </w:rPr>
              <w:t>)</w:t>
            </w:r>
          </w:p>
        </w:tc>
      </w:tr>
      <w:tr w:rsidR="007E6F86" w:rsidRPr="007E6F86" w14:paraId="2C4FD689" w14:textId="77777777" w:rsidTr="00547DD2">
        <w:tblPrEx>
          <w:tblCellMar>
            <w:left w:w="70" w:type="dxa"/>
            <w:right w:w="70" w:type="dxa"/>
          </w:tblCellMar>
        </w:tblPrEx>
        <w:trPr>
          <w:trHeight w:val="3402"/>
        </w:trPr>
        <w:tc>
          <w:tcPr>
            <w:tcW w:w="4844" w:type="dxa"/>
          </w:tcPr>
          <w:p w14:paraId="6B22ACE6" w14:textId="5A6FC950" w:rsidR="005F3878" w:rsidRPr="007E6F86" w:rsidRDefault="00547DD2" w:rsidP="00B23D68">
            <w:pPr>
              <w:ind w:left="-68"/>
              <w:jc w:val="center"/>
              <w:rPr>
                <w:rFonts w:cstheme="minorHAnsi"/>
              </w:rPr>
            </w:pPr>
            <w:r>
              <w:rPr>
                <w:noProof/>
              </w:rPr>
              <w:drawing>
                <wp:inline distT="0" distB="0" distL="0" distR="0" wp14:anchorId="0D8AEA5E" wp14:editId="309406C9">
                  <wp:extent cx="3060000" cy="2160000"/>
                  <wp:effectExtent l="0" t="0" r="26670" b="1206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DE61DAA" w14:textId="77777777" w:rsidR="008D3A3A" w:rsidRPr="007E6F86" w:rsidRDefault="00E7628B" w:rsidP="008D3A3A">
      <w:pPr>
        <w:spacing w:after="0" w:line="140" w:lineRule="exact"/>
        <w:ind w:left="284" w:right="17" w:hanging="142"/>
        <w:jc w:val="both"/>
        <w:rPr>
          <w:rFonts w:cstheme="minorHAnsi"/>
        </w:rPr>
      </w:pPr>
      <w:r w:rsidRPr="007E6F86">
        <w:rPr>
          <w:rFonts w:cstheme="minorHAnsi"/>
          <w:sz w:val="14"/>
          <w:szCs w:val="14"/>
        </w:rPr>
        <w:t>F</w:t>
      </w:r>
      <w:r w:rsidR="008D3A3A" w:rsidRPr="007E6F86">
        <w:rPr>
          <w:rFonts w:cstheme="minorHAnsi"/>
          <w:sz w:val="14"/>
          <w:szCs w:val="14"/>
        </w:rPr>
        <w:t>uente: INEGI.</w:t>
      </w:r>
    </w:p>
    <w:p w14:paraId="500CB8B5" w14:textId="407D0CE8" w:rsidR="005F3878" w:rsidRPr="007E6F86" w:rsidRDefault="00E919A1" w:rsidP="00236A0F">
      <w:pPr>
        <w:pStyle w:val="Textoindependiente"/>
        <w:spacing w:before="360" w:after="360" w:line="200" w:lineRule="exact"/>
        <w:rPr>
          <w:rFonts w:asciiTheme="minorHAnsi" w:hAnsiTheme="minorHAnsi" w:cstheme="minorHAnsi"/>
          <w:spacing w:val="-2"/>
          <w:sz w:val="20"/>
          <w:szCs w:val="20"/>
        </w:rPr>
      </w:pPr>
      <w:r w:rsidRPr="00172AC2">
        <w:rPr>
          <w:rFonts w:asciiTheme="minorHAnsi" w:hAnsiTheme="minorHAnsi" w:cstheme="minorHAnsi"/>
          <w:spacing w:val="-2"/>
          <w:sz w:val="20"/>
          <w:szCs w:val="20"/>
        </w:rPr>
        <w:lastRenderedPageBreak/>
        <w:t>A tasa</w:t>
      </w:r>
      <w:r w:rsidR="00C26542" w:rsidRPr="00172AC2">
        <w:rPr>
          <w:rFonts w:asciiTheme="minorHAnsi" w:hAnsiTheme="minorHAnsi" w:cstheme="minorHAnsi"/>
          <w:spacing w:val="-2"/>
          <w:sz w:val="20"/>
          <w:szCs w:val="20"/>
        </w:rPr>
        <w:t xml:space="preserve"> anual</w:t>
      </w:r>
      <w:r w:rsidR="00C26542" w:rsidRPr="00172AC2">
        <w:rPr>
          <w:rStyle w:val="Refdenotaalpie"/>
          <w:rFonts w:asciiTheme="minorHAnsi" w:hAnsiTheme="minorHAnsi" w:cstheme="minorHAnsi"/>
          <w:spacing w:val="-2"/>
          <w:sz w:val="20"/>
          <w:szCs w:val="20"/>
        </w:rPr>
        <w:footnoteReference w:id="4"/>
      </w:r>
      <w:r w:rsidR="00C26542" w:rsidRPr="00172AC2">
        <w:rPr>
          <w:rFonts w:asciiTheme="minorHAnsi" w:hAnsiTheme="minorHAnsi" w:cstheme="minorHAnsi"/>
          <w:spacing w:val="-2"/>
          <w:sz w:val="20"/>
          <w:szCs w:val="20"/>
        </w:rPr>
        <w:t xml:space="preserve">, </w:t>
      </w:r>
      <w:r w:rsidR="009D2659" w:rsidRPr="00172AC2">
        <w:rPr>
          <w:rFonts w:asciiTheme="minorHAnsi" w:hAnsiTheme="minorHAnsi" w:cstheme="minorHAnsi"/>
          <w:spacing w:val="-2"/>
          <w:sz w:val="20"/>
          <w:szCs w:val="20"/>
        </w:rPr>
        <w:t xml:space="preserve">el </w:t>
      </w:r>
      <w:r w:rsidR="005F3878" w:rsidRPr="00172AC2">
        <w:rPr>
          <w:rFonts w:asciiTheme="minorHAnsi" w:hAnsiTheme="minorHAnsi" w:cstheme="minorHAnsi"/>
          <w:spacing w:val="-2"/>
          <w:sz w:val="20"/>
          <w:szCs w:val="20"/>
        </w:rPr>
        <w:t>personal ocupado</w:t>
      </w:r>
      <w:r w:rsidR="009D2659" w:rsidRPr="00172AC2">
        <w:rPr>
          <w:rFonts w:asciiTheme="minorHAnsi" w:hAnsiTheme="minorHAnsi" w:cstheme="minorHAnsi"/>
          <w:spacing w:val="-2"/>
          <w:sz w:val="20"/>
          <w:szCs w:val="20"/>
        </w:rPr>
        <w:t xml:space="preserve"> </w:t>
      </w:r>
      <w:r w:rsidR="00F164F7" w:rsidRPr="00172AC2">
        <w:rPr>
          <w:rFonts w:asciiTheme="minorHAnsi" w:hAnsiTheme="minorHAnsi" w:cstheme="minorHAnsi"/>
          <w:spacing w:val="-2"/>
          <w:sz w:val="20"/>
          <w:szCs w:val="20"/>
        </w:rPr>
        <w:t xml:space="preserve">total </w:t>
      </w:r>
      <w:r w:rsidR="00547DD2">
        <w:rPr>
          <w:rFonts w:asciiTheme="minorHAnsi" w:hAnsiTheme="minorHAnsi" w:cstheme="minorHAnsi"/>
          <w:spacing w:val="-2"/>
          <w:sz w:val="20"/>
          <w:szCs w:val="20"/>
        </w:rPr>
        <w:t>regi</w:t>
      </w:r>
      <w:r w:rsidR="00736E0D">
        <w:rPr>
          <w:rFonts w:asciiTheme="minorHAnsi" w:hAnsiTheme="minorHAnsi" w:cstheme="minorHAnsi"/>
          <w:spacing w:val="-2"/>
          <w:sz w:val="20"/>
          <w:szCs w:val="20"/>
        </w:rPr>
        <w:t>stró</w:t>
      </w:r>
      <w:r w:rsidR="000D24D5" w:rsidRPr="00172AC2">
        <w:rPr>
          <w:rFonts w:asciiTheme="minorHAnsi" w:hAnsiTheme="minorHAnsi" w:cstheme="minorHAnsi"/>
          <w:spacing w:val="-2"/>
          <w:sz w:val="20"/>
          <w:szCs w:val="20"/>
        </w:rPr>
        <w:t xml:space="preserve"> un</w:t>
      </w:r>
      <w:r w:rsidR="004C331B">
        <w:rPr>
          <w:rFonts w:asciiTheme="minorHAnsi" w:hAnsiTheme="minorHAnsi" w:cstheme="minorHAnsi"/>
          <w:spacing w:val="-2"/>
          <w:sz w:val="20"/>
          <w:szCs w:val="20"/>
        </w:rPr>
        <w:t>a</w:t>
      </w:r>
      <w:r w:rsidR="007238DB">
        <w:rPr>
          <w:rFonts w:asciiTheme="minorHAnsi" w:hAnsiTheme="minorHAnsi" w:cstheme="minorHAnsi"/>
          <w:spacing w:val="-2"/>
          <w:sz w:val="20"/>
          <w:szCs w:val="20"/>
        </w:rPr>
        <w:t xml:space="preserve"> </w:t>
      </w:r>
      <w:r w:rsidR="004C331B">
        <w:rPr>
          <w:rFonts w:asciiTheme="minorHAnsi" w:hAnsiTheme="minorHAnsi" w:cstheme="minorHAnsi"/>
          <w:spacing w:val="-2"/>
          <w:sz w:val="20"/>
          <w:szCs w:val="20"/>
        </w:rPr>
        <w:t xml:space="preserve">variación </w:t>
      </w:r>
      <w:r w:rsidR="00547DD2">
        <w:rPr>
          <w:rFonts w:asciiTheme="minorHAnsi" w:hAnsiTheme="minorHAnsi" w:cstheme="minorHAnsi"/>
          <w:spacing w:val="-2"/>
          <w:sz w:val="20"/>
          <w:szCs w:val="20"/>
        </w:rPr>
        <w:t>positiva</w:t>
      </w:r>
      <w:r w:rsidR="00172AC2">
        <w:rPr>
          <w:rFonts w:asciiTheme="minorHAnsi" w:hAnsiTheme="minorHAnsi" w:cstheme="minorHAnsi"/>
          <w:spacing w:val="-2"/>
          <w:sz w:val="20"/>
          <w:szCs w:val="20"/>
        </w:rPr>
        <w:t xml:space="preserve"> </w:t>
      </w:r>
      <w:r w:rsidR="000D24D5" w:rsidRPr="00172AC2">
        <w:rPr>
          <w:rFonts w:asciiTheme="minorHAnsi" w:hAnsiTheme="minorHAnsi" w:cstheme="minorHAnsi"/>
          <w:spacing w:val="-2"/>
          <w:sz w:val="20"/>
          <w:szCs w:val="20"/>
        </w:rPr>
        <w:t xml:space="preserve">de </w:t>
      </w:r>
      <w:r w:rsidR="00547DD2">
        <w:rPr>
          <w:rFonts w:asciiTheme="minorHAnsi" w:hAnsiTheme="minorHAnsi" w:cstheme="minorHAnsi"/>
          <w:spacing w:val="-2"/>
          <w:sz w:val="20"/>
          <w:szCs w:val="20"/>
        </w:rPr>
        <w:t>7.2</w:t>
      </w:r>
      <w:r w:rsidR="000D24D5" w:rsidRPr="00172AC2">
        <w:rPr>
          <w:rFonts w:asciiTheme="minorHAnsi" w:hAnsiTheme="minorHAnsi" w:cstheme="minorHAnsi"/>
          <w:spacing w:val="-2"/>
          <w:sz w:val="20"/>
          <w:szCs w:val="20"/>
        </w:rPr>
        <w:t>%</w:t>
      </w:r>
      <w:r w:rsidR="00476B9E" w:rsidRPr="00172AC2">
        <w:rPr>
          <w:rFonts w:asciiTheme="minorHAnsi" w:hAnsiTheme="minorHAnsi" w:cstheme="minorHAnsi"/>
          <w:spacing w:val="-2"/>
          <w:sz w:val="20"/>
          <w:szCs w:val="20"/>
        </w:rPr>
        <w:t xml:space="preserve">, </w:t>
      </w:r>
      <w:r w:rsidR="00D11EB9" w:rsidRPr="00172AC2">
        <w:rPr>
          <w:rFonts w:asciiTheme="minorHAnsi" w:hAnsiTheme="minorHAnsi" w:cstheme="minorHAnsi"/>
          <w:spacing w:val="-2"/>
          <w:sz w:val="20"/>
          <w:szCs w:val="20"/>
        </w:rPr>
        <w:t xml:space="preserve">las horas trabajadas </w:t>
      </w:r>
      <w:r w:rsidR="00D11EB9">
        <w:rPr>
          <w:rFonts w:asciiTheme="minorHAnsi" w:hAnsiTheme="minorHAnsi" w:cstheme="minorHAnsi"/>
          <w:spacing w:val="-2"/>
          <w:sz w:val="20"/>
          <w:szCs w:val="20"/>
        </w:rPr>
        <w:t xml:space="preserve">de </w:t>
      </w:r>
      <w:r w:rsidR="00547DD2">
        <w:rPr>
          <w:rFonts w:asciiTheme="minorHAnsi" w:hAnsiTheme="minorHAnsi" w:cstheme="minorHAnsi"/>
          <w:spacing w:val="-2"/>
          <w:sz w:val="20"/>
          <w:szCs w:val="20"/>
        </w:rPr>
        <w:t>38.8</w:t>
      </w:r>
      <w:r w:rsidR="00D11EB9">
        <w:rPr>
          <w:rFonts w:asciiTheme="minorHAnsi" w:hAnsiTheme="minorHAnsi" w:cstheme="minorHAnsi"/>
          <w:spacing w:val="-2"/>
          <w:sz w:val="20"/>
          <w:szCs w:val="20"/>
        </w:rPr>
        <w:t xml:space="preserve">% y </w:t>
      </w:r>
      <w:r w:rsidR="00777D34" w:rsidRPr="00172AC2">
        <w:rPr>
          <w:rFonts w:asciiTheme="minorHAnsi" w:hAnsiTheme="minorHAnsi" w:cstheme="minorHAnsi"/>
          <w:spacing w:val="-2"/>
          <w:sz w:val="20"/>
          <w:szCs w:val="20"/>
        </w:rPr>
        <w:t xml:space="preserve">las remuneraciones medias reales </w:t>
      </w:r>
      <w:r w:rsidR="004C331B">
        <w:rPr>
          <w:rFonts w:asciiTheme="minorHAnsi" w:hAnsiTheme="minorHAnsi" w:cstheme="minorHAnsi"/>
          <w:spacing w:val="-2"/>
          <w:sz w:val="20"/>
          <w:szCs w:val="20"/>
        </w:rPr>
        <w:t>de</w:t>
      </w:r>
      <w:r w:rsidR="00777D34">
        <w:rPr>
          <w:rFonts w:asciiTheme="minorHAnsi" w:hAnsiTheme="minorHAnsi" w:cstheme="minorHAnsi"/>
          <w:spacing w:val="-2"/>
          <w:sz w:val="20"/>
          <w:szCs w:val="20"/>
        </w:rPr>
        <w:t xml:space="preserve"> </w:t>
      </w:r>
      <w:r w:rsidR="00547DD2">
        <w:rPr>
          <w:rFonts w:asciiTheme="minorHAnsi" w:hAnsiTheme="minorHAnsi" w:cstheme="minorHAnsi"/>
          <w:spacing w:val="-2"/>
          <w:sz w:val="20"/>
          <w:szCs w:val="20"/>
        </w:rPr>
        <w:t>5</w:t>
      </w:r>
      <w:r w:rsidR="00777D34" w:rsidRPr="00172AC2">
        <w:rPr>
          <w:rFonts w:asciiTheme="minorHAnsi" w:hAnsiTheme="minorHAnsi" w:cstheme="minorHAnsi"/>
          <w:spacing w:val="-2"/>
          <w:sz w:val="20"/>
          <w:szCs w:val="20"/>
        </w:rPr>
        <w:t>%</w:t>
      </w:r>
      <w:r w:rsidR="00172AC2">
        <w:rPr>
          <w:rFonts w:asciiTheme="minorHAnsi" w:hAnsiTheme="minorHAnsi" w:cstheme="minorHAnsi"/>
          <w:spacing w:val="-2"/>
          <w:sz w:val="20"/>
          <w:szCs w:val="20"/>
        </w:rPr>
        <w:t xml:space="preserve"> </w:t>
      </w:r>
      <w:r w:rsidR="00622825">
        <w:rPr>
          <w:rFonts w:asciiTheme="minorHAnsi" w:hAnsiTheme="minorHAnsi" w:cstheme="minorHAnsi"/>
          <w:spacing w:val="-2"/>
          <w:sz w:val="20"/>
          <w:szCs w:val="20"/>
        </w:rPr>
        <w:t>durante el mes de referencia</w:t>
      </w:r>
      <w:r w:rsidR="005F3878" w:rsidRPr="00172AC2">
        <w:rPr>
          <w:rFonts w:asciiTheme="minorHAnsi" w:hAnsiTheme="minorHAnsi" w:cstheme="minorHAnsi"/>
          <w:spacing w:val="-2"/>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5160177" w14:textId="77777777" w:rsidTr="003C0CEF">
        <w:trPr>
          <w:jc w:val="center"/>
        </w:trPr>
        <w:tc>
          <w:tcPr>
            <w:tcW w:w="4844" w:type="dxa"/>
          </w:tcPr>
          <w:p w14:paraId="1316C934" w14:textId="551156C9" w:rsidR="005F3878" w:rsidRPr="007E6F86" w:rsidRDefault="00C26542"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Principales </w:t>
            </w:r>
            <w:r w:rsidR="0060707D">
              <w:rPr>
                <w:rFonts w:asciiTheme="minorHAnsi" w:hAnsiTheme="minorHAnsi" w:cstheme="minorHAnsi"/>
                <w:b/>
                <w:smallCaps/>
                <w:sz w:val="20"/>
                <w:szCs w:val="20"/>
              </w:rPr>
              <w:t>i</w:t>
            </w:r>
            <w:r w:rsidR="005F3878" w:rsidRPr="007E6F86">
              <w:rPr>
                <w:rFonts w:asciiTheme="minorHAnsi" w:hAnsiTheme="minorHAnsi" w:cstheme="minorHAnsi"/>
                <w:b/>
                <w:smallCaps/>
                <w:sz w:val="20"/>
                <w:szCs w:val="20"/>
              </w:rPr>
              <w:t xml:space="preserve">ndicadores de </w:t>
            </w:r>
            <w:r w:rsidR="00AE1DC4" w:rsidRPr="007E6F86">
              <w:rPr>
                <w:rFonts w:asciiTheme="minorHAnsi" w:hAnsiTheme="minorHAnsi" w:cstheme="minorHAnsi"/>
                <w:b/>
                <w:smallCaps/>
                <w:sz w:val="20"/>
                <w:szCs w:val="20"/>
              </w:rPr>
              <w:t xml:space="preserve">los </w:t>
            </w:r>
            <w:r w:rsidR="000B6DF3" w:rsidRPr="007E6F86">
              <w:rPr>
                <w:rFonts w:asciiTheme="minorHAnsi" w:hAnsiTheme="minorHAnsi" w:cstheme="minorHAnsi"/>
                <w:b/>
                <w:smallCaps/>
                <w:sz w:val="20"/>
                <w:szCs w:val="20"/>
              </w:rPr>
              <w:t>e</w:t>
            </w:r>
            <w:r w:rsidR="005F3878" w:rsidRPr="007E6F86">
              <w:rPr>
                <w:rFonts w:asciiTheme="minorHAnsi" w:hAnsiTheme="minorHAnsi" w:cstheme="minorHAnsi"/>
                <w:b/>
                <w:smallCaps/>
                <w:sz w:val="20"/>
                <w:szCs w:val="20"/>
              </w:rPr>
              <w:t xml:space="preserve">stablecimientos </w:t>
            </w:r>
            <w:r w:rsidRPr="007E6F86">
              <w:rPr>
                <w:rFonts w:asciiTheme="minorHAnsi" w:hAnsiTheme="minorHAnsi" w:cstheme="minorHAnsi"/>
                <w:b/>
                <w:smallCaps/>
                <w:sz w:val="20"/>
                <w:szCs w:val="20"/>
              </w:rPr>
              <w:br/>
            </w:r>
            <w:r w:rsidR="005F3878" w:rsidRPr="007E6F86">
              <w:rPr>
                <w:rFonts w:asciiTheme="minorHAnsi" w:hAnsiTheme="minorHAnsi" w:cstheme="minorHAnsi"/>
                <w:b/>
                <w:smallCaps/>
                <w:sz w:val="20"/>
                <w:szCs w:val="20"/>
              </w:rPr>
              <w:t xml:space="preserve">con programa </w:t>
            </w:r>
            <w:r w:rsidR="008352D1" w:rsidRPr="007E6F86">
              <w:rPr>
                <w:rFonts w:asciiTheme="minorHAnsi" w:hAnsiTheme="minorHAnsi" w:cstheme="minorHAnsi"/>
                <w:b/>
                <w:smallCaps/>
                <w:sz w:val="20"/>
                <w:szCs w:val="20"/>
              </w:rPr>
              <w:t>IMMEX</w:t>
            </w:r>
            <w:r w:rsidR="00AE1DC4" w:rsidRPr="007E6F86">
              <w:rPr>
                <w:rFonts w:asciiTheme="minorHAnsi" w:hAnsiTheme="minorHAnsi" w:cstheme="minorHAnsi"/>
                <w:b/>
                <w:smallCaps/>
                <w:sz w:val="20"/>
                <w:szCs w:val="20"/>
              </w:rPr>
              <w:t xml:space="preserve"> </w:t>
            </w:r>
            <w:r w:rsidR="00440941" w:rsidRPr="007E6F86">
              <w:rPr>
                <w:rFonts w:asciiTheme="minorHAnsi" w:hAnsiTheme="minorHAnsi" w:cstheme="minorHAnsi"/>
                <w:b/>
                <w:smallCaps/>
                <w:sz w:val="20"/>
                <w:szCs w:val="20"/>
              </w:rPr>
              <w:t>dur</w:t>
            </w:r>
            <w:r w:rsidR="00AE1DC4" w:rsidRPr="007E6F86">
              <w:rPr>
                <w:rFonts w:asciiTheme="minorHAnsi" w:hAnsiTheme="minorHAnsi" w:cstheme="minorHAnsi"/>
                <w:b/>
                <w:smallCaps/>
                <w:sz w:val="20"/>
                <w:szCs w:val="20"/>
              </w:rPr>
              <w:t>a</w:t>
            </w:r>
            <w:r w:rsidR="00440941" w:rsidRPr="007E6F86">
              <w:rPr>
                <w:rFonts w:asciiTheme="minorHAnsi" w:hAnsiTheme="minorHAnsi" w:cstheme="minorHAnsi"/>
                <w:b/>
                <w:smallCaps/>
                <w:sz w:val="20"/>
                <w:szCs w:val="20"/>
              </w:rPr>
              <w:t>nte</w:t>
            </w:r>
            <w:r w:rsidR="00A85A92" w:rsidRPr="007E6F86">
              <w:rPr>
                <w:rFonts w:asciiTheme="minorHAnsi" w:hAnsiTheme="minorHAnsi" w:cstheme="minorHAnsi"/>
                <w:b/>
                <w:smallCaps/>
                <w:sz w:val="20"/>
                <w:szCs w:val="20"/>
              </w:rPr>
              <w:t xml:space="preserve"> </w:t>
            </w:r>
            <w:r w:rsidR="00622825">
              <w:rPr>
                <w:rFonts w:asciiTheme="minorHAnsi" w:hAnsiTheme="minorHAnsi" w:cstheme="minorHAnsi"/>
                <w:b/>
                <w:smallCaps/>
                <w:sz w:val="20"/>
                <w:szCs w:val="20"/>
              </w:rPr>
              <w:t>mayo</w:t>
            </w:r>
            <w:r w:rsidR="00417D53">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32423C">
              <w:rPr>
                <w:rFonts w:asciiTheme="minorHAnsi" w:hAnsiTheme="minorHAnsi" w:cstheme="minorHAnsi"/>
                <w:b/>
                <w:smallCaps/>
                <w:sz w:val="20"/>
                <w:szCs w:val="20"/>
              </w:rPr>
              <w:t>1</w:t>
            </w:r>
          </w:p>
          <w:p w14:paraId="6C31945F" w14:textId="77777777" w:rsidR="005F3878" w:rsidRPr="007E6F86" w:rsidRDefault="00BE6659"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b/>
                <w:smallCaps/>
                <w:sz w:val="20"/>
                <w:szCs w:val="20"/>
              </w:rPr>
              <w:t>C</w:t>
            </w:r>
            <w:r w:rsidR="005F3878" w:rsidRPr="007E6F86">
              <w:rPr>
                <w:rFonts w:asciiTheme="minorHAnsi" w:hAnsiTheme="minorHAnsi" w:cstheme="minorHAnsi"/>
                <w:b/>
                <w:smallCaps/>
                <w:sz w:val="20"/>
                <w:szCs w:val="20"/>
              </w:rPr>
              <w:t xml:space="preserve">ifras desestacionalizadas </w:t>
            </w:r>
          </w:p>
        </w:tc>
      </w:tr>
      <w:tr w:rsidR="007E6F86" w:rsidRPr="007E6F86" w14:paraId="69D10204" w14:textId="77777777" w:rsidTr="003C0CEF">
        <w:tblPrEx>
          <w:tblCellMar>
            <w:left w:w="70" w:type="dxa"/>
            <w:right w:w="70" w:type="dxa"/>
          </w:tblCellMar>
        </w:tblPrEx>
        <w:trPr>
          <w:trHeight w:val="2707"/>
          <w:jc w:val="center"/>
        </w:trPr>
        <w:tc>
          <w:tcPr>
            <w:tcW w:w="4844" w:type="dxa"/>
          </w:tcPr>
          <w:tbl>
            <w:tblPr>
              <w:tblStyle w:val="Tablaconcuadrcula"/>
              <w:tblpPr w:vertAnchor="text" w:horzAnchor="margin" w:tblpXSpec="center" w:tblpY="1"/>
              <w:tblOverlap w:val="never"/>
              <w:tblW w:w="4803" w:type="dxa"/>
              <w:jc w:val="center"/>
              <w:tblLayout w:type="fixed"/>
              <w:tblCellMar>
                <w:left w:w="0" w:type="dxa"/>
                <w:right w:w="0" w:type="dxa"/>
              </w:tblCellMar>
              <w:tblLook w:val="04A0" w:firstRow="1" w:lastRow="0" w:firstColumn="1" w:lastColumn="0" w:noHBand="0" w:noVBand="1"/>
            </w:tblPr>
            <w:tblGrid>
              <w:gridCol w:w="2899"/>
              <w:gridCol w:w="952"/>
              <w:gridCol w:w="952"/>
            </w:tblGrid>
            <w:tr w:rsidR="007E6F86" w:rsidRPr="007E6F86" w14:paraId="1A40C318" w14:textId="77777777" w:rsidTr="00CA45B4">
              <w:trPr>
                <w:cantSplit/>
                <w:trHeight w:val="272"/>
                <w:jc w:val="center"/>
              </w:trPr>
              <w:tc>
                <w:tcPr>
                  <w:tcW w:w="2899"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842FCEE" w14:textId="77777777" w:rsidR="00BA6823" w:rsidRPr="007E6F86" w:rsidRDefault="00BA6823" w:rsidP="00CA45B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Indicador</w:t>
                  </w:r>
                </w:p>
              </w:tc>
              <w:tc>
                <w:tcPr>
                  <w:tcW w:w="1904" w:type="dxa"/>
                  <w:gridSpan w:val="2"/>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CEE3A56" w14:textId="77777777" w:rsidR="00BA6823" w:rsidRPr="007E6F86" w:rsidRDefault="00BA6823"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Variación % respecto al:</w:t>
                  </w:r>
                </w:p>
              </w:tc>
            </w:tr>
            <w:tr w:rsidR="007E6F86" w:rsidRPr="007E6F86" w14:paraId="632836CD" w14:textId="77777777" w:rsidTr="00CA45B4">
              <w:trPr>
                <w:cantSplit/>
                <w:trHeight w:val="272"/>
                <w:jc w:val="center"/>
              </w:trPr>
              <w:tc>
                <w:tcPr>
                  <w:tcW w:w="2899" w:type="dxa"/>
                  <w:vMerge/>
                  <w:tcBorders>
                    <w:left w:val="double" w:sz="4" w:space="0" w:color="auto"/>
                    <w:bottom w:val="double" w:sz="4" w:space="0" w:color="auto"/>
                    <w:right w:val="double" w:sz="4" w:space="0" w:color="auto"/>
                  </w:tcBorders>
                  <w:shd w:val="clear" w:color="auto" w:fill="C2D69B" w:themeFill="accent3" w:themeFillTint="99"/>
                  <w:vAlign w:val="center"/>
                </w:tcPr>
                <w:p w14:paraId="41893EFE" w14:textId="77777777" w:rsidR="00BA6823" w:rsidRPr="007E6F86" w:rsidRDefault="00BA6823" w:rsidP="00CA45B4">
                  <w:pPr>
                    <w:pStyle w:val="Textoindependiente"/>
                    <w:keepNext/>
                    <w:keepLines/>
                    <w:spacing w:line="160" w:lineRule="exact"/>
                    <w:ind w:left="113"/>
                    <w:jc w:val="left"/>
                    <w:rPr>
                      <w:rFonts w:asciiTheme="minorHAnsi" w:hAnsiTheme="minorHAnsi" w:cstheme="minorHAnsi"/>
                      <w:sz w:val="16"/>
                      <w:szCs w:val="16"/>
                    </w:rPr>
                  </w:pP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94276DB"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es previo</w:t>
                  </w: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5D68E92"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ismo mes del año anterior</w:t>
                  </w:r>
                </w:p>
              </w:tc>
            </w:tr>
            <w:tr w:rsidR="00547DD2" w:rsidRPr="007E6F86" w14:paraId="6EC418FA"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18CB466B" w14:textId="65E7D0B2" w:rsidR="00547DD2" w:rsidRPr="007E6F86" w:rsidRDefault="00547DD2" w:rsidP="00547DD2">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Personal </w:t>
                  </w:r>
                  <w:r>
                    <w:rPr>
                      <w:rFonts w:asciiTheme="minorHAnsi" w:hAnsiTheme="minorHAnsi" w:cstheme="minorHAnsi"/>
                      <w:b/>
                      <w:sz w:val="16"/>
                      <w:szCs w:val="16"/>
                    </w:rPr>
                    <w:t>o</w:t>
                  </w:r>
                  <w:r w:rsidRPr="007E6F86">
                    <w:rPr>
                      <w:rFonts w:asciiTheme="minorHAnsi" w:hAnsiTheme="minorHAnsi" w:cstheme="minorHAnsi"/>
                      <w:b/>
                      <w:sz w:val="16"/>
                      <w:szCs w:val="16"/>
                    </w:rPr>
                    <w:t>cupado</w:t>
                  </w:r>
                </w:p>
              </w:tc>
              <w:tc>
                <w:tcPr>
                  <w:tcW w:w="952" w:type="dxa"/>
                  <w:tcBorders>
                    <w:top w:val="nil"/>
                    <w:left w:val="double" w:sz="4" w:space="0" w:color="auto"/>
                    <w:bottom w:val="nil"/>
                    <w:right w:val="nil"/>
                  </w:tcBorders>
                  <w:shd w:val="clear" w:color="auto" w:fill="auto"/>
                  <w:vAlign w:val="center"/>
                </w:tcPr>
                <w:p w14:paraId="49593895" w14:textId="3031EC1A" w:rsidR="00547DD2" w:rsidRPr="00547DD2" w:rsidRDefault="00E93664" w:rsidP="00E93664">
                  <w:pPr>
                    <w:tabs>
                      <w:tab w:val="left" w:pos="281"/>
                      <w:tab w:val="decimal" w:pos="565"/>
                    </w:tabs>
                    <w:ind w:left="113"/>
                    <w:rPr>
                      <w:rFonts w:asciiTheme="minorHAnsi" w:hAnsiTheme="minorHAnsi" w:cstheme="minorHAnsi"/>
                      <w:b/>
                    </w:rPr>
                  </w:pPr>
                  <w:r>
                    <w:rPr>
                      <w:rFonts w:asciiTheme="minorHAnsi" w:hAnsiTheme="minorHAnsi" w:cstheme="minorHAnsi"/>
                      <w:b/>
                      <w:bCs/>
                      <w:color w:val="000000"/>
                    </w:rPr>
                    <w:tab/>
                    <w:t>(-)</w:t>
                  </w:r>
                  <w:r>
                    <w:rPr>
                      <w:rFonts w:asciiTheme="minorHAnsi" w:hAnsiTheme="minorHAnsi" w:cstheme="minorHAnsi"/>
                      <w:b/>
                      <w:bCs/>
                      <w:color w:val="000000"/>
                    </w:rPr>
                    <w:tab/>
                  </w:r>
                  <w:r w:rsidR="00547DD2" w:rsidRPr="00547DD2">
                    <w:rPr>
                      <w:rFonts w:asciiTheme="minorHAnsi" w:hAnsiTheme="minorHAnsi" w:cstheme="minorHAnsi"/>
                      <w:b/>
                      <w:bCs/>
                      <w:color w:val="000000"/>
                    </w:rPr>
                    <w:t>0.3</w:t>
                  </w:r>
                </w:p>
              </w:tc>
              <w:tc>
                <w:tcPr>
                  <w:tcW w:w="952" w:type="dxa"/>
                  <w:tcBorders>
                    <w:top w:val="nil"/>
                    <w:left w:val="nil"/>
                    <w:bottom w:val="nil"/>
                    <w:right w:val="double" w:sz="4" w:space="0" w:color="auto"/>
                  </w:tcBorders>
                  <w:shd w:val="clear" w:color="auto" w:fill="auto"/>
                  <w:vAlign w:val="center"/>
                </w:tcPr>
                <w:p w14:paraId="7EDC916E" w14:textId="487A158A" w:rsidR="00547DD2" w:rsidRPr="00547DD2" w:rsidRDefault="00547DD2" w:rsidP="00547DD2">
                  <w:pPr>
                    <w:tabs>
                      <w:tab w:val="decimal" w:pos="460"/>
                    </w:tabs>
                    <w:ind w:left="113"/>
                    <w:rPr>
                      <w:rFonts w:asciiTheme="minorHAnsi" w:hAnsiTheme="minorHAnsi" w:cstheme="minorHAnsi"/>
                      <w:b/>
                      <w:bCs/>
                    </w:rPr>
                  </w:pPr>
                  <w:r w:rsidRPr="00547DD2">
                    <w:rPr>
                      <w:rFonts w:asciiTheme="minorHAnsi" w:hAnsiTheme="minorHAnsi" w:cstheme="minorHAnsi"/>
                      <w:b/>
                      <w:bCs/>
                      <w:color w:val="000000"/>
                    </w:rPr>
                    <w:t>7.2</w:t>
                  </w:r>
                </w:p>
              </w:tc>
            </w:tr>
            <w:tr w:rsidR="00547DD2" w:rsidRPr="007E6F86" w14:paraId="7F29B23F"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73FF1DF0" w14:textId="13753B27"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1D2C686A" w14:textId="2F0A3E54" w:rsidR="00547DD2" w:rsidRPr="00547DD2" w:rsidRDefault="00E93664" w:rsidP="00E93664">
                  <w:pPr>
                    <w:tabs>
                      <w:tab w:val="left" w:pos="281"/>
                      <w:tab w:val="decimal" w:pos="565"/>
                    </w:tabs>
                    <w:ind w:left="113"/>
                    <w:rPr>
                      <w:rFonts w:asciiTheme="minorHAnsi" w:hAnsiTheme="minorHAnsi" w:cstheme="minorHAnsi"/>
                    </w:rPr>
                  </w:pPr>
                  <w:r>
                    <w:rPr>
                      <w:rFonts w:asciiTheme="minorHAnsi" w:hAnsiTheme="minorHAnsi" w:cstheme="minorHAnsi"/>
                      <w:color w:val="000000"/>
                    </w:rPr>
                    <w:tab/>
                    <w:t>(-)</w:t>
                  </w:r>
                  <w:r>
                    <w:rPr>
                      <w:rFonts w:asciiTheme="minorHAnsi" w:hAnsiTheme="minorHAnsi" w:cstheme="minorHAnsi"/>
                      <w:color w:val="000000"/>
                    </w:rPr>
                    <w:tab/>
                  </w:r>
                  <w:r w:rsidR="00547DD2" w:rsidRPr="00547DD2">
                    <w:rPr>
                      <w:rFonts w:asciiTheme="minorHAnsi" w:hAnsiTheme="minorHAnsi" w:cstheme="minorHAnsi"/>
                      <w:color w:val="000000"/>
                    </w:rPr>
                    <w:t>0.6</w:t>
                  </w:r>
                </w:p>
              </w:tc>
              <w:tc>
                <w:tcPr>
                  <w:tcW w:w="952" w:type="dxa"/>
                  <w:tcBorders>
                    <w:top w:val="nil"/>
                    <w:left w:val="nil"/>
                    <w:bottom w:val="nil"/>
                    <w:right w:val="double" w:sz="4" w:space="0" w:color="auto"/>
                  </w:tcBorders>
                  <w:vAlign w:val="center"/>
                </w:tcPr>
                <w:p w14:paraId="4BAE7775" w14:textId="27356E11" w:rsidR="00547DD2" w:rsidRPr="00547DD2" w:rsidRDefault="00547DD2" w:rsidP="00547DD2">
                  <w:pPr>
                    <w:tabs>
                      <w:tab w:val="decimal" w:pos="460"/>
                    </w:tabs>
                    <w:ind w:left="113"/>
                    <w:rPr>
                      <w:rFonts w:asciiTheme="minorHAnsi" w:hAnsiTheme="minorHAnsi" w:cstheme="minorHAnsi"/>
                    </w:rPr>
                  </w:pPr>
                  <w:r w:rsidRPr="00547DD2">
                    <w:rPr>
                      <w:rFonts w:asciiTheme="minorHAnsi" w:hAnsiTheme="minorHAnsi" w:cstheme="minorHAnsi"/>
                      <w:color w:val="000000"/>
                    </w:rPr>
                    <w:t>7.5</w:t>
                  </w:r>
                </w:p>
              </w:tc>
            </w:tr>
            <w:tr w:rsidR="00547DD2" w:rsidRPr="007E6F86" w14:paraId="6E302D40"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7DA8068E" w14:textId="0C40850B"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shd w:val="clear" w:color="auto" w:fill="auto"/>
                  <w:vAlign w:val="center"/>
                </w:tcPr>
                <w:p w14:paraId="3210768A" w14:textId="47CC4FA7" w:rsidR="00547DD2" w:rsidRPr="00547DD2" w:rsidRDefault="00547DD2" w:rsidP="00E93664">
                  <w:pPr>
                    <w:tabs>
                      <w:tab w:val="decimal" w:pos="565"/>
                    </w:tabs>
                    <w:ind w:left="113"/>
                    <w:rPr>
                      <w:rFonts w:asciiTheme="minorHAnsi" w:hAnsiTheme="minorHAnsi" w:cstheme="minorHAnsi"/>
                    </w:rPr>
                  </w:pPr>
                  <w:r w:rsidRPr="00547DD2">
                    <w:rPr>
                      <w:rFonts w:asciiTheme="minorHAnsi" w:hAnsiTheme="minorHAnsi" w:cstheme="minorHAnsi"/>
                      <w:color w:val="000000"/>
                    </w:rPr>
                    <w:t>1.2</w:t>
                  </w:r>
                </w:p>
              </w:tc>
              <w:tc>
                <w:tcPr>
                  <w:tcW w:w="952" w:type="dxa"/>
                  <w:tcBorders>
                    <w:top w:val="nil"/>
                    <w:left w:val="nil"/>
                    <w:bottom w:val="nil"/>
                    <w:right w:val="double" w:sz="4" w:space="0" w:color="auto"/>
                  </w:tcBorders>
                  <w:shd w:val="clear" w:color="auto" w:fill="auto"/>
                  <w:vAlign w:val="center"/>
                </w:tcPr>
                <w:p w14:paraId="3CA056D6" w14:textId="04188C78" w:rsidR="00547DD2" w:rsidRPr="00547DD2" w:rsidRDefault="00547DD2" w:rsidP="00547DD2">
                  <w:pPr>
                    <w:tabs>
                      <w:tab w:val="decimal" w:pos="460"/>
                    </w:tabs>
                    <w:ind w:left="113"/>
                    <w:rPr>
                      <w:rFonts w:asciiTheme="minorHAnsi" w:hAnsiTheme="minorHAnsi" w:cstheme="minorHAnsi"/>
                    </w:rPr>
                  </w:pPr>
                  <w:r w:rsidRPr="00547DD2">
                    <w:rPr>
                      <w:rFonts w:asciiTheme="minorHAnsi" w:hAnsiTheme="minorHAnsi" w:cstheme="minorHAnsi"/>
                      <w:color w:val="000000"/>
                    </w:rPr>
                    <w:t>4.0</w:t>
                  </w:r>
                </w:p>
              </w:tc>
            </w:tr>
            <w:tr w:rsidR="00547DD2" w:rsidRPr="007E6F86" w14:paraId="1E90D777"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4944E477" w14:textId="316D3C72" w:rsidR="00547DD2" w:rsidRPr="007E6F86" w:rsidRDefault="00547DD2" w:rsidP="00547DD2">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Horas </w:t>
                  </w:r>
                  <w:r>
                    <w:rPr>
                      <w:rFonts w:asciiTheme="minorHAnsi" w:hAnsiTheme="minorHAnsi" w:cstheme="minorHAnsi"/>
                      <w:b/>
                      <w:sz w:val="16"/>
                      <w:szCs w:val="16"/>
                    </w:rPr>
                    <w:t>t</w:t>
                  </w:r>
                  <w:r w:rsidRPr="007E6F86">
                    <w:rPr>
                      <w:rFonts w:asciiTheme="minorHAnsi" w:hAnsiTheme="minorHAnsi" w:cstheme="minorHAnsi"/>
                      <w:b/>
                      <w:sz w:val="16"/>
                      <w:szCs w:val="16"/>
                    </w:rPr>
                    <w:t>rabajadas</w:t>
                  </w:r>
                </w:p>
              </w:tc>
              <w:tc>
                <w:tcPr>
                  <w:tcW w:w="952" w:type="dxa"/>
                  <w:tcBorders>
                    <w:top w:val="nil"/>
                    <w:left w:val="double" w:sz="4" w:space="0" w:color="auto"/>
                    <w:bottom w:val="nil"/>
                    <w:right w:val="nil"/>
                  </w:tcBorders>
                  <w:vAlign w:val="center"/>
                </w:tcPr>
                <w:p w14:paraId="72FD7894" w14:textId="3CD1800E" w:rsidR="00547DD2" w:rsidRPr="00547DD2" w:rsidRDefault="00547DD2" w:rsidP="00E93664">
                  <w:pPr>
                    <w:tabs>
                      <w:tab w:val="decimal" w:pos="565"/>
                    </w:tabs>
                    <w:ind w:left="113"/>
                    <w:rPr>
                      <w:rFonts w:asciiTheme="minorHAnsi" w:hAnsiTheme="minorHAnsi" w:cstheme="minorHAnsi"/>
                      <w:b/>
                    </w:rPr>
                  </w:pPr>
                  <w:r w:rsidRPr="00547DD2">
                    <w:rPr>
                      <w:rFonts w:asciiTheme="minorHAnsi" w:hAnsiTheme="minorHAnsi" w:cstheme="minorHAnsi"/>
                      <w:b/>
                      <w:bCs/>
                      <w:color w:val="000000"/>
                    </w:rPr>
                    <w:t>0.1</w:t>
                  </w:r>
                </w:p>
              </w:tc>
              <w:tc>
                <w:tcPr>
                  <w:tcW w:w="952" w:type="dxa"/>
                  <w:tcBorders>
                    <w:top w:val="nil"/>
                    <w:left w:val="nil"/>
                    <w:bottom w:val="nil"/>
                    <w:right w:val="double" w:sz="4" w:space="0" w:color="auto"/>
                  </w:tcBorders>
                  <w:vAlign w:val="center"/>
                </w:tcPr>
                <w:p w14:paraId="0107AD52" w14:textId="4C2A7639" w:rsidR="00547DD2" w:rsidRPr="00547DD2" w:rsidRDefault="00547DD2" w:rsidP="00547DD2">
                  <w:pPr>
                    <w:tabs>
                      <w:tab w:val="decimal" w:pos="460"/>
                    </w:tabs>
                    <w:ind w:left="113"/>
                    <w:rPr>
                      <w:rFonts w:asciiTheme="minorHAnsi" w:hAnsiTheme="minorHAnsi" w:cstheme="minorHAnsi"/>
                      <w:b/>
                      <w:bCs/>
                    </w:rPr>
                  </w:pPr>
                  <w:r w:rsidRPr="00547DD2">
                    <w:rPr>
                      <w:rFonts w:asciiTheme="minorHAnsi" w:hAnsiTheme="minorHAnsi" w:cstheme="minorHAnsi"/>
                      <w:b/>
                      <w:bCs/>
                      <w:color w:val="000000"/>
                    </w:rPr>
                    <w:t>38.8</w:t>
                  </w:r>
                </w:p>
              </w:tc>
            </w:tr>
            <w:tr w:rsidR="00547DD2" w:rsidRPr="007E6F86" w14:paraId="2E8FFC45"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35A6BE4F" w14:textId="0FB78F5A"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58DFA604" w14:textId="77C95542" w:rsidR="00547DD2" w:rsidRPr="00547DD2" w:rsidRDefault="00E93664" w:rsidP="00CC6A90">
                  <w:pPr>
                    <w:tabs>
                      <w:tab w:val="left" w:pos="281"/>
                      <w:tab w:val="decimal" w:pos="565"/>
                    </w:tabs>
                    <w:ind w:left="113"/>
                    <w:rPr>
                      <w:rFonts w:asciiTheme="minorHAnsi" w:hAnsiTheme="minorHAnsi" w:cstheme="minorHAnsi"/>
                    </w:rPr>
                  </w:pPr>
                  <w:r>
                    <w:rPr>
                      <w:rFonts w:asciiTheme="minorHAnsi" w:hAnsiTheme="minorHAnsi" w:cstheme="minorHAnsi"/>
                      <w:color w:val="000000"/>
                    </w:rPr>
                    <w:tab/>
                    <w:t>(-)</w:t>
                  </w:r>
                  <w:r>
                    <w:rPr>
                      <w:rFonts w:asciiTheme="minorHAnsi" w:hAnsiTheme="minorHAnsi" w:cstheme="minorHAnsi"/>
                      <w:color w:val="000000"/>
                    </w:rPr>
                    <w:tab/>
                  </w:r>
                  <w:bookmarkStart w:id="0" w:name="_GoBack"/>
                  <w:bookmarkEnd w:id="0"/>
                  <w:r w:rsidR="00547DD2" w:rsidRPr="00547DD2">
                    <w:rPr>
                      <w:rFonts w:asciiTheme="minorHAnsi" w:hAnsiTheme="minorHAnsi" w:cstheme="minorHAnsi"/>
                      <w:color w:val="000000"/>
                    </w:rPr>
                    <w:t>0.1</w:t>
                  </w:r>
                </w:p>
              </w:tc>
              <w:tc>
                <w:tcPr>
                  <w:tcW w:w="952" w:type="dxa"/>
                  <w:tcBorders>
                    <w:top w:val="nil"/>
                    <w:left w:val="nil"/>
                    <w:bottom w:val="nil"/>
                    <w:right w:val="double" w:sz="4" w:space="0" w:color="auto"/>
                  </w:tcBorders>
                  <w:vAlign w:val="center"/>
                </w:tcPr>
                <w:p w14:paraId="16F0CA5C" w14:textId="4DEEF525" w:rsidR="00547DD2" w:rsidRPr="00547DD2" w:rsidRDefault="00547DD2" w:rsidP="00547DD2">
                  <w:pPr>
                    <w:tabs>
                      <w:tab w:val="decimal" w:pos="460"/>
                    </w:tabs>
                    <w:ind w:left="113"/>
                    <w:rPr>
                      <w:rFonts w:asciiTheme="minorHAnsi" w:hAnsiTheme="minorHAnsi" w:cstheme="minorHAnsi"/>
                    </w:rPr>
                  </w:pPr>
                  <w:r w:rsidRPr="00547DD2">
                    <w:rPr>
                      <w:rFonts w:asciiTheme="minorHAnsi" w:hAnsiTheme="minorHAnsi" w:cstheme="minorHAnsi"/>
                      <w:color w:val="000000"/>
                    </w:rPr>
                    <w:t>45.1</w:t>
                  </w:r>
                </w:p>
              </w:tc>
            </w:tr>
            <w:tr w:rsidR="00547DD2" w:rsidRPr="007E6F86" w14:paraId="0C819B1F"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64CDBC87" w14:textId="6482D3FB"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vAlign w:val="center"/>
                </w:tcPr>
                <w:p w14:paraId="43C6829A" w14:textId="633F6B26" w:rsidR="00547DD2" w:rsidRPr="00547DD2" w:rsidRDefault="00547DD2" w:rsidP="00E93664">
                  <w:pPr>
                    <w:tabs>
                      <w:tab w:val="decimal" w:pos="565"/>
                    </w:tabs>
                    <w:ind w:left="113"/>
                    <w:rPr>
                      <w:rFonts w:asciiTheme="minorHAnsi" w:hAnsiTheme="minorHAnsi" w:cstheme="minorHAnsi"/>
                    </w:rPr>
                  </w:pPr>
                  <w:r w:rsidRPr="00547DD2">
                    <w:rPr>
                      <w:rFonts w:asciiTheme="minorHAnsi" w:hAnsiTheme="minorHAnsi" w:cstheme="minorHAnsi"/>
                      <w:color w:val="000000"/>
                    </w:rPr>
                    <w:t>1.7</w:t>
                  </w:r>
                </w:p>
              </w:tc>
              <w:tc>
                <w:tcPr>
                  <w:tcW w:w="952" w:type="dxa"/>
                  <w:tcBorders>
                    <w:top w:val="nil"/>
                    <w:left w:val="nil"/>
                    <w:bottom w:val="nil"/>
                    <w:right w:val="double" w:sz="4" w:space="0" w:color="auto"/>
                  </w:tcBorders>
                  <w:vAlign w:val="center"/>
                </w:tcPr>
                <w:p w14:paraId="318D1594" w14:textId="12FE816D" w:rsidR="00547DD2" w:rsidRPr="00547DD2" w:rsidRDefault="00547DD2" w:rsidP="00547DD2">
                  <w:pPr>
                    <w:tabs>
                      <w:tab w:val="decimal" w:pos="460"/>
                    </w:tabs>
                    <w:ind w:left="113"/>
                    <w:rPr>
                      <w:rFonts w:asciiTheme="minorHAnsi" w:hAnsiTheme="minorHAnsi" w:cstheme="minorHAnsi"/>
                    </w:rPr>
                  </w:pPr>
                  <w:r w:rsidRPr="00547DD2">
                    <w:rPr>
                      <w:rFonts w:asciiTheme="minorHAnsi" w:hAnsiTheme="minorHAnsi" w:cstheme="minorHAnsi"/>
                      <w:color w:val="000000"/>
                    </w:rPr>
                    <w:t>3.4</w:t>
                  </w:r>
                </w:p>
              </w:tc>
            </w:tr>
            <w:tr w:rsidR="00547DD2" w:rsidRPr="007E6F86" w14:paraId="40CDE3D2"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6328AB42" w14:textId="3CE08B6D" w:rsidR="00547DD2" w:rsidRPr="007E6F86" w:rsidRDefault="00547DD2" w:rsidP="00547DD2">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Remuneraciones </w:t>
                  </w:r>
                  <w:r>
                    <w:rPr>
                      <w:rFonts w:asciiTheme="minorHAnsi" w:hAnsiTheme="minorHAnsi" w:cstheme="minorHAnsi"/>
                      <w:b/>
                      <w:sz w:val="16"/>
                      <w:szCs w:val="16"/>
                    </w:rPr>
                    <w:t>m</w:t>
                  </w:r>
                  <w:r w:rsidRPr="007E6F86">
                    <w:rPr>
                      <w:rFonts w:asciiTheme="minorHAnsi" w:hAnsiTheme="minorHAnsi" w:cstheme="minorHAnsi"/>
                      <w:b/>
                      <w:sz w:val="16"/>
                      <w:szCs w:val="16"/>
                    </w:rPr>
                    <w:t xml:space="preserve">edias </w:t>
                  </w:r>
                  <w:r>
                    <w:rPr>
                      <w:rFonts w:asciiTheme="minorHAnsi" w:hAnsiTheme="minorHAnsi" w:cstheme="minorHAnsi"/>
                      <w:b/>
                      <w:sz w:val="16"/>
                      <w:szCs w:val="16"/>
                    </w:rPr>
                    <w:t>r</w:t>
                  </w:r>
                  <w:r w:rsidRPr="007E6F86">
                    <w:rPr>
                      <w:rFonts w:asciiTheme="minorHAnsi" w:hAnsiTheme="minorHAnsi" w:cstheme="minorHAnsi"/>
                      <w:b/>
                      <w:sz w:val="16"/>
                      <w:szCs w:val="16"/>
                    </w:rPr>
                    <w:t>eales</w:t>
                  </w:r>
                </w:p>
              </w:tc>
              <w:tc>
                <w:tcPr>
                  <w:tcW w:w="952" w:type="dxa"/>
                  <w:tcBorders>
                    <w:top w:val="nil"/>
                    <w:left w:val="double" w:sz="4" w:space="0" w:color="auto"/>
                    <w:bottom w:val="nil"/>
                    <w:right w:val="nil"/>
                  </w:tcBorders>
                  <w:vAlign w:val="center"/>
                </w:tcPr>
                <w:p w14:paraId="2A3EE941" w14:textId="48B7E64C" w:rsidR="00547DD2" w:rsidRPr="00547DD2" w:rsidRDefault="00547DD2" w:rsidP="00E93664">
                  <w:pPr>
                    <w:tabs>
                      <w:tab w:val="decimal" w:pos="565"/>
                    </w:tabs>
                    <w:ind w:left="113"/>
                    <w:rPr>
                      <w:rFonts w:asciiTheme="minorHAnsi" w:hAnsiTheme="minorHAnsi" w:cstheme="minorHAnsi"/>
                      <w:b/>
                    </w:rPr>
                  </w:pPr>
                  <w:r w:rsidRPr="00547DD2">
                    <w:rPr>
                      <w:rFonts w:asciiTheme="minorHAnsi" w:hAnsiTheme="minorHAnsi" w:cstheme="minorHAnsi"/>
                      <w:b/>
                      <w:bCs/>
                      <w:color w:val="000000"/>
                    </w:rPr>
                    <w:t>0.9</w:t>
                  </w:r>
                </w:p>
              </w:tc>
              <w:tc>
                <w:tcPr>
                  <w:tcW w:w="952" w:type="dxa"/>
                  <w:tcBorders>
                    <w:top w:val="nil"/>
                    <w:left w:val="nil"/>
                    <w:bottom w:val="nil"/>
                    <w:right w:val="double" w:sz="4" w:space="0" w:color="auto"/>
                  </w:tcBorders>
                  <w:vAlign w:val="center"/>
                </w:tcPr>
                <w:p w14:paraId="4A873A21" w14:textId="520AD82F" w:rsidR="00547DD2" w:rsidRPr="00547DD2" w:rsidRDefault="00547DD2" w:rsidP="00547DD2">
                  <w:pPr>
                    <w:tabs>
                      <w:tab w:val="decimal" w:pos="460"/>
                    </w:tabs>
                    <w:ind w:left="113"/>
                    <w:rPr>
                      <w:rFonts w:asciiTheme="minorHAnsi" w:hAnsiTheme="minorHAnsi" w:cstheme="minorHAnsi"/>
                      <w:b/>
                    </w:rPr>
                  </w:pPr>
                  <w:r w:rsidRPr="00547DD2">
                    <w:rPr>
                      <w:rFonts w:asciiTheme="minorHAnsi" w:hAnsiTheme="minorHAnsi" w:cstheme="minorHAnsi"/>
                      <w:b/>
                      <w:bCs/>
                      <w:color w:val="000000"/>
                    </w:rPr>
                    <w:t>5.0</w:t>
                  </w:r>
                </w:p>
              </w:tc>
            </w:tr>
            <w:tr w:rsidR="00547DD2" w:rsidRPr="007E6F86" w14:paraId="736A024B"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35A9D558" w14:textId="6A31FF54"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shd w:val="clear" w:color="auto" w:fill="auto"/>
                  <w:vAlign w:val="center"/>
                </w:tcPr>
                <w:p w14:paraId="4F6A5394" w14:textId="05147678" w:rsidR="00547DD2" w:rsidRPr="00547DD2" w:rsidRDefault="00547DD2" w:rsidP="00E93664">
                  <w:pPr>
                    <w:tabs>
                      <w:tab w:val="decimal" w:pos="565"/>
                    </w:tabs>
                    <w:ind w:left="113"/>
                    <w:rPr>
                      <w:rFonts w:asciiTheme="minorHAnsi" w:hAnsiTheme="minorHAnsi" w:cstheme="minorHAnsi"/>
                    </w:rPr>
                  </w:pPr>
                  <w:r w:rsidRPr="00547DD2">
                    <w:rPr>
                      <w:rFonts w:asciiTheme="minorHAnsi" w:hAnsiTheme="minorHAnsi" w:cstheme="minorHAnsi"/>
                      <w:color w:val="000000"/>
                    </w:rPr>
                    <w:t>0.9</w:t>
                  </w:r>
                </w:p>
              </w:tc>
              <w:tc>
                <w:tcPr>
                  <w:tcW w:w="952" w:type="dxa"/>
                  <w:tcBorders>
                    <w:top w:val="nil"/>
                    <w:left w:val="nil"/>
                    <w:bottom w:val="nil"/>
                    <w:right w:val="double" w:sz="4" w:space="0" w:color="auto"/>
                  </w:tcBorders>
                  <w:shd w:val="clear" w:color="auto" w:fill="auto"/>
                  <w:vAlign w:val="center"/>
                </w:tcPr>
                <w:p w14:paraId="3D1540F6" w14:textId="7D118293" w:rsidR="00547DD2" w:rsidRPr="00547DD2" w:rsidRDefault="00547DD2" w:rsidP="00547DD2">
                  <w:pPr>
                    <w:tabs>
                      <w:tab w:val="decimal" w:pos="460"/>
                    </w:tabs>
                    <w:ind w:left="113"/>
                    <w:rPr>
                      <w:rFonts w:asciiTheme="minorHAnsi" w:hAnsiTheme="minorHAnsi" w:cstheme="minorHAnsi"/>
                    </w:rPr>
                  </w:pPr>
                  <w:r w:rsidRPr="00547DD2">
                    <w:rPr>
                      <w:rFonts w:asciiTheme="minorHAnsi" w:hAnsiTheme="minorHAnsi" w:cstheme="minorHAnsi"/>
                      <w:color w:val="000000"/>
                    </w:rPr>
                    <w:t>5.4</w:t>
                  </w:r>
                </w:p>
              </w:tc>
            </w:tr>
            <w:tr w:rsidR="00547DD2" w:rsidRPr="007E6F86" w14:paraId="26F6CA5D" w14:textId="77777777" w:rsidTr="004C331B">
              <w:trPr>
                <w:cantSplit/>
                <w:trHeight w:val="227"/>
                <w:jc w:val="center"/>
              </w:trPr>
              <w:tc>
                <w:tcPr>
                  <w:tcW w:w="2899" w:type="dxa"/>
                  <w:tcBorders>
                    <w:top w:val="nil"/>
                    <w:left w:val="double" w:sz="4" w:space="0" w:color="auto"/>
                    <w:bottom w:val="double" w:sz="4" w:space="0" w:color="auto"/>
                    <w:right w:val="double" w:sz="4" w:space="0" w:color="auto"/>
                  </w:tcBorders>
                  <w:vAlign w:val="center"/>
                </w:tcPr>
                <w:p w14:paraId="44E6EAC9" w14:textId="49257192" w:rsidR="00547DD2" w:rsidRPr="007E6F86" w:rsidRDefault="00547DD2" w:rsidP="00547DD2">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double" w:sz="4" w:space="0" w:color="auto"/>
                    <w:right w:val="nil"/>
                  </w:tcBorders>
                  <w:vAlign w:val="center"/>
                </w:tcPr>
                <w:p w14:paraId="69C9FE74" w14:textId="23CB4F52" w:rsidR="00547DD2" w:rsidRPr="00547DD2" w:rsidRDefault="00547DD2" w:rsidP="00E93664">
                  <w:pPr>
                    <w:tabs>
                      <w:tab w:val="decimal" w:pos="565"/>
                    </w:tabs>
                    <w:ind w:left="113"/>
                    <w:rPr>
                      <w:rFonts w:asciiTheme="minorHAnsi" w:hAnsiTheme="minorHAnsi" w:cstheme="minorHAnsi"/>
                    </w:rPr>
                  </w:pPr>
                  <w:r w:rsidRPr="00547DD2">
                    <w:rPr>
                      <w:rFonts w:asciiTheme="minorHAnsi" w:hAnsiTheme="minorHAnsi" w:cstheme="minorHAnsi"/>
                      <w:color w:val="000000"/>
                    </w:rPr>
                    <w:t>1.5</w:t>
                  </w:r>
                </w:p>
              </w:tc>
              <w:tc>
                <w:tcPr>
                  <w:tcW w:w="952" w:type="dxa"/>
                  <w:tcBorders>
                    <w:top w:val="nil"/>
                    <w:left w:val="nil"/>
                    <w:bottom w:val="double" w:sz="4" w:space="0" w:color="auto"/>
                    <w:right w:val="double" w:sz="4" w:space="0" w:color="auto"/>
                  </w:tcBorders>
                  <w:vAlign w:val="center"/>
                </w:tcPr>
                <w:p w14:paraId="05339564" w14:textId="49AEB177" w:rsidR="00547DD2" w:rsidRPr="00547DD2" w:rsidRDefault="00547DD2" w:rsidP="00E93664">
                  <w:pPr>
                    <w:tabs>
                      <w:tab w:val="decimal" w:pos="460"/>
                    </w:tabs>
                    <w:ind w:left="113"/>
                    <w:rPr>
                      <w:rFonts w:asciiTheme="minorHAnsi" w:hAnsiTheme="minorHAnsi" w:cstheme="minorHAnsi"/>
                    </w:rPr>
                  </w:pPr>
                  <w:r w:rsidRPr="00547DD2">
                    <w:rPr>
                      <w:rFonts w:asciiTheme="minorHAnsi" w:hAnsiTheme="minorHAnsi" w:cstheme="minorHAnsi"/>
                      <w:color w:val="000000"/>
                    </w:rPr>
                    <w:t>2.0</w:t>
                  </w:r>
                </w:p>
              </w:tc>
            </w:tr>
          </w:tbl>
          <w:p w14:paraId="64BE0BA1" w14:textId="77777777" w:rsidR="005F3878" w:rsidRPr="007E6F86" w:rsidRDefault="005F3878" w:rsidP="00BE6659">
            <w:pPr>
              <w:ind w:left="-42"/>
              <w:jc w:val="both"/>
              <w:rPr>
                <w:rFonts w:cstheme="minorHAnsi"/>
              </w:rPr>
            </w:pPr>
          </w:p>
        </w:tc>
      </w:tr>
    </w:tbl>
    <w:p w14:paraId="12474E30" w14:textId="77777777" w:rsidR="00242E61"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Nota:</w:t>
      </w:r>
      <w:r w:rsidRPr="007E6F86">
        <w:rPr>
          <w:rFonts w:cstheme="minorHAnsi"/>
          <w:sz w:val="14"/>
          <w:szCs w:val="14"/>
        </w:rPr>
        <w:tab/>
        <w:t>La serie desestacionalizada de los agregados se calcula de manera independiente a la de sus componentes.</w:t>
      </w:r>
    </w:p>
    <w:p w14:paraId="548F4F25" w14:textId="77777777" w:rsidR="005F3878"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Fuente:</w:t>
      </w:r>
      <w:r w:rsidRPr="007E6F86">
        <w:rPr>
          <w:rFonts w:cstheme="minorHAnsi"/>
          <w:sz w:val="14"/>
          <w:szCs w:val="14"/>
        </w:rPr>
        <w:tab/>
      </w:r>
      <w:r w:rsidR="005F3878" w:rsidRPr="007E6F86">
        <w:rPr>
          <w:rFonts w:cstheme="minorHAnsi"/>
          <w:sz w:val="14"/>
          <w:szCs w:val="14"/>
        </w:rPr>
        <w:t>INEGI.</w:t>
      </w:r>
    </w:p>
    <w:p w14:paraId="18DC11C4" w14:textId="77777777" w:rsidR="009815E0" w:rsidRPr="007E6F86" w:rsidRDefault="00BA3C98" w:rsidP="00236A0F">
      <w:pPr>
        <w:pStyle w:val="Textoindependiente"/>
        <w:spacing w:before="840" w:after="480" w:line="200" w:lineRule="exact"/>
        <w:rPr>
          <w:rFonts w:asciiTheme="minorHAnsi" w:hAnsiTheme="minorHAnsi" w:cstheme="minorHAnsi"/>
          <w:b/>
          <w:sz w:val="22"/>
          <w:szCs w:val="20"/>
        </w:rPr>
      </w:pPr>
      <w:r w:rsidRPr="007E6F86">
        <w:rPr>
          <w:rFonts w:asciiTheme="minorHAnsi" w:hAnsiTheme="minorHAnsi" w:cstheme="minorHAnsi"/>
          <w:b/>
          <w:sz w:val="22"/>
          <w:szCs w:val="20"/>
        </w:rPr>
        <w:t>Anexo de c</w:t>
      </w:r>
      <w:r w:rsidR="005F3878" w:rsidRPr="007E6F86">
        <w:rPr>
          <w:rFonts w:asciiTheme="minorHAnsi" w:hAnsiTheme="minorHAnsi" w:cstheme="minorHAnsi"/>
          <w:b/>
          <w:sz w:val="22"/>
          <w:szCs w:val="20"/>
        </w:rPr>
        <w:t xml:space="preserve">ifras </w:t>
      </w:r>
      <w:r w:rsidRPr="007E6F86">
        <w:rPr>
          <w:rFonts w:asciiTheme="minorHAnsi" w:hAnsiTheme="minorHAnsi" w:cstheme="minorHAnsi"/>
          <w:b/>
          <w:sz w:val="22"/>
          <w:szCs w:val="20"/>
        </w:rPr>
        <w:t>o</w:t>
      </w:r>
      <w:r w:rsidR="005F3878" w:rsidRPr="007E6F86">
        <w:rPr>
          <w:rFonts w:asciiTheme="minorHAnsi" w:hAnsiTheme="minorHAnsi" w:cstheme="minorHAnsi"/>
          <w:b/>
          <w:sz w:val="22"/>
          <w:szCs w:val="20"/>
        </w:rPr>
        <w:t>riginales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09DAB35F" w14:textId="77777777" w:rsidTr="005D12C6">
        <w:tc>
          <w:tcPr>
            <w:tcW w:w="4844" w:type="dxa"/>
          </w:tcPr>
          <w:p w14:paraId="4DA23F14" w14:textId="69795044" w:rsidR="003D60B2" w:rsidRPr="007E6F86" w:rsidRDefault="003D60B2" w:rsidP="003A2CC9">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Distribución </w:t>
            </w:r>
            <w:r w:rsidR="00435CE6" w:rsidRPr="007E6F86">
              <w:rPr>
                <w:rFonts w:asciiTheme="minorHAnsi" w:hAnsiTheme="minorHAnsi" w:cstheme="minorHAnsi"/>
                <w:b/>
                <w:smallCaps/>
                <w:sz w:val="20"/>
                <w:szCs w:val="20"/>
              </w:rPr>
              <w:t xml:space="preserve">de los </w:t>
            </w:r>
            <w:r w:rsidR="0060707D">
              <w:rPr>
                <w:rFonts w:asciiTheme="minorHAnsi" w:hAnsiTheme="minorHAnsi" w:cstheme="minorHAnsi"/>
                <w:b/>
                <w:smallCaps/>
                <w:sz w:val="20"/>
                <w:szCs w:val="20"/>
              </w:rPr>
              <w:t>e</w:t>
            </w:r>
            <w:r w:rsidR="00435CE6" w:rsidRPr="007E6F86">
              <w:rPr>
                <w:rFonts w:asciiTheme="minorHAnsi" w:hAnsiTheme="minorHAnsi" w:cstheme="minorHAnsi"/>
                <w:b/>
                <w:smallCaps/>
                <w:sz w:val="20"/>
                <w:szCs w:val="20"/>
              </w:rPr>
              <w:t xml:space="preserve">stablecimientos </w:t>
            </w:r>
            <w:r w:rsidR="00435CE6" w:rsidRPr="007E6F86">
              <w:rPr>
                <w:rFonts w:asciiTheme="minorHAnsi" w:hAnsiTheme="minorHAnsi" w:cstheme="minorHAnsi"/>
                <w:b/>
                <w:smallCaps/>
                <w:sz w:val="20"/>
                <w:szCs w:val="20"/>
              </w:rPr>
              <w:br/>
              <w:t xml:space="preserve">con programa IMMEX </w:t>
            </w:r>
            <w:r w:rsidR="00BE6659" w:rsidRPr="007E6F86">
              <w:rPr>
                <w:rFonts w:asciiTheme="minorHAnsi" w:hAnsiTheme="minorHAnsi" w:cstheme="minorHAnsi"/>
                <w:b/>
                <w:smallCaps/>
                <w:sz w:val="20"/>
                <w:szCs w:val="20"/>
              </w:rPr>
              <w:t xml:space="preserve">por entidad federativa </w:t>
            </w:r>
            <w:r w:rsidR="00C26542" w:rsidRPr="007E6F86">
              <w:rPr>
                <w:rFonts w:asciiTheme="minorHAnsi" w:hAnsiTheme="minorHAnsi" w:cstheme="minorHAnsi"/>
                <w:b/>
                <w:smallCaps/>
                <w:sz w:val="20"/>
                <w:szCs w:val="20"/>
              </w:rPr>
              <w:br/>
            </w:r>
            <w:r w:rsidRPr="007E6F86">
              <w:rPr>
                <w:rFonts w:asciiTheme="minorHAnsi" w:hAnsiTheme="minorHAnsi" w:cstheme="minorHAnsi"/>
                <w:b/>
                <w:smallCaps/>
                <w:sz w:val="20"/>
                <w:szCs w:val="20"/>
              </w:rPr>
              <w:t>durante</w:t>
            </w:r>
            <w:r w:rsidR="007551A4">
              <w:rPr>
                <w:rFonts w:asciiTheme="minorHAnsi" w:hAnsiTheme="minorHAnsi" w:cstheme="minorHAnsi"/>
                <w:b/>
                <w:smallCaps/>
                <w:sz w:val="20"/>
                <w:szCs w:val="20"/>
              </w:rPr>
              <w:t xml:space="preserve"> </w:t>
            </w:r>
            <w:r w:rsidR="00622825">
              <w:rPr>
                <w:rFonts w:asciiTheme="minorHAnsi" w:hAnsiTheme="minorHAnsi" w:cstheme="minorHAnsi"/>
                <w:b/>
                <w:smallCaps/>
                <w:sz w:val="20"/>
                <w:szCs w:val="20"/>
              </w:rPr>
              <w:t>mayo</w:t>
            </w:r>
            <w:r w:rsidR="00EA5F74">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586F77">
              <w:rPr>
                <w:rFonts w:asciiTheme="minorHAnsi" w:hAnsiTheme="minorHAnsi" w:cstheme="minorHAnsi"/>
                <w:b/>
                <w:smallCaps/>
                <w:sz w:val="20"/>
                <w:szCs w:val="20"/>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645AC8EA" w14:textId="77777777" w:rsidR="003D60B2" w:rsidRPr="007E6F86" w:rsidRDefault="003D60B2" w:rsidP="00462CB4">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312292CD" w14:textId="77777777" w:rsidTr="008054EB">
        <w:tblPrEx>
          <w:tblCellMar>
            <w:left w:w="70" w:type="dxa"/>
            <w:right w:w="70" w:type="dxa"/>
          </w:tblCellMar>
        </w:tblPrEx>
        <w:trPr>
          <w:trHeight w:val="3402"/>
        </w:trPr>
        <w:tc>
          <w:tcPr>
            <w:tcW w:w="4844" w:type="dxa"/>
          </w:tcPr>
          <w:p w14:paraId="261FE861" w14:textId="2705B0CA" w:rsidR="003D60B2" w:rsidRPr="007E6F86" w:rsidRDefault="008054EB" w:rsidP="00CA45B4">
            <w:pPr>
              <w:ind w:left="-68"/>
              <w:rPr>
                <w:rFonts w:cstheme="minorHAnsi"/>
              </w:rPr>
            </w:pPr>
            <w:r>
              <w:rPr>
                <w:noProof/>
                <w:lang w:eastAsia="es-MX"/>
              </w:rPr>
              <w:drawing>
                <wp:inline distT="0" distB="0" distL="0" distR="0" wp14:anchorId="4F6C99AF" wp14:editId="7EF797CE">
                  <wp:extent cx="3060000" cy="2160000"/>
                  <wp:effectExtent l="0" t="0" r="26670" b="1206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66699D8" w14:textId="77777777" w:rsidR="003D60B2" w:rsidRPr="007E6F86" w:rsidRDefault="003D60B2" w:rsidP="003D60B2">
      <w:pPr>
        <w:spacing w:after="0" w:line="180" w:lineRule="exact"/>
        <w:ind w:left="284" w:right="17" w:hanging="142"/>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79289F00" w14:textId="77777777" w:rsidR="003A2CC9" w:rsidRPr="007E6F86" w:rsidRDefault="003D60B2" w:rsidP="003A2CC9">
      <w:pPr>
        <w:spacing w:line="140" w:lineRule="exact"/>
        <w:ind w:left="284" w:right="17" w:hanging="142"/>
        <w:jc w:val="both"/>
        <w:rPr>
          <w:rFonts w:cstheme="minorHAnsi"/>
          <w:sz w:val="14"/>
          <w:szCs w:val="14"/>
        </w:rPr>
      </w:pPr>
      <w:r w:rsidRPr="007E6F86">
        <w:rPr>
          <w:rFonts w:cstheme="minorHAnsi"/>
          <w:sz w:val="14"/>
          <w:szCs w:val="14"/>
        </w:rPr>
        <w:t>Fuente: INEGI.</w:t>
      </w:r>
    </w:p>
    <w:p w14:paraId="2668B14C" w14:textId="77777777" w:rsidR="003A2CC9" w:rsidRPr="007E6F86" w:rsidRDefault="003A2CC9" w:rsidP="003A2CC9">
      <w:pPr>
        <w:spacing w:line="140" w:lineRule="exact"/>
        <w:ind w:left="284" w:right="17" w:hanging="142"/>
        <w:jc w:val="both"/>
        <w:rPr>
          <w:rFonts w:cstheme="minorHAnsi"/>
          <w:sz w:val="14"/>
          <w:szCs w:val="14"/>
        </w:rPr>
      </w:pPr>
    </w:p>
    <w:tbl>
      <w:tblPr>
        <w:tblStyle w:val="Tablaconcuadrcula"/>
        <w:tblW w:w="4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2E56CB28" w14:textId="77777777" w:rsidTr="008618B8">
        <w:trPr>
          <w:jc w:val="center"/>
        </w:trPr>
        <w:tc>
          <w:tcPr>
            <w:tcW w:w="4844" w:type="dxa"/>
          </w:tcPr>
          <w:p w14:paraId="19667279" w14:textId="5E4DFFE3" w:rsidR="00661F02" w:rsidRPr="007E6F86" w:rsidRDefault="003A2CC9" w:rsidP="003A2CC9">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00661F02" w:rsidRPr="007E6F86">
              <w:rPr>
                <w:rFonts w:asciiTheme="minorHAnsi" w:hAnsiTheme="minorHAnsi" w:cstheme="minorHAnsi"/>
                <w:b/>
                <w:smallCaps/>
                <w:sz w:val="20"/>
                <w:szCs w:val="22"/>
              </w:rPr>
              <w:t xml:space="preserve">Personal </w:t>
            </w:r>
            <w:r w:rsidR="0060707D">
              <w:rPr>
                <w:rFonts w:asciiTheme="minorHAnsi" w:hAnsiTheme="minorHAnsi" w:cstheme="minorHAnsi"/>
                <w:b/>
                <w:smallCaps/>
                <w:sz w:val="20"/>
                <w:szCs w:val="22"/>
              </w:rPr>
              <w:t>o</w:t>
            </w:r>
            <w:r w:rsidR="00661F02" w:rsidRPr="007E6F86">
              <w:rPr>
                <w:rFonts w:asciiTheme="minorHAnsi" w:hAnsiTheme="minorHAnsi" w:cstheme="minorHAnsi"/>
                <w:b/>
                <w:smallCaps/>
                <w:sz w:val="20"/>
                <w:szCs w:val="22"/>
              </w:rPr>
              <w:t xml:space="preserve">cupado </w:t>
            </w:r>
            <w:r w:rsidR="0060707D">
              <w:rPr>
                <w:rFonts w:asciiTheme="minorHAnsi" w:hAnsiTheme="minorHAnsi" w:cstheme="minorHAnsi"/>
                <w:b/>
                <w:smallCaps/>
                <w:sz w:val="20"/>
                <w:szCs w:val="22"/>
              </w:rPr>
              <w:t xml:space="preserve">total </w:t>
            </w:r>
            <w:r w:rsidR="00C26542" w:rsidRPr="007E6F86">
              <w:rPr>
                <w:rFonts w:asciiTheme="minorHAnsi" w:hAnsiTheme="minorHAnsi" w:cstheme="minorHAnsi"/>
                <w:b/>
                <w:smallCaps/>
                <w:sz w:val="20"/>
                <w:szCs w:val="20"/>
              </w:rPr>
              <w:t xml:space="preserve">en los </w:t>
            </w:r>
            <w:r w:rsidR="000B6DF3" w:rsidRPr="007E6F86">
              <w:rPr>
                <w:rFonts w:asciiTheme="minorHAnsi" w:hAnsiTheme="minorHAnsi" w:cstheme="minorHAnsi"/>
                <w:b/>
                <w:smallCaps/>
                <w:sz w:val="20"/>
                <w:szCs w:val="20"/>
              </w:rPr>
              <w:t>e</w:t>
            </w:r>
            <w:r w:rsidR="00C26542" w:rsidRPr="007E6F86">
              <w:rPr>
                <w:rFonts w:asciiTheme="minorHAnsi" w:hAnsiTheme="minorHAnsi" w:cstheme="minorHAnsi"/>
                <w:b/>
                <w:smallCaps/>
                <w:sz w:val="20"/>
                <w:szCs w:val="20"/>
              </w:rPr>
              <w:t xml:space="preserve">stablecimientos </w:t>
            </w:r>
            <w:r w:rsidR="00C26542"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C26542"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622825">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w:t>
            </w:r>
            <w:r w:rsidR="005166A5">
              <w:rPr>
                <w:rFonts w:asciiTheme="minorHAnsi" w:hAnsiTheme="minorHAnsi" w:cstheme="minorHAnsi"/>
                <w:b/>
                <w:smallCaps/>
                <w:sz w:val="20"/>
                <w:szCs w:val="20"/>
              </w:rPr>
              <w:t>1</w:t>
            </w:r>
          </w:p>
          <w:p w14:paraId="0A4258D6" w14:textId="77777777" w:rsidR="00661F02" w:rsidRPr="007E6F86" w:rsidRDefault="00661F02"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(Variación porcentual respecto al mismo mes de un año antes)</w:t>
            </w:r>
          </w:p>
        </w:tc>
      </w:tr>
      <w:tr w:rsidR="007E6F86" w:rsidRPr="007E6F86" w14:paraId="25926582" w14:textId="77777777" w:rsidTr="008054EB">
        <w:tblPrEx>
          <w:tblCellMar>
            <w:left w:w="70" w:type="dxa"/>
            <w:right w:w="70" w:type="dxa"/>
          </w:tblCellMar>
        </w:tblPrEx>
        <w:trPr>
          <w:jc w:val="center"/>
        </w:trPr>
        <w:tc>
          <w:tcPr>
            <w:tcW w:w="4844" w:type="dxa"/>
            <w:vAlign w:val="center"/>
          </w:tcPr>
          <w:p w14:paraId="52BC86F6" w14:textId="6AB863C3" w:rsidR="00661F02" w:rsidRPr="007E6F86" w:rsidRDefault="00DB1D0E" w:rsidP="009774CB">
            <w:pPr>
              <w:spacing w:before="20"/>
              <w:ind w:left="-68"/>
              <w:jc w:val="center"/>
              <w:rPr>
                <w:rFonts w:cstheme="minorHAnsi"/>
              </w:rPr>
            </w:pPr>
            <w:r w:rsidRPr="007E6F86">
              <w:rPr>
                <w:noProof/>
                <w:lang w:eastAsia="es-MX"/>
              </w:rPr>
              <mc:AlternateContent>
                <mc:Choice Requires="wps">
                  <w:drawing>
                    <wp:anchor distT="0" distB="0" distL="114300" distR="114300" simplePos="0" relativeHeight="251659264" behindDoc="0" locked="0" layoutInCell="1" allowOverlap="1" wp14:anchorId="20C41466" wp14:editId="1678A2CB">
                      <wp:simplePos x="0" y="0"/>
                      <wp:positionH relativeFrom="column">
                        <wp:posOffset>305435</wp:posOffset>
                      </wp:positionH>
                      <wp:positionV relativeFrom="paragraph">
                        <wp:posOffset>1964690</wp:posOffset>
                      </wp:positionV>
                      <wp:extent cx="173355" cy="205740"/>
                      <wp:effectExtent l="0" t="0" r="0" b="3810"/>
                      <wp:wrapNone/>
                      <wp:docPr id="2"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206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16267" w14:textId="77777777" w:rsidR="00547DD2" w:rsidRPr="004E4BA3" w:rsidRDefault="00547DD2"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wps:txbx>
                            <wps:bodyPr vertOverflow="clip" wrap="square" lIns="36000" tIns="36000" rIns="36000" bIns="36000" numCol="1" spcCol="0">
                              <a:noAutofit/>
                            </wps:bodyPr>
                          </wps:wsp>
                        </a:graphicData>
                      </a:graphic>
                      <wp14:sizeRelH relativeFrom="margin">
                        <wp14:pctWidth>0</wp14:pctWidth>
                      </wp14:sizeRelH>
                      <wp14:sizeRelV relativeFrom="margin">
                        <wp14:pctHeight>0</wp14:pctHeight>
                      </wp14:sizeRelV>
                    </wp:anchor>
                  </w:drawing>
                </mc:Choice>
                <mc:Fallback>
                  <w:pict>
                    <v:rect w14:anchorId="20C41466" id="5 Rectángulo" o:spid="_x0000_s1026" style="position:absolute;left:0;text-align:left;margin-left:24.05pt;margin-top:154.7pt;width:13.6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" filled="f" stroked="f" strokeweight="2pt">
                      <v:textbox inset="1mm,1mm,1mm,1mm">
                        <w:txbxContent>
                          <w:p w14:paraId="44D16267" w14:textId="77777777" w:rsidR="00547DD2" w:rsidRPr="004E4BA3" w:rsidRDefault="00547DD2"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v:textbox>
                    </v:rect>
                  </w:pict>
                </mc:Fallback>
              </mc:AlternateContent>
            </w:r>
            <w:r w:rsidR="008054EB">
              <w:rPr>
                <w:noProof/>
                <w:lang w:eastAsia="es-MX"/>
              </w:rPr>
              <w:drawing>
                <wp:inline distT="0" distB="0" distL="0" distR="0" wp14:anchorId="024943B6" wp14:editId="3535B4CD">
                  <wp:extent cx="3060000" cy="2160000"/>
                  <wp:effectExtent l="0" t="0" r="26670" b="120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C4CF368" w14:textId="77777777" w:rsidR="00661F02" w:rsidRPr="007E6F86" w:rsidRDefault="0092682F" w:rsidP="00381D68">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r w:rsidR="00403C1A" w:rsidRPr="007E6F86">
        <w:rPr>
          <w:rFonts w:cstheme="minorHAnsi"/>
          <w:sz w:val="14"/>
          <w:szCs w:val="14"/>
        </w:rPr>
        <w:t xml:space="preserve"> a partir del </w:t>
      </w:r>
      <w:r w:rsidR="00FB6027" w:rsidRPr="007E6F86">
        <w:rPr>
          <w:rFonts w:cstheme="minorHAnsi"/>
          <w:sz w:val="14"/>
          <w:szCs w:val="14"/>
        </w:rPr>
        <w:t>año</w:t>
      </w:r>
      <w:r w:rsidR="00403C1A" w:rsidRPr="007E6F86">
        <w:rPr>
          <w:rFonts w:cstheme="minorHAnsi"/>
          <w:sz w:val="14"/>
          <w:szCs w:val="14"/>
        </w:rPr>
        <w:t xml:space="preserve"> que se indica</w:t>
      </w:r>
      <w:r w:rsidRPr="007E6F86">
        <w:rPr>
          <w:rFonts w:cstheme="minorHAnsi"/>
          <w:sz w:val="14"/>
          <w:szCs w:val="14"/>
        </w:rPr>
        <w:t>.</w:t>
      </w:r>
    </w:p>
    <w:p w14:paraId="2F22CC0D" w14:textId="77777777" w:rsidR="00381D68"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7E6F86" w:rsidRPr="007E6F86" w14:paraId="07377F51" w14:textId="77777777" w:rsidTr="0090208B">
        <w:tc>
          <w:tcPr>
            <w:tcW w:w="4844" w:type="dxa"/>
          </w:tcPr>
          <w:p w14:paraId="64FADE85" w14:textId="1F0D010F" w:rsidR="0090208B" w:rsidRPr="007E6F86" w:rsidRDefault="0090208B" w:rsidP="00622825">
            <w:pPr>
              <w:pStyle w:val="Textoindependiente"/>
              <w:keepNext/>
              <w:keepLines/>
              <w:widowControl w:val="0"/>
              <w:spacing w:after="40" w:line="180" w:lineRule="exact"/>
              <w:jc w:val="center"/>
              <w:rPr>
                <w:rFonts w:asciiTheme="minorHAnsi" w:hAnsiTheme="minorHAnsi" w:cstheme="minorHAnsi"/>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cupado según condición de contratación</w:t>
            </w:r>
            <w:r w:rsidRPr="007E6F86">
              <w:rPr>
                <w:rFonts w:asciiTheme="minorHAnsi" w:hAnsiTheme="minorHAnsi" w:cstheme="minorHAnsi"/>
                <w:b/>
                <w:smallCaps/>
                <w:sz w:val="20"/>
                <w:szCs w:val="20"/>
              </w:rPr>
              <w:br/>
              <w:t xml:space="preserve">durante </w:t>
            </w:r>
            <w:r w:rsidR="00622825">
              <w:rPr>
                <w:rFonts w:asciiTheme="minorHAnsi" w:hAnsiTheme="minorHAnsi" w:cstheme="minorHAnsi"/>
                <w:b/>
                <w:smallCaps/>
                <w:sz w:val="20"/>
                <w:szCs w:val="20"/>
              </w:rPr>
              <w:t>mayo</w:t>
            </w:r>
            <w:r w:rsidR="00BF32B7">
              <w:rPr>
                <w:rFonts w:asciiTheme="minorHAnsi" w:hAnsiTheme="minorHAnsi" w:cstheme="minorHAnsi"/>
                <w:b/>
                <w:smallCaps/>
                <w:sz w:val="20"/>
                <w:szCs w:val="20"/>
              </w:rPr>
              <w:t xml:space="preserve"> de 202</w:t>
            </w:r>
            <w:r w:rsidR="00586F77">
              <w:rPr>
                <w:rFonts w:asciiTheme="minorHAnsi" w:hAnsiTheme="minorHAnsi" w:cstheme="minorHAnsi"/>
                <w:b/>
                <w:smallCaps/>
                <w:sz w:val="20"/>
                <w:szCs w:val="20"/>
              </w:rPr>
              <w:t>1</w:t>
            </w:r>
            <w:r w:rsidR="00A67A85" w:rsidRPr="007E6F86">
              <w:rPr>
                <w:rFonts w:asciiTheme="minorHAnsi" w:hAnsiTheme="minorHAnsi" w:cstheme="minorHAnsi"/>
                <w:b/>
                <w:sz w:val="22"/>
                <w:szCs w:val="22"/>
                <w:vertAlign w:val="superscript"/>
              </w:rPr>
              <w:t>p</w:t>
            </w:r>
            <w:r w:rsidR="00A67A85" w:rsidRPr="007E6F86">
              <w:rPr>
                <w:rFonts w:asciiTheme="minorHAnsi" w:hAnsiTheme="minorHAnsi" w:cstheme="minorHAnsi"/>
                <w:b/>
                <w:smallCaps/>
                <w:sz w:val="22"/>
                <w:szCs w:val="22"/>
                <w:vertAlign w:val="superscript"/>
              </w:rPr>
              <w:t>/</w:t>
            </w:r>
          </w:p>
        </w:tc>
      </w:tr>
      <w:tr w:rsidR="007E6F86" w:rsidRPr="007E6F86" w14:paraId="0C2EA4F4" w14:textId="77777777" w:rsidTr="0090208B">
        <w:tc>
          <w:tcPr>
            <w:tcW w:w="4844" w:type="dxa"/>
          </w:tcPr>
          <w:tbl>
            <w:tblPr>
              <w:tblStyle w:val="Tablaconcuadrcula"/>
              <w:tblpPr w:leftFromText="142" w:rightFromText="142" w:vertAnchor="text" w:horzAnchor="margin" w:tblpY="35"/>
              <w:tblOverlap w:val="never"/>
              <w:tblW w:w="4983" w:type="pct"/>
              <w:tblCellMar>
                <w:left w:w="0" w:type="dxa"/>
                <w:right w:w="0" w:type="dxa"/>
              </w:tblCellMar>
              <w:tblLook w:val="04A0" w:firstRow="1" w:lastRow="0" w:firstColumn="1" w:lastColumn="0" w:noHBand="0" w:noVBand="1"/>
            </w:tblPr>
            <w:tblGrid>
              <w:gridCol w:w="2936"/>
              <w:gridCol w:w="986"/>
              <w:gridCol w:w="876"/>
            </w:tblGrid>
            <w:tr w:rsidR="007E6F86" w:rsidRPr="007E6F86" w14:paraId="58CDBC98" w14:textId="77777777" w:rsidTr="00A94112">
              <w:trPr>
                <w:cantSplit/>
                <w:trHeight w:val="231"/>
              </w:trPr>
              <w:tc>
                <w:tcPr>
                  <w:tcW w:w="293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771C0896" w14:textId="77777777" w:rsidR="0090208B" w:rsidRPr="007E6F86" w:rsidRDefault="0090208B"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Condición</w:t>
                  </w:r>
                </w:p>
              </w:tc>
              <w:tc>
                <w:tcPr>
                  <w:tcW w:w="98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9824B3F" w14:textId="77777777" w:rsidR="0090208B" w:rsidRPr="007E6F86" w:rsidRDefault="0090208B" w:rsidP="009A5C09">
                  <w:pPr>
                    <w:pStyle w:val="Textoindependiente"/>
                    <w:keepNext/>
                    <w:keepLines/>
                    <w:spacing w:line="160" w:lineRule="exact"/>
                    <w:ind w:left="153"/>
                    <w:jc w:val="left"/>
                    <w:rPr>
                      <w:rFonts w:asciiTheme="minorHAnsi" w:hAnsiTheme="minorHAnsi" w:cstheme="minorHAnsi"/>
                      <w:sz w:val="16"/>
                      <w:szCs w:val="16"/>
                    </w:rPr>
                  </w:pPr>
                  <w:r w:rsidRPr="007E6F86">
                    <w:rPr>
                      <w:rFonts w:asciiTheme="minorHAnsi" w:hAnsiTheme="minorHAnsi" w:cstheme="minorHAnsi"/>
                      <w:sz w:val="16"/>
                      <w:szCs w:val="16"/>
                    </w:rPr>
                    <w:t>Personas</w:t>
                  </w:r>
                </w:p>
              </w:tc>
              <w:tc>
                <w:tcPr>
                  <w:tcW w:w="87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68D60F6" w14:textId="77777777" w:rsidR="0090208B" w:rsidRPr="007E6F86" w:rsidRDefault="0090208B" w:rsidP="00DE78CB">
                  <w:pPr>
                    <w:pStyle w:val="Textoindependiente"/>
                    <w:keepNext/>
                    <w:keepLines/>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Variación % anual</w:t>
                  </w:r>
                </w:p>
              </w:tc>
            </w:tr>
            <w:tr w:rsidR="00622825" w:rsidRPr="007E6F86" w14:paraId="3CA6E119" w14:textId="77777777" w:rsidTr="00622825">
              <w:trPr>
                <w:cantSplit/>
                <w:trHeight w:val="227"/>
              </w:trPr>
              <w:tc>
                <w:tcPr>
                  <w:tcW w:w="2936" w:type="dxa"/>
                  <w:tcBorders>
                    <w:top w:val="double" w:sz="4" w:space="0" w:color="auto"/>
                    <w:left w:val="double" w:sz="4" w:space="0" w:color="auto"/>
                    <w:bottom w:val="nil"/>
                    <w:right w:val="double" w:sz="4" w:space="0" w:color="auto"/>
                  </w:tcBorders>
                  <w:vAlign w:val="center"/>
                </w:tcPr>
                <w:p w14:paraId="67C8FD64" w14:textId="77777777" w:rsidR="00622825" w:rsidRPr="007E6F86" w:rsidRDefault="00622825" w:rsidP="00622825">
                  <w:pPr>
                    <w:pStyle w:val="Textoindependiente"/>
                    <w:widowControl w:val="0"/>
                    <w:spacing w:line="200" w:lineRule="exact"/>
                    <w:ind w:left="28" w:firstLine="41"/>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Total</w:t>
                  </w:r>
                </w:p>
              </w:tc>
              <w:tc>
                <w:tcPr>
                  <w:tcW w:w="986" w:type="dxa"/>
                  <w:tcBorders>
                    <w:top w:val="double" w:sz="4" w:space="0" w:color="auto"/>
                    <w:left w:val="double" w:sz="4" w:space="0" w:color="auto"/>
                    <w:bottom w:val="nil"/>
                    <w:right w:val="nil"/>
                  </w:tcBorders>
                  <w:vAlign w:val="center"/>
                </w:tcPr>
                <w:p w14:paraId="24ADCDEE" w14:textId="687CEC56" w:rsidR="00622825" w:rsidRPr="00622825" w:rsidRDefault="00622825" w:rsidP="00622825">
                  <w:pPr>
                    <w:tabs>
                      <w:tab w:val="decimal" w:pos="787"/>
                    </w:tabs>
                    <w:rPr>
                      <w:b/>
                      <w:bCs/>
                      <w:u w:val="single"/>
                    </w:rPr>
                  </w:pPr>
                  <w:r w:rsidRPr="00622825">
                    <w:rPr>
                      <w:b/>
                      <w:bCs/>
                      <w:u w:val="single"/>
                    </w:rPr>
                    <w:t>3,115,131</w:t>
                  </w:r>
                </w:p>
              </w:tc>
              <w:tc>
                <w:tcPr>
                  <w:tcW w:w="876" w:type="dxa"/>
                  <w:tcBorders>
                    <w:top w:val="double" w:sz="4" w:space="0" w:color="auto"/>
                    <w:left w:val="nil"/>
                    <w:bottom w:val="nil"/>
                    <w:right w:val="double" w:sz="4" w:space="0" w:color="auto"/>
                  </w:tcBorders>
                  <w:vAlign w:val="center"/>
                </w:tcPr>
                <w:p w14:paraId="3AC1ECD1" w14:textId="22A2B46F" w:rsidR="00622825" w:rsidRPr="00622825" w:rsidRDefault="00622825" w:rsidP="00622825">
                  <w:pPr>
                    <w:tabs>
                      <w:tab w:val="decimal" w:pos="431"/>
                    </w:tabs>
                    <w:rPr>
                      <w:b/>
                      <w:bCs/>
                      <w:u w:val="single"/>
                    </w:rPr>
                  </w:pPr>
                  <w:r w:rsidRPr="00622825">
                    <w:rPr>
                      <w:b/>
                      <w:bCs/>
                      <w:u w:val="single"/>
                    </w:rPr>
                    <w:t>7.1</w:t>
                  </w:r>
                </w:p>
              </w:tc>
            </w:tr>
            <w:tr w:rsidR="00622825" w:rsidRPr="007E6F86" w14:paraId="386C81E0" w14:textId="77777777" w:rsidTr="00622825">
              <w:trPr>
                <w:cantSplit/>
                <w:trHeight w:val="227"/>
              </w:trPr>
              <w:tc>
                <w:tcPr>
                  <w:tcW w:w="2936" w:type="dxa"/>
                  <w:tcBorders>
                    <w:top w:val="nil"/>
                    <w:left w:val="double" w:sz="4" w:space="0" w:color="auto"/>
                    <w:bottom w:val="nil"/>
                    <w:right w:val="double" w:sz="4" w:space="0" w:color="auto"/>
                  </w:tcBorders>
                  <w:shd w:val="clear" w:color="auto" w:fill="auto"/>
                  <w:vAlign w:val="center"/>
                </w:tcPr>
                <w:p w14:paraId="69164762" w14:textId="000CD67C"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986" w:type="dxa"/>
                  <w:tcBorders>
                    <w:top w:val="nil"/>
                    <w:left w:val="double" w:sz="4" w:space="0" w:color="auto"/>
                    <w:bottom w:val="nil"/>
                    <w:right w:val="nil"/>
                  </w:tcBorders>
                  <w:shd w:val="clear" w:color="auto" w:fill="auto"/>
                  <w:vAlign w:val="center"/>
                </w:tcPr>
                <w:p w14:paraId="16BD6980" w14:textId="6F6D589A" w:rsidR="00622825" w:rsidRPr="00EE4F7F" w:rsidRDefault="00622825" w:rsidP="00622825">
                  <w:pPr>
                    <w:tabs>
                      <w:tab w:val="decimal" w:pos="787"/>
                    </w:tabs>
                    <w:rPr>
                      <w:b/>
                      <w:bCs/>
                    </w:rPr>
                  </w:pPr>
                  <w:r>
                    <w:rPr>
                      <w:b/>
                      <w:bCs/>
                    </w:rPr>
                    <w:t>2,762,443</w:t>
                  </w:r>
                </w:p>
              </w:tc>
              <w:tc>
                <w:tcPr>
                  <w:tcW w:w="876" w:type="dxa"/>
                  <w:tcBorders>
                    <w:top w:val="nil"/>
                    <w:left w:val="nil"/>
                    <w:bottom w:val="nil"/>
                    <w:right w:val="double" w:sz="4" w:space="0" w:color="auto"/>
                  </w:tcBorders>
                  <w:shd w:val="clear" w:color="auto" w:fill="auto"/>
                  <w:vAlign w:val="center"/>
                </w:tcPr>
                <w:p w14:paraId="7B850061" w14:textId="30D5611B" w:rsidR="00622825" w:rsidRPr="00EE4F7F" w:rsidRDefault="00622825" w:rsidP="00622825">
                  <w:pPr>
                    <w:tabs>
                      <w:tab w:val="decimal" w:pos="431"/>
                    </w:tabs>
                    <w:rPr>
                      <w:b/>
                      <w:bCs/>
                    </w:rPr>
                  </w:pPr>
                  <w:r>
                    <w:rPr>
                      <w:b/>
                      <w:bCs/>
                    </w:rPr>
                    <w:t>7.5</w:t>
                  </w:r>
                </w:p>
              </w:tc>
            </w:tr>
            <w:tr w:rsidR="00622825" w:rsidRPr="007E6F86" w14:paraId="4400A317" w14:textId="77777777" w:rsidTr="00622825">
              <w:trPr>
                <w:cantSplit/>
                <w:trHeight w:val="227"/>
              </w:trPr>
              <w:tc>
                <w:tcPr>
                  <w:tcW w:w="2936" w:type="dxa"/>
                  <w:tcBorders>
                    <w:top w:val="nil"/>
                    <w:left w:val="double" w:sz="4" w:space="0" w:color="auto"/>
                    <w:bottom w:val="nil"/>
                    <w:right w:val="double" w:sz="4" w:space="0" w:color="auto"/>
                  </w:tcBorders>
                  <w:vAlign w:val="center"/>
                </w:tcPr>
                <w:p w14:paraId="35BF32EF" w14:textId="77777777" w:rsidR="00622825" w:rsidRPr="007E6F86" w:rsidRDefault="00622825" w:rsidP="00622825">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Contratado por el establecimiento</w:t>
                  </w:r>
                </w:p>
              </w:tc>
              <w:tc>
                <w:tcPr>
                  <w:tcW w:w="986" w:type="dxa"/>
                  <w:tcBorders>
                    <w:top w:val="nil"/>
                    <w:left w:val="double" w:sz="4" w:space="0" w:color="auto"/>
                    <w:bottom w:val="nil"/>
                    <w:right w:val="nil"/>
                  </w:tcBorders>
                  <w:vAlign w:val="center"/>
                </w:tcPr>
                <w:p w14:paraId="0311DC63" w14:textId="2E50CFCD" w:rsidR="00622825" w:rsidRPr="00EE4F7F" w:rsidRDefault="00622825" w:rsidP="00622825">
                  <w:pPr>
                    <w:tabs>
                      <w:tab w:val="decimal" w:pos="787"/>
                    </w:tabs>
                    <w:rPr>
                      <w:b/>
                      <w:bCs/>
                    </w:rPr>
                  </w:pPr>
                  <w:r>
                    <w:rPr>
                      <w:b/>
                      <w:bCs/>
                    </w:rPr>
                    <w:t>2,237,267</w:t>
                  </w:r>
                </w:p>
              </w:tc>
              <w:tc>
                <w:tcPr>
                  <w:tcW w:w="876" w:type="dxa"/>
                  <w:tcBorders>
                    <w:top w:val="nil"/>
                    <w:left w:val="nil"/>
                    <w:bottom w:val="nil"/>
                    <w:right w:val="double" w:sz="4" w:space="0" w:color="auto"/>
                  </w:tcBorders>
                  <w:vAlign w:val="center"/>
                </w:tcPr>
                <w:p w14:paraId="5F40621C" w14:textId="6765D0AD" w:rsidR="00622825" w:rsidRPr="00EE4F7F" w:rsidRDefault="00622825" w:rsidP="00622825">
                  <w:pPr>
                    <w:tabs>
                      <w:tab w:val="decimal" w:pos="431"/>
                    </w:tabs>
                    <w:rPr>
                      <w:b/>
                      <w:bCs/>
                    </w:rPr>
                  </w:pPr>
                  <w:r>
                    <w:rPr>
                      <w:b/>
                      <w:bCs/>
                    </w:rPr>
                    <w:t>8.2</w:t>
                  </w:r>
                </w:p>
              </w:tc>
            </w:tr>
            <w:tr w:rsidR="00622825" w:rsidRPr="007E6F86" w14:paraId="638A6B01" w14:textId="77777777" w:rsidTr="00622825">
              <w:trPr>
                <w:cantSplit/>
                <w:trHeight w:val="227"/>
              </w:trPr>
              <w:tc>
                <w:tcPr>
                  <w:tcW w:w="2936" w:type="dxa"/>
                  <w:tcBorders>
                    <w:top w:val="nil"/>
                    <w:left w:val="double" w:sz="4" w:space="0" w:color="auto"/>
                    <w:bottom w:val="nil"/>
                    <w:right w:val="double" w:sz="4" w:space="0" w:color="auto"/>
                  </w:tcBorders>
                  <w:vAlign w:val="center"/>
                </w:tcPr>
                <w:p w14:paraId="677D8ECE"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6DC72CA" w14:textId="437D6B79" w:rsidR="00622825" w:rsidRPr="00EE4F7F" w:rsidRDefault="00622825" w:rsidP="00622825">
                  <w:pPr>
                    <w:tabs>
                      <w:tab w:val="decimal" w:pos="787"/>
                    </w:tabs>
                    <w:rPr>
                      <w:bCs/>
                    </w:rPr>
                  </w:pPr>
                  <w:r>
                    <w:t>1,909,039</w:t>
                  </w:r>
                </w:p>
              </w:tc>
              <w:tc>
                <w:tcPr>
                  <w:tcW w:w="876" w:type="dxa"/>
                  <w:tcBorders>
                    <w:top w:val="nil"/>
                    <w:left w:val="nil"/>
                    <w:bottom w:val="nil"/>
                    <w:right w:val="double" w:sz="4" w:space="0" w:color="auto"/>
                  </w:tcBorders>
                  <w:vAlign w:val="center"/>
                </w:tcPr>
                <w:p w14:paraId="622C962F" w14:textId="76917386" w:rsidR="00622825" w:rsidRPr="00EE4F7F" w:rsidRDefault="00622825" w:rsidP="00622825">
                  <w:pPr>
                    <w:tabs>
                      <w:tab w:val="decimal" w:pos="431"/>
                    </w:tabs>
                  </w:pPr>
                  <w:r>
                    <w:t>9.1</w:t>
                  </w:r>
                </w:p>
              </w:tc>
            </w:tr>
            <w:tr w:rsidR="00622825" w:rsidRPr="007E6F86" w14:paraId="20361197" w14:textId="77777777" w:rsidTr="00622825">
              <w:trPr>
                <w:cantSplit/>
                <w:trHeight w:val="227"/>
              </w:trPr>
              <w:tc>
                <w:tcPr>
                  <w:tcW w:w="2936" w:type="dxa"/>
                  <w:tcBorders>
                    <w:top w:val="nil"/>
                    <w:left w:val="double" w:sz="4" w:space="0" w:color="auto"/>
                    <w:bottom w:val="nil"/>
                    <w:right w:val="double" w:sz="4" w:space="0" w:color="auto"/>
                  </w:tcBorders>
                  <w:vAlign w:val="center"/>
                </w:tcPr>
                <w:p w14:paraId="5037EEB6"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CCDA4CC" w14:textId="2484D306" w:rsidR="00622825" w:rsidRPr="00EE4F7F" w:rsidRDefault="00622825" w:rsidP="00622825">
                  <w:pPr>
                    <w:tabs>
                      <w:tab w:val="decimal" w:pos="787"/>
                    </w:tabs>
                    <w:rPr>
                      <w:bCs/>
                    </w:rPr>
                  </w:pPr>
                  <w:r>
                    <w:t>328,228</w:t>
                  </w:r>
                </w:p>
              </w:tc>
              <w:tc>
                <w:tcPr>
                  <w:tcW w:w="876" w:type="dxa"/>
                  <w:tcBorders>
                    <w:top w:val="nil"/>
                    <w:left w:val="nil"/>
                    <w:bottom w:val="nil"/>
                    <w:right w:val="double" w:sz="4" w:space="0" w:color="auto"/>
                  </w:tcBorders>
                  <w:vAlign w:val="center"/>
                </w:tcPr>
                <w:p w14:paraId="4837D012" w14:textId="2232A147" w:rsidR="00622825" w:rsidRPr="00EE4F7F" w:rsidRDefault="00622825" w:rsidP="00622825">
                  <w:pPr>
                    <w:tabs>
                      <w:tab w:val="decimal" w:pos="431"/>
                    </w:tabs>
                  </w:pPr>
                  <w:r>
                    <w:t>3.3</w:t>
                  </w:r>
                </w:p>
              </w:tc>
            </w:tr>
            <w:tr w:rsidR="00622825" w:rsidRPr="007E6F86" w14:paraId="4C135BC1" w14:textId="77777777" w:rsidTr="00622825">
              <w:trPr>
                <w:cantSplit/>
                <w:trHeight w:val="227"/>
              </w:trPr>
              <w:tc>
                <w:tcPr>
                  <w:tcW w:w="2936" w:type="dxa"/>
                  <w:tcBorders>
                    <w:top w:val="nil"/>
                    <w:left w:val="double" w:sz="4" w:space="0" w:color="auto"/>
                    <w:bottom w:val="nil"/>
                    <w:right w:val="double" w:sz="4" w:space="0" w:color="auto"/>
                  </w:tcBorders>
                  <w:vAlign w:val="center"/>
                </w:tcPr>
                <w:p w14:paraId="554D9988" w14:textId="77777777" w:rsidR="00622825" w:rsidRPr="007E6F86" w:rsidRDefault="00622825" w:rsidP="00622825">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Subcontratado</w:t>
                  </w:r>
                </w:p>
              </w:tc>
              <w:tc>
                <w:tcPr>
                  <w:tcW w:w="986" w:type="dxa"/>
                  <w:tcBorders>
                    <w:top w:val="nil"/>
                    <w:left w:val="double" w:sz="4" w:space="0" w:color="auto"/>
                    <w:bottom w:val="nil"/>
                    <w:right w:val="nil"/>
                  </w:tcBorders>
                  <w:vAlign w:val="center"/>
                </w:tcPr>
                <w:p w14:paraId="1D07E1C8" w14:textId="42E28F32" w:rsidR="00622825" w:rsidRPr="00EE4F7F" w:rsidRDefault="00622825" w:rsidP="00622825">
                  <w:pPr>
                    <w:tabs>
                      <w:tab w:val="decimal" w:pos="787"/>
                    </w:tabs>
                    <w:rPr>
                      <w:b/>
                      <w:bCs/>
                    </w:rPr>
                  </w:pPr>
                  <w:r>
                    <w:rPr>
                      <w:b/>
                      <w:bCs/>
                    </w:rPr>
                    <w:t>525,176</w:t>
                  </w:r>
                </w:p>
              </w:tc>
              <w:tc>
                <w:tcPr>
                  <w:tcW w:w="876" w:type="dxa"/>
                  <w:tcBorders>
                    <w:top w:val="nil"/>
                    <w:left w:val="nil"/>
                    <w:bottom w:val="nil"/>
                    <w:right w:val="double" w:sz="4" w:space="0" w:color="auto"/>
                  </w:tcBorders>
                  <w:vAlign w:val="center"/>
                </w:tcPr>
                <w:p w14:paraId="526D744C" w14:textId="6F215518" w:rsidR="00622825" w:rsidRPr="00EE4F7F" w:rsidRDefault="00622825" w:rsidP="00622825">
                  <w:pPr>
                    <w:tabs>
                      <w:tab w:val="decimal" w:pos="431"/>
                    </w:tabs>
                    <w:rPr>
                      <w:b/>
                      <w:bCs/>
                    </w:rPr>
                  </w:pPr>
                  <w:r>
                    <w:rPr>
                      <w:b/>
                      <w:bCs/>
                    </w:rPr>
                    <w:t>4.7</w:t>
                  </w:r>
                </w:p>
              </w:tc>
            </w:tr>
            <w:tr w:rsidR="00622825" w:rsidRPr="007E6F86" w14:paraId="407C328B" w14:textId="77777777" w:rsidTr="00622825">
              <w:trPr>
                <w:cantSplit/>
                <w:trHeight w:val="227"/>
              </w:trPr>
              <w:tc>
                <w:tcPr>
                  <w:tcW w:w="2936" w:type="dxa"/>
                  <w:tcBorders>
                    <w:top w:val="nil"/>
                    <w:left w:val="double" w:sz="4" w:space="0" w:color="auto"/>
                    <w:bottom w:val="nil"/>
                    <w:right w:val="double" w:sz="4" w:space="0" w:color="auto"/>
                  </w:tcBorders>
                  <w:vAlign w:val="center"/>
                </w:tcPr>
                <w:p w14:paraId="1DB3D448"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16E3877B" w14:textId="2B1F2DAA" w:rsidR="00622825" w:rsidRPr="00EE4F7F" w:rsidRDefault="00622825" w:rsidP="00622825">
                  <w:pPr>
                    <w:tabs>
                      <w:tab w:val="decimal" w:pos="787"/>
                    </w:tabs>
                    <w:rPr>
                      <w:bCs/>
                    </w:rPr>
                  </w:pPr>
                  <w:r>
                    <w:t>412,664</w:t>
                  </w:r>
                </w:p>
              </w:tc>
              <w:tc>
                <w:tcPr>
                  <w:tcW w:w="876" w:type="dxa"/>
                  <w:tcBorders>
                    <w:top w:val="nil"/>
                    <w:left w:val="nil"/>
                    <w:bottom w:val="nil"/>
                    <w:right w:val="double" w:sz="4" w:space="0" w:color="auto"/>
                  </w:tcBorders>
                  <w:vAlign w:val="center"/>
                </w:tcPr>
                <w:p w14:paraId="31D12B70" w14:textId="16D0EC67" w:rsidR="00622825" w:rsidRPr="00EE4F7F" w:rsidRDefault="00622825" w:rsidP="00622825">
                  <w:pPr>
                    <w:tabs>
                      <w:tab w:val="decimal" w:pos="431"/>
                    </w:tabs>
                  </w:pPr>
                  <w:r>
                    <w:t>6.0</w:t>
                  </w:r>
                </w:p>
              </w:tc>
            </w:tr>
            <w:tr w:rsidR="00622825" w:rsidRPr="007E6F86" w14:paraId="32DDBCFC" w14:textId="77777777" w:rsidTr="00622825">
              <w:trPr>
                <w:cantSplit/>
                <w:trHeight w:val="227"/>
              </w:trPr>
              <w:tc>
                <w:tcPr>
                  <w:tcW w:w="2936" w:type="dxa"/>
                  <w:tcBorders>
                    <w:top w:val="nil"/>
                    <w:left w:val="double" w:sz="4" w:space="0" w:color="auto"/>
                    <w:bottom w:val="nil"/>
                    <w:right w:val="double" w:sz="4" w:space="0" w:color="auto"/>
                  </w:tcBorders>
                  <w:vAlign w:val="center"/>
                </w:tcPr>
                <w:p w14:paraId="77ABC394"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137AF0BE" w14:textId="5C9F1589" w:rsidR="00622825" w:rsidRPr="00EE4F7F" w:rsidRDefault="00622825" w:rsidP="00622825">
                  <w:pPr>
                    <w:tabs>
                      <w:tab w:val="decimal" w:pos="787"/>
                    </w:tabs>
                    <w:rPr>
                      <w:bCs/>
                    </w:rPr>
                  </w:pPr>
                  <w:r>
                    <w:t>112,512</w:t>
                  </w:r>
                </w:p>
              </w:tc>
              <w:tc>
                <w:tcPr>
                  <w:tcW w:w="876" w:type="dxa"/>
                  <w:tcBorders>
                    <w:top w:val="nil"/>
                    <w:left w:val="nil"/>
                    <w:bottom w:val="nil"/>
                    <w:right w:val="double" w:sz="4" w:space="0" w:color="auto"/>
                  </w:tcBorders>
                  <w:vAlign w:val="center"/>
                </w:tcPr>
                <w:p w14:paraId="6E7252C2" w14:textId="4409CA34" w:rsidR="00622825" w:rsidRPr="00EE4F7F" w:rsidRDefault="00622825" w:rsidP="00622825">
                  <w:pPr>
                    <w:tabs>
                      <w:tab w:val="decimal" w:pos="431"/>
                    </w:tabs>
                  </w:pPr>
                  <w:r>
                    <w:t>0.5</w:t>
                  </w:r>
                </w:p>
              </w:tc>
            </w:tr>
            <w:tr w:rsidR="00622825" w:rsidRPr="007E6F86" w14:paraId="34415D69" w14:textId="77777777" w:rsidTr="00622825">
              <w:trPr>
                <w:cantSplit/>
                <w:trHeight w:val="227"/>
              </w:trPr>
              <w:tc>
                <w:tcPr>
                  <w:tcW w:w="2936" w:type="dxa"/>
                  <w:tcBorders>
                    <w:top w:val="nil"/>
                    <w:left w:val="double" w:sz="4" w:space="0" w:color="auto"/>
                    <w:bottom w:val="nil"/>
                    <w:right w:val="double" w:sz="4" w:space="0" w:color="auto"/>
                  </w:tcBorders>
                  <w:vAlign w:val="center"/>
                </w:tcPr>
                <w:p w14:paraId="7FA7E796" w14:textId="77777777" w:rsidR="00622825" w:rsidRPr="007E6F86" w:rsidRDefault="00622825" w:rsidP="00622825">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Ambos tipos de contratación</w:t>
                  </w:r>
                </w:p>
              </w:tc>
              <w:tc>
                <w:tcPr>
                  <w:tcW w:w="986" w:type="dxa"/>
                  <w:tcBorders>
                    <w:top w:val="nil"/>
                    <w:left w:val="double" w:sz="4" w:space="0" w:color="auto"/>
                    <w:bottom w:val="nil"/>
                    <w:right w:val="nil"/>
                  </w:tcBorders>
                  <w:vAlign w:val="center"/>
                </w:tcPr>
                <w:p w14:paraId="676C4FBD" w14:textId="5BAFDE2D" w:rsidR="00622825" w:rsidRPr="00EE4F7F" w:rsidRDefault="00622825" w:rsidP="00622825">
                  <w:pPr>
                    <w:tabs>
                      <w:tab w:val="decimal" w:pos="787"/>
                    </w:tabs>
                    <w:rPr>
                      <w:b/>
                      <w:bCs/>
                    </w:rPr>
                  </w:pPr>
                  <w:r>
                    <w:rPr>
                      <w:b/>
                      <w:bCs/>
                    </w:rPr>
                    <w:t>2,762,443</w:t>
                  </w:r>
                </w:p>
              </w:tc>
              <w:tc>
                <w:tcPr>
                  <w:tcW w:w="876" w:type="dxa"/>
                  <w:tcBorders>
                    <w:top w:val="nil"/>
                    <w:left w:val="nil"/>
                    <w:bottom w:val="nil"/>
                    <w:right w:val="double" w:sz="4" w:space="0" w:color="auto"/>
                  </w:tcBorders>
                  <w:vAlign w:val="center"/>
                </w:tcPr>
                <w:p w14:paraId="413BF561" w14:textId="5207EEBA" w:rsidR="00622825" w:rsidRPr="00EE4F7F" w:rsidRDefault="00622825" w:rsidP="00622825">
                  <w:pPr>
                    <w:tabs>
                      <w:tab w:val="decimal" w:pos="431"/>
                    </w:tabs>
                    <w:rPr>
                      <w:b/>
                      <w:bCs/>
                    </w:rPr>
                  </w:pPr>
                  <w:r>
                    <w:rPr>
                      <w:b/>
                      <w:bCs/>
                    </w:rPr>
                    <w:t>7.5</w:t>
                  </w:r>
                </w:p>
              </w:tc>
            </w:tr>
            <w:tr w:rsidR="00622825" w:rsidRPr="007E6F86" w14:paraId="37902F30" w14:textId="77777777" w:rsidTr="00622825">
              <w:trPr>
                <w:cantSplit/>
                <w:trHeight w:val="227"/>
              </w:trPr>
              <w:tc>
                <w:tcPr>
                  <w:tcW w:w="2936" w:type="dxa"/>
                  <w:tcBorders>
                    <w:top w:val="nil"/>
                    <w:left w:val="double" w:sz="4" w:space="0" w:color="auto"/>
                    <w:bottom w:val="nil"/>
                    <w:right w:val="double" w:sz="4" w:space="0" w:color="auto"/>
                  </w:tcBorders>
                  <w:vAlign w:val="center"/>
                </w:tcPr>
                <w:p w14:paraId="4AA95072"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C80144E" w14:textId="59BADBE7" w:rsidR="00622825" w:rsidRPr="00EE4F7F" w:rsidRDefault="00622825" w:rsidP="00622825">
                  <w:pPr>
                    <w:tabs>
                      <w:tab w:val="decimal" w:pos="787"/>
                    </w:tabs>
                    <w:rPr>
                      <w:bCs/>
                    </w:rPr>
                  </w:pPr>
                  <w:r>
                    <w:t>2,321,703</w:t>
                  </w:r>
                </w:p>
              </w:tc>
              <w:tc>
                <w:tcPr>
                  <w:tcW w:w="876" w:type="dxa"/>
                  <w:tcBorders>
                    <w:top w:val="nil"/>
                    <w:left w:val="nil"/>
                    <w:bottom w:val="nil"/>
                    <w:right w:val="double" w:sz="4" w:space="0" w:color="auto"/>
                  </w:tcBorders>
                  <w:vAlign w:val="center"/>
                </w:tcPr>
                <w:p w14:paraId="3897EDF2" w14:textId="52ED185B" w:rsidR="00622825" w:rsidRPr="00EE4F7F" w:rsidRDefault="00622825" w:rsidP="00622825">
                  <w:pPr>
                    <w:tabs>
                      <w:tab w:val="decimal" w:pos="431"/>
                    </w:tabs>
                  </w:pPr>
                  <w:r>
                    <w:t>8.5</w:t>
                  </w:r>
                </w:p>
              </w:tc>
            </w:tr>
            <w:tr w:rsidR="00622825" w:rsidRPr="007E6F86" w14:paraId="3643B0FF" w14:textId="77777777" w:rsidTr="00622825">
              <w:trPr>
                <w:cantSplit/>
                <w:trHeight w:val="227"/>
              </w:trPr>
              <w:tc>
                <w:tcPr>
                  <w:tcW w:w="2936" w:type="dxa"/>
                  <w:tcBorders>
                    <w:top w:val="nil"/>
                    <w:left w:val="double" w:sz="4" w:space="0" w:color="auto"/>
                    <w:bottom w:val="nil"/>
                    <w:right w:val="double" w:sz="4" w:space="0" w:color="auto"/>
                  </w:tcBorders>
                  <w:vAlign w:val="center"/>
                </w:tcPr>
                <w:p w14:paraId="316F08D9" w14:textId="77777777" w:rsidR="00622825" w:rsidRPr="007E6F86" w:rsidRDefault="00622825" w:rsidP="00622825">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BB34075" w14:textId="71F0A365" w:rsidR="00622825" w:rsidRPr="00EE4F7F" w:rsidRDefault="00622825" w:rsidP="00622825">
                  <w:pPr>
                    <w:tabs>
                      <w:tab w:val="decimal" w:pos="787"/>
                    </w:tabs>
                    <w:rPr>
                      <w:bCs/>
                    </w:rPr>
                  </w:pPr>
                  <w:r>
                    <w:t>440,740</w:t>
                  </w:r>
                </w:p>
              </w:tc>
              <w:tc>
                <w:tcPr>
                  <w:tcW w:w="876" w:type="dxa"/>
                  <w:tcBorders>
                    <w:top w:val="nil"/>
                    <w:left w:val="nil"/>
                    <w:bottom w:val="nil"/>
                    <w:right w:val="double" w:sz="4" w:space="0" w:color="auto"/>
                  </w:tcBorders>
                  <w:vAlign w:val="center"/>
                </w:tcPr>
                <w:p w14:paraId="76BC70E3" w14:textId="5BBD8351" w:rsidR="00622825" w:rsidRPr="00EE4F7F" w:rsidRDefault="00622825" w:rsidP="00622825">
                  <w:pPr>
                    <w:tabs>
                      <w:tab w:val="decimal" w:pos="431"/>
                    </w:tabs>
                  </w:pPr>
                  <w:r>
                    <w:t>2.6</w:t>
                  </w:r>
                </w:p>
              </w:tc>
            </w:tr>
            <w:tr w:rsidR="00622825" w:rsidRPr="007E6F86" w14:paraId="5FFB02B4" w14:textId="77777777" w:rsidTr="00622825">
              <w:trPr>
                <w:cantSplit/>
                <w:trHeight w:val="227"/>
              </w:trPr>
              <w:tc>
                <w:tcPr>
                  <w:tcW w:w="2936" w:type="dxa"/>
                  <w:tcBorders>
                    <w:top w:val="nil"/>
                    <w:left w:val="double" w:sz="4" w:space="0" w:color="auto"/>
                    <w:bottom w:val="double" w:sz="4" w:space="0" w:color="auto"/>
                    <w:right w:val="double" w:sz="4" w:space="0" w:color="auto"/>
                  </w:tcBorders>
                  <w:vAlign w:val="center"/>
                </w:tcPr>
                <w:p w14:paraId="5DE9FC47" w14:textId="4690E7C0"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986" w:type="dxa"/>
                  <w:tcBorders>
                    <w:top w:val="nil"/>
                    <w:left w:val="double" w:sz="4" w:space="0" w:color="auto"/>
                    <w:bottom w:val="double" w:sz="4" w:space="0" w:color="auto"/>
                    <w:right w:val="nil"/>
                  </w:tcBorders>
                  <w:vAlign w:val="center"/>
                </w:tcPr>
                <w:p w14:paraId="7480213B" w14:textId="5AD0BD1E" w:rsidR="00622825" w:rsidRPr="00EE4F7F" w:rsidRDefault="00622825" w:rsidP="00622825">
                  <w:pPr>
                    <w:tabs>
                      <w:tab w:val="decimal" w:pos="787"/>
                    </w:tabs>
                    <w:rPr>
                      <w:b/>
                      <w:bCs/>
                    </w:rPr>
                  </w:pPr>
                  <w:r>
                    <w:rPr>
                      <w:b/>
                      <w:bCs/>
                    </w:rPr>
                    <w:t>352,688</w:t>
                  </w:r>
                </w:p>
              </w:tc>
              <w:tc>
                <w:tcPr>
                  <w:tcW w:w="876" w:type="dxa"/>
                  <w:tcBorders>
                    <w:top w:val="nil"/>
                    <w:left w:val="nil"/>
                    <w:bottom w:val="double" w:sz="4" w:space="0" w:color="auto"/>
                    <w:right w:val="double" w:sz="4" w:space="0" w:color="auto"/>
                  </w:tcBorders>
                  <w:vAlign w:val="center"/>
                </w:tcPr>
                <w:p w14:paraId="7287D4C8" w14:textId="7418319C" w:rsidR="00622825" w:rsidRPr="00EE4F7F" w:rsidRDefault="00622825" w:rsidP="00622825">
                  <w:pPr>
                    <w:tabs>
                      <w:tab w:val="decimal" w:pos="431"/>
                    </w:tabs>
                    <w:rPr>
                      <w:b/>
                      <w:bCs/>
                    </w:rPr>
                  </w:pPr>
                  <w:r>
                    <w:rPr>
                      <w:b/>
                      <w:bCs/>
                    </w:rPr>
                    <w:t>4.3</w:t>
                  </w:r>
                </w:p>
              </w:tc>
            </w:tr>
          </w:tbl>
          <w:p w14:paraId="3BA38B95" w14:textId="77777777" w:rsidR="0090208B" w:rsidRPr="007E6F86" w:rsidRDefault="0090208B" w:rsidP="0090208B">
            <w:pPr>
              <w:pStyle w:val="Textoindependiente"/>
              <w:keepNext/>
              <w:keepLines/>
              <w:ind w:left="153"/>
              <w:jc w:val="left"/>
              <w:rPr>
                <w:rFonts w:asciiTheme="minorHAnsi" w:hAnsiTheme="minorHAnsi" w:cstheme="minorHAnsi"/>
                <w:sz w:val="16"/>
                <w:szCs w:val="16"/>
              </w:rPr>
            </w:pPr>
          </w:p>
        </w:tc>
      </w:tr>
    </w:tbl>
    <w:p w14:paraId="747AE59A" w14:textId="77777777" w:rsidR="0092682F" w:rsidRPr="007E6F86" w:rsidRDefault="0092682F" w:rsidP="0026589E">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position w:val="-2"/>
        </w:rPr>
        <w:tab/>
      </w:r>
      <w:r w:rsidRPr="007E6F86">
        <w:rPr>
          <w:rFonts w:cstheme="minorHAnsi"/>
          <w:sz w:val="14"/>
          <w:szCs w:val="14"/>
        </w:rPr>
        <w:t>Cifras preliminares.</w:t>
      </w:r>
    </w:p>
    <w:p w14:paraId="29C7314B" w14:textId="26F46BCB" w:rsidR="00381D68" w:rsidRPr="007E6F86" w:rsidRDefault="00381D68" w:rsidP="0026589E">
      <w:pPr>
        <w:spacing w:after="240" w:line="140" w:lineRule="exact"/>
        <w:ind w:left="532" w:right="17" w:hanging="390"/>
        <w:jc w:val="both"/>
        <w:rPr>
          <w:rFonts w:cstheme="minorHAnsi"/>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DF71365" w14:textId="77777777" w:rsidTr="000E713A">
        <w:tc>
          <w:tcPr>
            <w:tcW w:w="4844" w:type="dxa"/>
          </w:tcPr>
          <w:p w14:paraId="59BAD6E6" w14:textId="6C138743" w:rsidR="00A96075" w:rsidRPr="007E6F86" w:rsidRDefault="00A96075" w:rsidP="005949A7">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asciiTheme="minorHAnsi" w:hAnsiTheme="minorHAnsi" w:cstheme="minorHAnsi"/>
                <w:b/>
                <w:smallCaps/>
                <w:sz w:val="20"/>
                <w:szCs w:val="22"/>
              </w:rPr>
              <w:lastRenderedPageBreak/>
              <w:t xml:space="preserve">Distribución </w:t>
            </w:r>
            <w:r w:rsidR="00435CE6" w:rsidRPr="007E6F86">
              <w:rPr>
                <w:rFonts w:asciiTheme="minorHAnsi" w:hAnsiTheme="minorHAnsi" w:cstheme="minorHAnsi"/>
                <w:b/>
                <w:smallCaps/>
                <w:sz w:val="20"/>
                <w:szCs w:val="22"/>
              </w:rPr>
              <w:t xml:space="preserve">del </w:t>
            </w:r>
            <w:r w:rsidR="0060707D">
              <w:rPr>
                <w:rFonts w:asciiTheme="minorHAnsi" w:hAnsiTheme="minorHAnsi" w:cstheme="minorHAnsi"/>
                <w:b/>
                <w:smallCaps/>
                <w:sz w:val="20"/>
                <w:szCs w:val="22"/>
              </w:rPr>
              <w:t>p</w:t>
            </w:r>
            <w:r w:rsidR="00435CE6" w:rsidRPr="007E6F86">
              <w:rPr>
                <w:rFonts w:asciiTheme="minorHAnsi" w:hAnsiTheme="minorHAnsi" w:cstheme="minorHAnsi"/>
                <w:b/>
                <w:smallCaps/>
                <w:sz w:val="20"/>
                <w:szCs w:val="22"/>
              </w:rPr>
              <w:t xml:space="preserve">ersonal </w:t>
            </w:r>
            <w:r w:rsidR="0060707D">
              <w:rPr>
                <w:rFonts w:asciiTheme="minorHAnsi" w:hAnsiTheme="minorHAnsi" w:cstheme="minorHAnsi"/>
                <w:b/>
                <w:smallCaps/>
                <w:sz w:val="20"/>
                <w:szCs w:val="22"/>
              </w:rPr>
              <w:t>o</w:t>
            </w:r>
            <w:r w:rsidR="00435CE6" w:rsidRPr="007E6F86">
              <w:rPr>
                <w:rFonts w:asciiTheme="minorHAnsi" w:hAnsiTheme="minorHAnsi" w:cstheme="minorHAnsi"/>
                <w:b/>
                <w:smallCaps/>
                <w:sz w:val="20"/>
                <w:szCs w:val="22"/>
              </w:rPr>
              <w:t>cupado</w:t>
            </w:r>
            <w:r w:rsidR="00435CE6" w:rsidRPr="007E6F86">
              <w:rPr>
                <w:rFonts w:asciiTheme="minorHAnsi" w:hAnsiTheme="minorHAnsi" w:cstheme="minorHAnsi"/>
                <w:b/>
                <w:smallCaps/>
                <w:sz w:val="20"/>
                <w:szCs w:val="20"/>
              </w:rPr>
              <w:t xml:space="preserve"> </w:t>
            </w:r>
            <w:r w:rsidR="00435CE6" w:rsidRPr="007E6F86">
              <w:rPr>
                <w:rFonts w:asciiTheme="minorHAnsi" w:hAnsiTheme="minorHAnsi" w:cstheme="minorHAnsi"/>
                <w:b/>
                <w:smallCaps/>
                <w:sz w:val="20"/>
                <w:szCs w:val="20"/>
              </w:rPr>
              <w:br/>
              <w:t>en los establecimientos con programa IMMEX</w:t>
            </w:r>
            <w:r w:rsidR="00435CE6" w:rsidRPr="007E6F86">
              <w:rPr>
                <w:rFonts w:asciiTheme="minorHAnsi" w:hAnsiTheme="minorHAnsi" w:cstheme="minorHAnsi"/>
                <w:b/>
                <w:smallCaps/>
                <w:sz w:val="20"/>
                <w:szCs w:val="22"/>
              </w:rPr>
              <w:t xml:space="preserve"> </w:t>
            </w:r>
            <w:r w:rsidR="00435CE6" w:rsidRPr="007E6F86">
              <w:rPr>
                <w:rFonts w:asciiTheme="minorHAnsi" w:hAnsiTheme="minorHAnsi" w:cstheme="minorHAnsi"/>
                <w:b/>
                <w:smallCaps/>
                <w:sz w:val="20"/>
                <w:szCs w:val="22"/>
              </w:rPr>
              <w:br/>
            </w:r>
            <w:r w:rsidR="00C26542" w:rsidRPr="007E6F86">
              <w:rPr>
                <w:rFonts w:asciiTheme="minorHAnsi" w:hAnsiTheme="minorHAnsi" w:cstheme="minorHAnsi"/>
                <w:b/>
                <w:smallCaps/>
                <w:sz w:val="20"/>
                <w:szCs w:val="22"/>
              </w:rPr>
              <w:t xml:space="preserve">por entidad federativa </w:t>
            </w:r>
            <w:r w:rsidR="00E530A2" w:rsidRPr="007E6F86">
              <w:rPr>
                <w:rFonts w:asciiTheme="minorHAnsi" w:hAnsiTheme="minorHAnsi" w:cstheme="minorHAnsi"/>
                <w:b/>
                <w:smallCaps/>
                <w:sz w:val="20"/>
                <w:szCs w:val="22"/>
              </w:rPr>
              <w:t xml:space="preserve">durante </w:t>
            </w:r>
            <w:r w:rsidR="00622825">
              <w:rPr>
                <w:rFonts w:asciiTheme="minorHAnsi" w:hAnsiTheme="minorHAnsi" w:cstheme="minorHAnsi"/>
                <w:b/>
                <w:smallCaps/>
                <w:sz w:val="20"/>
                <w:szCs w:val="22"/>
              </w:rPr>
              <w:t>mayo</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C47376" w:rsidRPr="007E6F86">
              <w:rPr>
                <w:rFonts w:asciiTheme="minorHAnsi" w:hAnsiTheme="minorHAnsi" w:cstheme="minorHAnsi"/>
                <w:b/>
                <w:sz w:val="22"/>
                <w:szCs w:val="22"/>
                <w:vertAlign w:val="superscript"/>
              </w:rPr>
              <w:t>p</w:t>
            </w:r>
            <w:r w:rsidR="00C47376" w:rsidRPr="007E6F86">
              <w:rPr>
                <w:rFonts w:asciiTheme="minorHAnsi" w:hAnsiTheme="minorHAnsi" w:cstheme="minorHAnsi"/>
                <w:b/>
                <w:smallCaps/>
                <w:sz w:val="22"/>
                <w:szCs w:val="22"/>
                <w:vertAlign w:val="superscript"/>
              </w:rPr>
              <w:t>/</w:t>
            </w:r>
          </w:p>
          <w:p w14:paraId="6FD3086C" w14:textId="77777777" w:rsidR="00A96075" w:rsidRPr="007E6F86" w:rsidRDefault="00A96075"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22DC2D97" w14:textId="77777777" w:rsidTr="00861E66">
        <w:tblPrEx>
          <w:tblCellMar>
            <w:left w:w="70" w:type="dxa"/>
            <w:right w:w="70" w:type="dxa"/>
          </w:tblCellMar>
        </w:tblPrEx>
        <w:trPr>
          <w:trHeight w:val="3402"/>
        </w:trPr>
        <w:tc>
          <w:tcPr>
            <w:tcW w:w="4844" w:type="dxa"/>
          </w:tcPr>
          <w:p w14:paraId="5AAFBC6B" w14:textId="73A94619" w:rsidR="00A96075" w:rsidRPr="007E6F86" w:rsidRDefault="00861E66" w:rsidP="008618B8">
            <w:pPr>
              <w:ind w:left="-68"/>
              <w:jc w:val="both"/>
              <w:rPr>
                <w:rFonts w:cstheme="minorHAnsi"/>
              </w:rPr>
            </w:pPr>
            <w:r>
              <w:rPr>
                <w:noProof/>
                <w:lang w:eastAsia="es-MX"/>
              </w:rPr>
              <w:drawing>
                <wp:inline distT="0" distB="0" distL="0" distR="0" wp14:anchorId="43B82429" wp14:editId="67D1B175">
                  <wp:extent cx="3060000" cy="2160000"/>
                  <wp:effectExtent l="0" t="0" r="26670" b="12065"/>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3CDAFBA" w14:textId="77777777" w:rsidR="006A463D" w:rsidRPr="007E6F86" w:rsidRDefault="006A463D"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00D01836" w:rsidRPr="007E6F86">
        <w:rPr>
          <w:rFonts w:cstheme="minorHAnsi"/>
          <w:sz w:val="14"/>
          <w:szCs w:val="14"/>
        </w:rPr>
        <w:t>Cifras preliminares.</w:t>
      </w:r>
    </w:p>
    <w:p w14:paraId="34DB636A" w14:textId="77777777" w:rsidR="00381D68" w:rsidRPr="007E6F86" w:rsidRDefault="00381D68" w:rsidP="00224A75">
      <w:pPr>
        <w:spacing w:after="480" w:line="140" w:lineRule="exact"/>
        <w:ind w:left="284" w:right="17" w:hanging="142"/>
        <w:jc w:val="both"/>
        <w:rPr>
          <w:rFonts w:cstheme="minorHAnsi"/>
        </w:rPr>
      </w:pPr>
      <w:r w:rsidRPr="007E6F86">
        <w:rPr>
          <w:rFonts w:cstheme="minorHAnsi"/>
          <w:sz w:val="14"/>
          <w:szCs w:val="14"/>
        </w:rPr>
        <w:t>Fuente: INEGI.</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B3ACC7E" w14:textId="77777777" w:rsidTr="00BE2D4D">
        <w:trPr>
          <w:jc w:val="right"/>
        </w:trPr>
        <w:tc>
          <w:tcPr>
            <w:tcW w:w="4842" w:type="dxa"/>
          </w:tcPr>
          <w:p w14:paraId="5F81A243" w14:textId="1D64680E" w:rsidR="00E441B8" w:rsidRPr="007E6F86" w:rsidRDefault="00E441B8" w:rsidP="00622825">
            <w:pPr>
              <w:pStyle w:val="Textoindependiente"/>
              <w:keepNext/>
              <w:keepLines/>
              <w:spacing w:after="40" w:line="180" w:lineRule="exact"/>
              <w:jc w:val="center"/>
              <w:rPr>
                <w:rFonts w:asciiTheme="minorHAnsi" w:hAnsiTheme="minorHAnsi" w:cstheme="minorHAnsi"/>
                <w:sz w:val="22"/>
                <w:szCs w:val="22"/>
              </w:rPr>
            </w:pPr>
            <w:r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Pr="007E6F86">
              <w:rPr>
                <w:rFonts w:asciiTheme="minorHAnsi" w:hAnsiTheme="minorHAnsi" w:cstheme="minorHAnsi"/>
                <w:b/>
                <w:smallCaps/>
                <w:sz w:val="20"/>
                <w:szCs w:val="22"/>
              </w:rPr>
              <w:t xml:space="preserve">rabajadas y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emuneraciones </w:t>
            </w:r>
            <w:r w:rsidR="0060707D">
              <w:rPr>
                <w:rFonts w:asciiTheme="minorHAnsi" w:hAnsiTheme="minorHAnsi" w:cstheme="minorHAnsi"/>
                <w:b/>
                <w:smallCaps/>
                <w:sz w:val="20"/>
                <w:szCs w:val="22"/>
              </w:rPr>
              <w:t>m</w:t>
            </w:r>
            <w:r w:rsidRPr="007E6F86">
              <w:rPr>
                <w:rFonts w:asciiTheme="minorHAnsi" w:hAnsiTheme="minorHAnsi" w:cstheme="minorHAnsi"/>
                <w:b/>
                <w:smallCaps/>
                <w:sz w:val="20"/>
                <w:szCs w:val="22"/>
              </w:rPr>
              <w:t xml:space="preserve">edias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eales </w:t>
            </w:r>
            <w:r w:rsidR="009F7315" w:rsidRPr="007E6F86">
              <w:rPr>
                <w:rFonts w:asciiTheme="minorHAnsi" w:hAnsiTheme="minorHAnsi" w:cstheme="minorHAnsi"/>
                <w:b/>
                <w:smallCaps/>
                <w:sz w:val="20"/>
                <w:szCs w:val="22"/>
              </w:rPr>
              <w:br/>
            </w:r>
            <w:r w:rsidR="00FC07E3" w:rsidRPr="007E6F86">
              <w:rPr>
                <w:rFonts w:asciiTheme="minorHAnsi" w:hAnsiTheme="minorHAnsi" w:cstheme="minorHAnsi"/>
                <w:b/>
                <w:smallCaps/>
                <w:sz w:val="20"/>
                <w:szCs w:val="22"/>
              </w:rPr>
              <w:t xml:space="preserve">durante </w:t>
            </w:r>
            <w:r w:rsidR="00622825">
              <w:rPr>
                <w:rFonts w:asciiTheme="minorHAnsi" w:hAnsiTheme="minorHAnsi" w:cstheme="minorHAnsi"/>
                <w:b/>
                <w:smallCaps/>
                <w:sz w:val="20"/>
                <w:szCs w:val="22"/>
              </w:rPr>
              <w:t>mayo</w:t>
            </w:r>
            <w:r w:rsidR="00586F77">
              <w:rPr>
                <w:rFonts w:asciiTheme="minorHAnsi" w:hAnsiTheme="minorHAnsi" w:cstheme="minorHAnsi"/>
                <w:b/>
                <w:smallCaps/>
                <w:sz w:val="20"/>
                <w:szCs w:val="22"/>
              </w:rPr>
              <w:t xml:space="preserve"> de 2021</w:t>
            </w:r>
            <w:r w:rsidR="00A67A85" w:rsidRPr="007E6F86">
              <w:rPr>
                <w:rFonts w:asciiTheme="minorHAnsi" w:hAnsiTheme="minorHAnsi" w:cstheme="minorHAnsi"/>
                <w:b/>
                <w:sz w:val="22"/>
                <w:szCs w:val="22"/>
                <w:vertAlign w:val="superscript"/>
              </w:rPr>
              <w:t>p</w:t>
            </w:r>
            <w:r w:rsidR="00A67A85" w:rsidRPr="00914138">
              <w:rPr>
                <w:rFonts w:asciiTheme="minorHAnsi" w:hAnsiTheme="minorHAnsi" w:cstheme="minorHAnsi"/>
                <w:b/>
                <w:sz w:val="22"/>
                <w:szCs w:val="22"/>
                <w:vertAlign w:val="superscript"/>
              </w:rPr>
              <w:t>/</w:t>
            </w:r>
          </w:p>
        </w:tc>
      </w:tr>
      <w:tr w:rsidR="007E6F86" w:rsidRPr="007E6F86" w14:paraId="7D4EA024" w14:textId="77777777" w:rsidTr="00390B63">
        <w:trPr>
          <w:trHeight w:val="4212"/>
          <w:jc w:val="right"/>
        </w:trPr>
        <w:tc>
          <w:tcPr>
            <w:tcW w:w="4842" w:type="dxa"/>
          </w:tcPr>
          <w:tbl>
            <w:tblPr>
              <w:tblStyle w:val="Tablaconcuadrcula"/>
              <w:tblW w:w="4997" w:type="pct"/>
              <w:tblLayout w:type="fixed"/>
              <w:tblCellMar>
                <w:left w:w="57" w:type="dxa"/>
                <w:right w:w="57" w:type="dxa"/>
              </w:tblCellMar>
              <w:tblLook w:val="04A0" w:firstRow="1" w:lastRow="0" w:firstColumn="1" w:lastColumn="0" w:noHBand="0" w:noVBand="1"/>
            </w:tblPr>
            <w:tblGrid>
              <w:gridCol w:w="3371"/>
              <w:gridCol w:w="725"/>
              <w:gridCol w:w="713"/>
            </w:tblGrid>
            <w:tr w:rsidR="007E6F86" w:rsidRPr="007E6F86" w14:paraId="0C8EC3BC" w14:textId="77777777" w:rsidTr="00DE78CB">
              <w:tc>
                <w:tcPr>
                  <w:tcW w:w="3371"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9C3C3AE" w14:textId="77777777" w:rsidR="00E441B8" w:rsidRPr="007E6F86" w:rsidRDefault="00E441B8" w:rsidP="00C55D64">
                  <w:pPr>
                    <w:pStyle w:val="Textoindependiente"/>
                    <w:widowControl w:val="0"/>
                    <w:spacing w:line="160" w:lineRule="exact"/>
                    <w:ind w:left="113"/>
                    <w:jc w:val="left"/>
                    <w:rPr>
                      <w:rFonts w:asciiTheme="minorHAnsi" w:hAnsiTheme="minorHAnsi" w:cstheme="minorHAnsi"/>
                      <w:sz w:val="16"/>
                      <w:szCs w:val="18"/>
                    </w:rPr>
                  </w:pPr>
                  <w:r w:rsidRPr="007E6F86">
                    <w:rPr>
                      <w:rFonts w:asciiTheme="minorHAnsi" w:hAnsiTheme="minorHAnsi" w:cstheme="minorHAnsi"/>
                      <w:sz w:val="16"/>
                      <w:szCs w:val="18"/>
                    </w:rPr>
                    <w:t>Condición</w:t>
                  </w:r>
                </w:p>
              </w:tc>
              <w:tc>
                <w:tcPr>
                  <w:tcW w:w="725"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636D61C" w14:textId="77777777" w:rsidR="00E441B8" w:rsidRPr="007E6F86" w:rsidRDefault="00E441B8" w:rsidP="00DE78CB">
                  <w:pPr>
                    <w:pStyle w:val="Textoindependiente"/>
                    <w:widowControl w:val="0"/>
                    <w:spacing w:line="160" w:lineRule="exact"/>
                    <w:ind w:left="-80" w:right="-100"/>
                    <w:jc w:val="center"/>
                    <w:rPr>
                      <w:rFonts w:asciiTheme="minorHAnsi" w:hAnsiTheme="minorHAnsi" w:cstheme="minorHAnsi"/>
                      <w:sz w:val="16"/>
                      <w:szCs w:val="18"/>
                    </w:rPr>
                  </w:pPr>
                  <w:r w:rsidRPr="007E6F86">
                    <w:rPr>
                      <w:rFonts w:asciiTheme="minorHAnsi" w:hAnsiTheme="minorHAnsi" w:cstheme="minorHAnsi"/>
                      <w:sz w:val="16"/>
                      <w:szCs w:val="18"/>
                    </w:rPr>
                    <w:t xml:space="preserve">Miles de </w:t>
                  </w:r>
                  <w:r w:rsidR="00D978E3" w:rsidRPr="007E6F86">
                    <w:rPr>
                      <w:rFonts w:asciiTheme="minorHAnsi" w:hAnsiTheme="minorHAnsi" w:cstheme="minorHAnsi"/>
                      <w:sz w:val="16"/>
                      <w:szCs w:val="18"/>
                    </w:rPr>
                    <w:t>h</w:t>
                  </w:r>
                  <w:r w:rsidRPr="007E6F86">
                    <w:rPr>
                      <w:rFonts w:asciiTheme="minorHAnsi" w:hAnsiTheme="minorHAnsi" w:cstheme="minorHAnsi"/>
                      <w:sz w:val="16"/>
                      <w:szCs w:val="18"/>
                    </w:rPr>
                    <w:t>oras</w:t>
                  </w:r>
                </w:p>
              </w:tc>
              <w:tc>
                <w:tcPr>
                  <w:tcW w:w="71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0C0B93A" w14:textId="77777777" w:rsidR="00E441B8" w:rsidRPr="007E6F86" w:rsidRDefault="00E441B8" w:rsidP="00DE78CB">
                  <w:pPr>
                    <w:pStyle w:val="Textoindependiente"/>
                    <w:widowControl w:val="0"/>
                    <w:spacing w:line="160" w:lineRule="exact"/>
                    <w:ind w:left="-48" w:right="-43"/>
                    <w:jc w:val="center"/>
                    <w:rPr>
                      <w:rFonts w:asciiTheme="minorHAnsi" w:hAnsiTheme="minorHAnsi" w:cstheme="minorHAnsi"/>
                      <w:sz w:val="16"/>
                      <w:szCs w:val="18"/>
                    </w:rPr>
                  </w:pPr>
                  <w:r w:rsidRPr="007E6F86">
                    <w:rPr>
                      <w:rFonts w:asciiTheme="minorHAnsi" w:hAnsiTheme="minorHAnsi" w:cstheme="minorHAnsi"/>
                      <w:sz w:val="16"/>
                      <w:szCs w:val="18"/>
                    </w:rPr>
                    <w:t xml:space="preserve">Variación % </w:t>
                  </w:r>
                  <w:r w:rsidR="0039219B" w:rsidRPr="007E6F86">
                    <w:rPr>
                      <w:rFonts w:asciiTheme="minorHAnsi" w:hAnsiTheme="minorHAnsi" w:cstheme="minorHAnsi"/>
                      <w:sz w:val="16"/>
                      <w:szCs w:val="18"/>
                    </w:rPr>
                    <w:t>a</w:t>
                  </w:r>
                  <w:r w:rsidRPr="007E6F86">
                    <w:rPr>
                      <w:rFonts w:asciiTheme="minorHAnsi" w:hAnsiTheme="minorHAnsi" w:cstheme="minorHAnsi"/>
                      <w:sz w:val="16"/>
                      <w:szCs w:val="18"/>
                    </w:rPr>
                    <w:t>nual</w:t>
                  </w:r>
                </w:p>
              </w:tc>
            </w:tr>
            <w:tr w:rsidR="00622825" w:rsidRPr="007E6F86" w14:paraId="6BC0A2BD" w14:textId="77777777" w:rsidTr="00622825">
              <w:trPr>
                <w:trHeight w:val="227"/>
              </w:trPr>
              <w:tc>
                <w:tcPr>
                  <w:tcW w:w="3371" w:type="dxa"/>
                  <w:tcBorders>
                    <w:top w:val="double" w:sz="4" w:space="0" w:color="auto"/>
                    <w:left w:val="double" w:sz="4" w:space="0" w:color="auto"/>
                    <w:bottom w:val="nil"/>
                    <w:right w:val="double" w:sz="4" w:space="0" w:color="auto"/>
                  </w:tcBorders>
                  <w:vAlign w:val="center"/>
                </w:tcPr>
                <w:p w14:paraId="5BF7B8B8" w14:textId="4B837223" w:rsidR="00622825" w:rsidRPr="007E6F86" w:rsidRDefault="00622825" w:rsidP="00622825">
                  <w:pPr>
                    <w:pStyle w:val="Textoindependiente"/>
                    <w:widowControl w:val="0"/>
                    <w:spacing w:line="200" w:lineRule="exact"/>
                    <w:ind w:left="28"/>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 xml:space="preserve">Horas </w:t>
                  </w:r>
                  <w:r>
                    <w:rPr>
                      <w:rFonts w:asciiTheme="minorHAnsi" w:hAnsiTheme="minorHAnsi" w:cstheme="minorHAnsi"/>
                      <w:b/>
                      <w:sz w:val="16"/>
                      <w:szCs w:val="16"/>
                      <w:u w:val="single"/>
                    </w:rPr>
                    <w:t>t</w:t>
                  </w:r>
                  <w:r w:rsidRPr="007E6F86">
                    <w:rPr>
                      <w:rFonts w:asciiTheme="minorHAnsi" w:hAnsiTheme="minorHAnsi" w:cstheme="minorHAnsi"/>
                      <w:b/>
                      <w:sz w:val="16"/>
                      <w:szCs w:val="16"/>
                      <w:u w:val="single"/>
                    </w:rPr>
                    <w:t>rabajadas</w:t>
                  </w:r>
                </w:p>
              </w:tc>
              <w:tc>
                <w:tcPr>
                  <w:tcW w:w="725" w:type="dxa"/>
                  <w:tcBorders>
                    <w:top w:val="double" w:sz="4" w:space="0" w:color="auto"/>
                    <w:left w:val="double" w:sz="4" w:space="0" w:color="auto"/>
                    <w:bottom w:val="nil"/>
                    <w:right w:val="nil"/>
                  </w:tcBorders>
                  <w:vAlign w:val="center"/>
                </w:tcPr>
                <w:p w14:paraId="4976583D" w14:textId="562AFC69" w:rsidR="00622825" w:rsidRPr="00622825" w:rsidRDefault="00622825" w:rsidP="00622825">
                  <w:pPr>
                    <w:tabs>
                      <w:tab w:val="decimal" w:pos="562"/>
                    </w:tabs>
                    <w:rPr>
                      <w:b/>
                      <w:bCs/>
                      <w:u w:val="single"/>
                    </w:rPr>
                  </w:pPr>
                  <w:r w:rsidRPr="00622825">
                    <w:rPr>
                      <w:b/>
                      <w:bCs/>
                      <w:color w:val="000000"/>
                      <w:u w:val="single"/>
                    </w:rPr>
                    <w:t>583,802</w:t>
                  </w:r>
                </w:p>
              </w:tc>
              <w:tc>
                <w:tcPr>
                  <w:tcW w:w="713" w:type="dxa"/>
                  <w:tcBorders>
                    <w:top w:val="double" w:sz="4" w:space="0" w:color="auto"/>
                    <w:left w:val="nil"/>
                    <w:bottom w:val="nil"/>
                    <w:right w:val="double" w:sz="4" w:space="0" w:color="auto"/>
                  </w:tcBorders>
                  <w:vAlign w:val="center"/>
                </w:tcPr>
                <w:p w14:paraId="5C23FD7E" w14:textId="1CA0B9A6" w:rsidR="00622825" w:rsidRPr="00622825" w:rsidRDefault="00622825" w:rsidP="00622825">
                  <w:pPr>
                    <w:tabs>
                      <w:tab w:val="decimal" w:pos="312"/>
                    </w:tabs>
                    <w:rPr>
                      <w:b/>
                      <w:bCs/>
                      <w:u w:val="single"/>
                    </w:rPr>
                  </w:pPr>
                  <w:r w:rsidRPr="00622825">
                    <w:rPr>
                      <w:b/>
                      <w:bCs/>
                      <w:color w:val="000000"/>
                      <w:u w:val="single"/>
                    </w:rPr>
                    <w:t>38.0</w:t>
                  </w:r>
                </w:p>
              </w:tc>
            </w:tr>
            <w:tr w:rsidR="00622825" w:rsidRPr="007E6F86" w14:paraId="7D873F89" w14:textId="77777777" w:rsidTr="00622825">
              <w:trPr>
                <w:trHeight w:val="227"/>
              </w:trPr>
              <w:tc>
                <w:tcPr>
                  <w:tcW w:w="3371" w:type="dxa"/>
                  <w:tcBorders>
                    <w:top w:val="nil"/>
                    <w:left w:val="double" w:sz="4" w:space="0" w:color="auto"/>
                    <w:bottom w:val="nil"/>
                    <w:right w:val="double" w:sz="4" w:space="0" w:color="auto"/>
                  </w:tcBorders>
                  <w:shd w:val="clear" w:color="auto" w:fill="auto"/>
                  <w:vAlign w:val="center"/>
                </w:tcPr>
                <w:p w14:paraId="58300FF0" w14:textId="03CB9174"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46E05DF4" w14:textId="38BC4C0C" w:rsidR="00622825" w:rsidRPr="00EE4F7F" w:rsidRDefault="00622825" w:rsidP="00622825">
                  <w:pPr>
                    <w:tabs>
                      <w:tab w:val="decimal" w:pos="562"/>
                    </w:tabs>
                    <w:rPr>
                      <w:b/>
                    </w:rPr>
                  </w:pPr>
                  <w:r>
                    <w:rPr>
                      <w:b/>
                      <w:bCs/>
                    </w:rPr>
                    <w:t>517,122</w:t>
                  </w:r>
                </w:p>
              </w:tc>
              <w:tc>
                <w:tcPr>
                  <w:tcW w:w="713" w:type="dxa"/>
                  <w:tcBorders>
                    <w:top w:val="nil"/>
                    <w:left w:val="nil"/>
                    <w:bottom w:val="nil"/>
                    <w:right w:val="double" w:sz="4" w:space="0" w:color="auto"/>
                  </w:tcBorders>
                  <w:shd w:val="clear" w:color="auto" w:fill="auto"/>
                  <w:vAlign w:val="center"/>
                </w:tcPr>
                <w:p w14:paraId="28812578" w14:textId="61182386" w:rsidR="00622825" w:rsidRPr="00F0104A" w:rsidRDefault="00622825" w:rsidP="00622825">
                  <w:pPr>
                    <w:tabs>
                      <w:tab w:val="decimal" w:pos="312"/>
                    </w:tabs>
                    <w:rPr>
                      <w:b/>
                      <w:bCs/>
                    </w:rPr>
                  </w:pPr>
                  <w:r>
                    <w:rPr>
                      <w:b/>
                      <w:bCs/>
                    </w:rPr>
                    <w:t>44.2</w:t>
                  </w:r>
                </w:p>
              </w:tc>
            </w:tr>
            <w:tr w:rsidR="00622825" w:rsidRPr="007E6F86" w14:paraId="713AE626" w14:textId="77777777" w:rsidTr="00622825">
              <w:trPr>
                <w:trHeight w:val="227"/>
              </w:trPr>
              <w:tc>
                <w:tcPr>
                  <w:tcW w:w="3371" w:type="dxa"/>
                  <w:tcBorders>
                    <w:top w:val="nil"/>
                    <w:left w:val="double" w:sz="4" w:space="0" w:color="auto"/>
                    <w:bottom w:val="nil"/>
                    <w:right w:val="double" w:sz="4" w:space="0" w:color="auto"/>
                  </w:tcBorders>
                  <w:vAlign w:val="center"/>
                </w:tcPr>
                <w:p w14:paraId="489D6DE5" w14:textId="77777777" w:rsidR="00622825" w:rsidRPr="007E6F86" w:rsidRDefault="00622825" w:rsidP="00622825">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contratado directamente</w:t>
                  </w:r>
                </w:p>
              </w:tc>
              <w:tc>
                <w:tcPr>
                  <w:tcW w:w="725" w:type="dxa"/>
                  <w:tcBorders>
                    <w:top w:val="nil"/>
                    <w:left w:val="double" w:sz="4" w:space="0" w:color="auto"/>
                    <w:bottom w:val="nil"/>
                    <w:right w:val="nil"/>
                  </w:tcBorders>
                  <w:vAlign w:val="center"/>
                </w:tcPr>
                <w:p w14:paraId="5A8DBF3C" w14:textId="06DC1279" w:rsidR="00622825" w:rsidRPr="00EE4F7F" w:rsidRDefault="00622825" w:rsidP="00622825">
                  <w:pPr>
                    <w:tabs>
                      <w:tab w:val="decimal" w:pos="562"/>
                    </w:tabs>
                    <w:rPr>
                      <w:b/>
                    </w:rPr>
                  </w:pPr>
                  <w:r>
                    <w:rPr>
                      <w:b/>
                      <w:bCs/>
                    </w:rPr>
                    <w:t>415,217</w:t>
                  </w:r>
                </w:p>
              </w:tc>
              <w:tc>
                <w:tcPr>
                  <w:tcW w:w="713" w:type="dxa"/>
                  <w:tcBorders>
                    <w:top w:val="nil"/>
                    <w:left w:val="nil"/>
                    <w:bottom w:val="nil"/>
                    <w:right w:val="double" w:sz="4" w:space="0" w:color="auto"/>
                  </w:tcBorders>
                  <w:vAlign w:val="center"/>
                </w:tcPr>
                <w:p w14:paraId="0AEE40DC" w14:textId="50F20ECB" w:rsidR="00622825" w:rsidRPr="00F0104A" w:rsidRDefault="00622825" w:rsidP="00622825">
                  <w:pPr>
                    <w:tabs>
                      <w:tab w:val="decimal" w:pos="312"/>
                    </w:tabs>
                    <w:rPr>
                      <w:b/>
                      <w:bCs/>
                    </w:rPr>
                  </w:pPr>
                  <w:r>
                    <w:rPr>
                      <w:b/>
                      <w:bCs/>
                    </w:rPr>
                    <w:t>44.2</w:t>
                  </w:r>
                </w:p>
              </w:tc>
            </w:tr>
            <w:tr w:rsidR="00622825" w:rsidRPr="007E6F86" w14:paraId="25EC8304" w14:textId="77777777" w:rsidTr="00622825">
              <w:trPr>
                <w:trHeight w:val="227"/>
              </w:trPr>
              <w:tc>
                <w:tcPr>
                  <w:tcW w:w="3371" w:type="dxa"/>
                  <w:tcBorders>
                    <w:top w:val="nil"/>
                    <w:left w:val="double" w:sz="4" w:space="0" w:color="auto"/>
                    <w:bottom w:val="nil"/>
                    <w:right w:val="double" w:sz="4" w:space="0" w:color="auto"/>
                  </w:tcBorders>
                  <w:vAlign w:val="center"/>
                </w:tcPr>
                <w:p w14:paraId="7B9C42C7"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4BAB99D" w14:textId="19122B76" w:rsidR="00622825" w:rsidRPr="00EE4F7F" w:rsidRDefault="00622825" w:rsidP="00622825">
                  <w:pPr>
                    <w:tabs>
                      <w:tab w:val="decimal" w:pos="562"/>
                    </w:tabs>
                  </w:pPr>
                  <w:r>
                    <w:t>352,373</w:t>
                  </w:r>
                </w:p>
              </w:tc>
              <w:tc>
                <w:tcPr>
                  <w:tcW w:w="713" w:type="dxa"/>
                  <w:tcBorders>
                    <w:top w:val="nil"/>
                    <w:left w:val="nil"/>
                    <w:bottom w:val="nil"/>
                    <w:right w:val="double" w:sz="4" w:space="0" w:color="auto"/>
                  </w:tcBorders>
                  <w:vAlign w:val="center"/>
                </w:tcPr>
                <w:p w14:paraId="7A6F9678" w14:textId="28B4BBFC" w:rsidR="00622825" w:rsidRPr="00F0104A" w:rsidRDefault="00622825" w:rsidP="00622825">
                  <w:pPr>
                    <w:tabs>
                      <w:tab w:val="decimal" w:pos="312"/>
                    </w:tabs>
                    <w:rPr>
                      <w:bCs/>
                    </w:rPr>
                  </w:pPr>
                  <w:r>
                    <w:t>47.3</w:t>
                  </w:r>
                </w:p>
              </w:tc>
            </w:tr>
            <w:tr w:rsidR="00622825" w:rsidRPr="007E6F86" w14:paraId="30CAACC7" w14:textId="77777777" w:rsidTr="00622825">
              <w:trPr>
                <w:trHeight w:val="227"/>
              </w:trPr>
              <w:tc>
                <w:tcPr>
                  <w:tcW w:w="3371" w:type="dxa"/>
                  <w:tcBorders>
                    <w:top w:val="nil"/>
                    <w:left w:val="double" w:sz="4" w:space="0" w:color="auto"/>
                    <w:bottom w:val="nil"/>
                    <w:right w:val="double" w:sz="4" w:space="0" w:color="auto"/>
                  </w:tcBorders>
                  <w:vAlign w:val="center"/>
                </w:tcPr>
                <w:p w14:paraId="7D6AE905"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097A6A58" w14:textId="6427F8A9" w:rsidR="00622825" w:rsidRPr="00EE4F7F" w:rsidRDefault="00622825" w:rsidP="00622825">
                  <w:pPr>
                    <w:tabs>
                      <w:tab w:val="decimal" w:pos="562"/>
                    </w:tabs>
                  </w:pPr>
                  <w:r>
                    <w:t>62,844</w:t>
                  </w:r>
                </w:p>
              </w:tc>
              <w:tc>
                <w:tcPr>
                  <w:tcW w:w="713" w:type="dxa"/>
                  <w:tcBorders>
                    <w:top w:val="nil"/>
                    <w:left w:val="nil"/>
                    <w:bottom w:val="nil"/>
                    <w:right w:val="double" w:sz="4" w:space="0" w:color="auto"/>
                  </w:tcBorders>
                  <w:vAlign w:val="center"/>
                </w:tcPr>
                <w:p w14:paraId="384E5975" w14:textId="5049DE66" w:rsidR="00622825" w:rsidRPr="00F0104A" w:rsidRDefault="00622825" w:rsidP="00622825">
                  <w:pPr>
                    <w:tabs>
                      <w:tab w:val="decimal" w:pos="312"/>
                    </w:tabs>
                    <w:rPr>
                      <w:bCs/>
                    </w:rPr>
                  </w:pPr>
                  <w:r>
                    <w:t>28.7</w:t>
                  </w:r>
                </w:p>
              </w:tc>
            </w:tr>
            <w:tr w:rsidR="00622825" w:rsidRPr="007E6F86" w14:paraId="3601C684" w14:textId="77777777" w:rsidTr="00622825">
              <w:trPr>
                <w:trHeight w:val="227"/>
              </w:trPr>
              <w:tc>
                <w:tcPr>
                  <w:tcW w:w="3371" w:type="dxa"/>
                  <w:tcBorders>
                    <w:top w:val="nil"/>
                    <w:left w:val="double" w:sz="4" w:space="0" w:color="auto"/>
                    <w:bottom w:val="nil"/>
                    <w:right w:val="double" w:sz="4" w:space="0" w:color="auto"/>
                  </w:tcBorders>
                  <w:vAlign w:val="center"/>
                </w:tcPr>
                <w:p w14:paraId="6A532EE0" w14:textId="77777777" w:rsidR="00622825" w:rsidRPr="007E6F86" w:rsidRDefault="00622825" w:rsidP="00622825">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subcontratado</w:t>
                  </w:r>
                </w:p>
              </w:tc>
              <w:tc>
                <w:tcPr>
                  <w:tcW w:w="725" w:type="dxa"/>
                  <w:tcBorders>
                    <w:top w:val="nil"/>
                    <w:left w:val="double" w:sz="4" w:space="0" w:color="auto"/>
                    <w:bottom w:val="nil"/>
                    <w:right w:val="nil"/>
                  </w:tcBorders>
                  <w:vAlign w:val="center"/>
                </w:tcPr>
                <w:p w14:paraId="143A2663" w14:textId="57EB38C2" w:rsidR="00622825" w:rsidRPr="00EE4F7F" w:rsidRDefault="00622825" w:rsidP="00622825">
                  <w:pPr>
                    <w:tabs>
                      <w:tab w:val="decimal" w:pos="562"/>
                    </w:tabs>
                    <w:rPr>
                      <w:b/>
                    </w:rPr>
                  </w:pPr>
                  <w:r>
                    <w:rPr>
                      <w:b/>
                      <w:bCs/>
                    </w:rPr>
                    <w:t>101,905</w:t>
                  </w:r>
                </w:p>
              </w:tc>
              <w:tc>
                <w:tcPr>
                  <w:tcW w:w="713" w:type="dxa"/>
                  <w:tcBorders>
                    <w:top w:val="nil"/>
                    <w:left w:val="nil"/>
                    <w:bottom w:val="nil"/>
                    <w:right w:val="double" w:sz="4" w:space="0" w:color="auto"/>
                  </w:tcBorders>
                  <w:vAlign w:val="center"/>
                </w:tcPr>
                <w:p w14:paraId="15DF63BB" w14:textId="2A17EC76" w:rsidR="00622825" w:rsidRPr="00F0104A" w:rsidRDefault="00622825" w:rsidP="00622825">
                  <w:pPr>
                    <w:tabs>
                      <w:tab w:val="decimal" w:pos="312"/>
                    </w:tabs>
                    <w:rPr>
                      <w:b/>
                      <w:bCs/>
                    </w:rPr>
                  </w:pPr>
                  <w:r>
                    <w:rPr>
                      <w:b/>
                      <w:bCs/>
                    </w:rPr>
                    <w:t>44.2</w:t>
                  </w:r>
                </w:p>
              </w:tc>
            </w:tr>
            <w:tr w:rsidR="00622825" w:rsidRPr="007E6F86" w14:paraId="22A7C147" w14:textId="77777777" w:rsidTr="00622825">
              <w:trPr>
                <w:trHeight w:val="227"/>
              </w:trPr>
              <w:tc>
                <w:tcPr>
                  <w:tcW w:w="3371" w:type="dxa"/>
                  <w:tcBorders>
                    <w:top w:val="nil"/>
                    <w:left w:val="double" w:sz="4" w:space="0" w:color="auto"/>
                    <w:bottom w:val="nil"/>
                    <w:right w:val="double" w:sz="4" w:space="0" w:color="auto"/>
                  </w:tcBorders>
                  <w:vAlign w:val="center"/>
                </w:tcPr>
                <w:p w14:paraId="7D2977A9"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AE09A10" w14:textId="4631B3E9" w:rsidR="00622825" w:rsidRPr="00EE4F7F" w:rsidRDefault="00622825" w:rsidP="00622825">
                  <w:pPr>
                    <w:tabs>
                      <w:tab w:val="decimal" w:pos="562"/>
                    </w:tabs>
                  </w:pPr>
                  <w:r>
                    <w:t>79,709</w:t>
                  </w:r>
                </w:p>
              </w:tc>
              <w:tc>
                <w:tcPr>
                  <w:tcW w:w="713" w:type="dxa"/>
                  <w:tcBorders>
                    <w:top w:val="nil"/>
                    <w:left w:val="nil"/>
                    <w:bottom w:val="nil"/>
                    <w:right w:val="double" w:sz="4" w:space="0" w:color="auto"/>
                  </w:tcBorders>
                  <w:vAlign w:val="center"/>
                </w:tcPr>
                <w:p w14:paraId="55832177" w14:textId="6DE0A42A" w:rsidR="00622825" w:rsidRPr="00F0104A" w:rsidRDefault="00622825" w:rsidP="00622825">
                  <w:pPr>
                    <w:tabs>
                      <w:tab w:val="decimal" w:pos="312"/>
                    </w:tabs>
                    <w:rPr>
                      <w:bCs/>
                    </w:rPr>
                  </w:pPr>
                  <w:r>
                    <w:t>50.6</w:t>
                  </w:r>
                </w:p>
              </w:tc>
            </w:tr>
            <w:tr w:rsidR="00622825" w:rsidRPr="007E6F86" w14:paraId="70811CE4" w14:textId="77777777" w:rsidTr="00622825">
              <w:trPr>
                <w:trHeight w:val="227"/>
              </w:trPr>
              <w:tc>
                <w:tcPr>
                  <w:tcW w:w="3371" w:type="dxa"/>
                  <w:tcBorders>
                    <w:top w:val="nil"/>
                    <w:left w:val="double" w:sz="4" w:space="0" w:color="auto"/>
                    <w:bottom w:val="nil"/>
                    <w:right w:val="double" w:sz="4" w:space="0" w:color="auto"/>
                  </w:tcBorders>
                  <w:vAlign w:val="center"/>
                </w:tcPr>
                <w:p w14:paraId="18AE7B9D"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78C90010" w14:textId="47029745" w:rsidR="00622825" w:rsidRPr="00EE4F7F" w:rsidRDefault="00622825" w:rsidP="00622825">
                  <w:pPr>
                    <w:tabs>
                      <w:tab w:val="decimal" w:pos="562"/>
                    </w:tabs>
                  </w:pPr>
                  <w:r>
                    <w:t>22,196</w:t>
                  </w:r>
                </w:p>
              </w:tc>
              <w:tc>
                <w:tcPr>
                  <w:tcW w:w="713" w:type="dxa"/>
                  <w:tcBorders>
                    <w:top w:val="nil"/>
                    <w:left w:val="nil"/>
                    <w:bottom w:val="nil"/>
                    <w:right w:val="double" w:sz="4" w:space="0" w:color="auto"/>
                  </w:tcBorders>
                  <w:vAlign w:val="center"/>
                </w:tcPr>
                <w:p w14:paraId="52145155" w14:textId="3A1C93FA" w:rsidR="00622825" w:rsidRPr="00F0104A" w:rsidRDefault="00622825" w:rsidP="00622825">
                  <w:pPr>
                    <w:tabs>
                      <w:tab w:val="decimal" w:pos="312"/>
                    </w:tabs>
                    <w:rPr>
                      <w:bCs/>
                    </w:rPr>
                  </w:pPr>
                  <w:r>
                    <w:t>25.1</w:t>
                  </w:r>
                </w:p>
              </w:tc>
            </w:tr>
            <w:tr w:rsidR="00622825" w:rsidRPr="007E6F86" w14:paraId="04CEDFAF" w14:textId="77777777" w:rsidTr="00622825">
              <w:trPr>
                <w:trHeight w:val="227"/>
              </w:trPr>
              <w:tc>
                <w:tcPr>
                  <w:tcW w:w="3371" w:type="dxa"/>
                  <w:tcBorders>
                    <w:top w:val="nil"/>
                    <w:left w:val="double" w:sz="4" w:space="0" w:color="auto"/>
                    <w:bottom w:val="nil"/>
                    <w:right w:val="double" w:sz="4" w:space="0" w:color="auto"/>
                  </w:tcBorders>
                  <w:vAlign w:val="center"/>
                </w:tcPr>
                <w:p w14:paraId="243E5010" w14:textId="77777777" w:rsidR="00622825" w:rsidRPr="007E6F86" w:rsidRDefault="00622825" w:rsidP="00622825">
                  <w:pPr>
                    <w:pStyle w:val="Textoindependiente"/>
                    <w:widowControl w:val="0"/>
                    <w:spacing w:line="200" w:lineRule="exact"/>
                    <w:ind w:left="225"/>
                    <w:jc w:val="left"/>
                    <w:rPr>
                      <w:rFonts w:asciiTheme="minorHAnsi" w:hAnsiTheme="minorHAnsi" w:cstheme="minorHAnsi"/>
                      <w:sz w:val="16"/>
                      <w:szCs w:val="16"/>
                    </w:rPr>
                  </w:pPr>
                  <w:r w:rsidRPr="007E6F86">
                    <w:rPr>
                      <w:rFonts w:asciiTheme="minorHAnsi" w:hAnsiTheme="minorHAnsi" w:cstheme="minorHAnsi"/>
                      <w:b/>
                      <w:sz w:val="16"/>
                      <w:szCs w:val="16"/>
                    </w:rPr>
                    <w:t>Ambos tipos de contratación</w:t>
                  </w:r>
                </w:p>
              </w:tc>
              <w:tc>
                <w:tcPr>
                  <w:tcW w:w="725" w:type="dxa"/>
                  <w:tcBorders>
                    <w:top w:val="nil"/>
                    <w:left w:val="double" w:sz="4" w:space="0" w:color="auto"/>
                    <w:bottom w:val="nil"/>
                    <w:right w:val="nil"/>
                  </w:tcBorders>
                  <w:vAlign w:val="center"/>
                </w:tcPr>
                <w:p w14:paraId="05924BC2" w14:textId="57F09AD6" w:rsidR="00622825" w:rsidRPr="00EE4F7F" w:rsidRDefault="00622825" w:rsidP="00622825">
                  <w:pPr>
                    <w:tabs>
                      <w:tab w:val="decimal" w:pos="562"/>
                    </w:tabs>
                    <w:rPr>
                      <w:b/>
                    </w:rPr>
                  </w:pPr>
                  <w:r>
                    <w:rPr>
                      <w:b/>
                      <w:bCs/>
                    </w:rPr>
                    <w:t>517,122</w:t>
                  </w:r>
                </w:p>
              </w:tc>
              <w:tc>
                <w:tcPr>
                  <w:tcW w:w="713" w:type="dxa"/>
                  <w:tcBorders>
                    <w:top w:val="nil"/>
                    <w:left w:val="nil"/>
                    <w:bottom w:val="nil"/>
                    <w:right w:val="double" w:sz="4" w:space="0" w:color="auto"/>
                  </w:tcBorders>
                  <w:vAlign w:val="center"/>
                </w:tcPr>
                <w:p w14:paraId="58711210" w14:textId="3A3EDFCD" w:rsidR="00622825" w:rsidRPr="00F0104A" w:rsidRDefault="00622825" w:rsidP="00622825">
                  <w:pPr>
                    <w:tabs>
                      <w:tab w:val="decimal" w:pos="312"/>
                    </w:tabs>
                    <w:rPr>
                      <w:b/>
                      <w:bCs/>
                    </w:rPr>
                  </w:pPr>
                  <w:r>
                    <w:rPr>
                      <w:b/>
                      <w:bCs/>
                    </w:rPr>
                    <w:t>44.2</w:t>
                  </w:r>
                </w:p>
              </w:tc>
            </w:tr>
            <w:tr w:rsidR="00622825" w:rsidRPr="007E6F86" w14:paraId="0D607787" w14:textId="77777777" w:rsidTr="00622825">
              <w:trPr>
                <w:trHeight w:val="227"/>
              </w:trPr>
              <w:tc>
                <w:tcPr>
                  <w:tcW w:w="3371" w:type="dxa"/>
                  <w:tcBorders>
                    <w:top w:val="nil"/>
                    <w:left w:val="double" w:sz="4" w:space="0" w:color="auto"/>
                    <w:bottom w:val="nil"/>
                    <w:right w:val="double" w:sz="4" w:space="0" w:color="auto"/>
                  </w:tcBorders>
                  <w:vAlign w:val="center"/>
                </w:tcPr>
                <w:p w14:paraId="0F67F752"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2287C7DA" w14:textId="75E14F07" w:rsidR="00622825" w:rsidRPr="00EE4F7F" w:rsidRDefault="00622825" w:rsidP="00622825">
                  <w:pPr>
                    <w:tabs>
                      <w:tab w:val="decimal" w:pos="562"/>
                    </w:tabs>
                  </w:pPr>
                  <w:r>
                    <w:t>432,082</w:t>
                  </w:r>
                </w:p>
              </w:tc>
              <w:tc>
                <w:tcPr>
                  <w:tcW w:w="713" w:type="dxa"/>
                  <w:tcBorders>
                    <w:top w:val="nil"/>
                    <w:left w:val="nil"/>
                    <w:bottom w:val="nil"/>
                    <w:right w:val="double" w:sz="4" w:space="0" w:color="auto"/>
                  </w:tcBorders>
                  <w:vAlign w:val="center"/>
                </w:tcPr>
                <w:p w14:paraId="4E0ABF7A" w14:textId="5B2ED52B" w:rsidR="00622825" w:rsidRPr="00F0104A" w:rsidRDefault="00622825" w:rsidP="00622825">
                  <w:pPr>
                    <w:tabs>
                      <w:tab w:val="decimal" w:pos="312"/>
                    </w:tabs>
                    <w:rPr>
                      <w:bCs/>
                    </w:rPr>
                  </w:pPr>
                  <w:r>
                    <w:t>47.9</w:t>
                  </w:r>
                </w:p>
              </w:tc>
            </w:tr>
            <w:tr w:rsidR="00622825" w:rsidRPr="007E6F86" w14:paraId="3CFB6704" w14:textId="77777777" w:rsidTr="00622825">
              <w:trPr>
                <w:trHeight w:val="227"/>
              </w:trPr>
              <w:tc>
                <w:tcPr>
                  <w:tcW w:w="3371" w:type="dxa"/>
                  <w:tcBorders>
                    <w:top w:val="nil"/>
                    <w:left w:val="double" w:sz="4" w:space="0" w:color="auto"/>
                    <w:bottom w:val="nil"/>
                    <w:right w:val="double" w:sz="4" w:space="0" w:color="auto"/>
                  </w:tcBorders>
                  <w:vAlign w:val="center"/>
                </w:tcPr>
                <w:p w14:paraId="48D61F1A"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597416F7" w14:textId="64741A99" w:rsidR="00622825" w:rsidRPr="00EE4F7F" w:rsidRDefault="00622825" w:rsidP="00622825">
                  <w:pPr>
                    <w:tabs>
                      <w:tab w:val="decimal" w:pos="562"/>
                    </w:tabs>
                  </w:pPr>
                  <w:r>
                    <w:t>85,040</w:t>
                  </w:r>
                </w:p>
              </w:tc>
              <w:tc>
                <w:tcPr>
                  <w:tcW w:w="713" w:type="dxa"/>
                  <w:tcBorders>
                    <w:top w:val="nil"/>
                    <w:left w:val="nil"/>
                    <w:bottom w:val="nil"/>
                    <w:right w:val="double" w:sz="4" w:space="0" w:color="auto"/>
                  </w:tcBorders>
                  <w:vAlign w:val="center"/>
                </w:tcPr>
                <w:p w14:paraId="55A1D87F" w14:textId="452B7CF2" w:rsidR="00622825" w:rsidRPr="00F0104A" w:rsidRDefault="00622825" w:rsidP="00622825">
                  <w:pPr>
                    <w:tabs>
                      <w:tab w:val="decimal" w:pos="312"/>
                    </w:tabs>
                    <w:rPr>
                      <w:bCs/>
                    </w:rPr>
                  </w:pPr>
                  <w:r>
                    <w:t>27.7</w:t>
                  </w:r>
                </w:p>
              </w:tc>
            </w:tr>
            <w:tr w:rsidR="00622825" w:rsidRPr="007E6F86" w14:paraId="384EBC01" w14:textId="77777777" w:rsidTr="00622825">
              <w:trPr>
                <w:trHeight w:val="227"/>
              </w:trPr>
              <w:tc>
                <w:tcPr>
                  <w:tcW w:w="3371" w:type="dxa"/>
                  <w:tcBorders>
                    <w:top w:val="nil"/>
                    <w:left w:val="double" w:sz="4" w:space="0" w:color="auto"/>
                    <w:bottom w:val="nil"/>
                    <w:right w:val="double" w:sz="4" w:space="0" w:color="auto"/>
                  </w:tcBorders>
                  <w:vAlign w:val="center"/>
                </w:tcPr>
                <w:p w14:paraId="13ABC6FE" w14:textId="5D1B1B36"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nil"/>
                    <w:right w:val="nil"/>
                  </w:tcBorders>
                  <w:vAlign w:val="center"/>
                </w:tcPr>
                <w:p w14:paraId="3FFDBD23" w14:textId="357831D8" w:rsidR="00622825" w:rsidRPr="00EE4F7F" w:rsidRDefault="00622825" w:rsidP="00622825">
                  <w:pPr>
                    <w:tabs>
                      <w:tab w:val="decimal" w:pos="562"/>
                    </w:tabs>
                    <w:rPr>
                      <w:b/>
                    </w:rPr>
                  </w:pPr>
                  <w:r>
                    <w:rPr>
                      <w:b/>
                      <w:bCs/>
                    </w:rPr>
                    <w:t>66,680</w:t>
                  </w:r>
                </w:p>
              </w:tc>
              <w:tc>
                <w:tcPr>
                  <w:tcW w:w="713" w:type="dxa"/>
                  <w:tcBorders>
                    <w:top w:val="nil"/>
                    <w:left w:val="nil"/>
                    <w:bottom w:val="nil"/>
                    <w:right w:val="double" w:sz="4" w:space="0" w:color="auto"/>
                  </w:tcBorders>
                  <w:vAlign w:val="center"/>
                </w:tcPr>
                <w:p w14:paraId="044DD0C5" w14:textId="76E5DEEE" w:rsidR="00622825" w:rsidRPr="00F0104A" w:rsidRDefault="00622825" w:rsidP="00622825">
                  <w:pPr>
                    <w:tabs>
                      <w:tab w:val="decimal" w:pos="312"/>
                    </w:tabs>
                    <w:rPr>
                      <w:b/>
                      <w:bCs/>
                    </w:rPr>
                  </w:pPr>
                  <w:r>
                    <w:rPr>
                      <w:b/>
                      <w:bCs/>
                    </w:rPr>
                    <w:t>3.7</w:t>
                  </w:r>
                </w:p>
              </w:tc>
            </w:tr>
            <w:tr w:rsidR="00F97AC7" w:rsidRPr="007E6F86" w14:paraId="79177B9F" w14:textId="77777777" w:rsidTr="00F97AC7">
              <w:trPr>
                <w:trHeight w:val="227"/>
              </w:trPr>
              <w:tc>
                <w:tcPr>
                  <w:tcW w:w="3371" w:type="dxa"/>
                  <w:tcBorders>
                    <w:top w:val="nil"/>
                    <w:left w:val="double" w:sz="4" w:space="0" w:color="auto"/>
                    <w:bottom w:val="nil"/>
                    <w:right w:val="double" w:sz="4" w:space="0" w:color="auto"/>
                  </w:tcBorders>
                  <w:vAlign w:val="center"/>
                </w:tcPr>
                <w:p w14:paraId="3F8F532C" w14:textId="4FB629FA" w:rsidR="00F97AC7" w:rsidRPr="007E6F86" w:rsidRDefault="00F97AC7" w:rsidP="00F97AC7">
                  <w:pPr>
                    <w:spacing w:line="200" w:lineRule="exact"/>
                    <w:rPr>
                      <w:rFonts w:cstheme="minorHAnsi"/>
                      <w:b/>
                      <w:u w:val="single"/>
                    </w:rPr>
                  </w:pPr>
                  <w:r w:rsidRPr="007E6F86">
                    <w:rPr>
                      <w:rFonts w:cstheme="minorHAnsi"/>
                      <w:b/>
                      <w:u w:val="single"/>
                    </w:rPr>
                    <w:t xml:space="preserve">Remuneraciones </w:t>
                  </w:r>
                  <w:r>
                    <w:rPr>
                      <w:rFonts w:cstheme="minorHAnsi"/>
                      <w:b/>
                      <w:u w:val="single"/>
                    </w:rPr>
                    <w:t>m</w:t>
                  </w:r>
                  <w:r w:rsidRPr="007E6F86">
                    <w:rPr>
                      <w:rFonts w:cstheme="minorHAnsi"/>
                      <w:b/>
                      <w:u w:val="single"/>
                    </w:rPr>
                    <w:t xml:space="preserve">edias </w:t>
                  </w:r>
                  <w:r>
                    <w:rPr>
                      <w:rFonts w:cstheme="minorHAnsi"/>
                      <w:b/>
                      <w:u w:val="single"/>
                    </w:rPr>
                    <w:t>r</w:t>
                  </w:r>
                  <w:r w:rsidRPr="007E6F86">
                    <w:rPr>
                      <w:rFonts w:cstheme="minorHAnsi"/>
                      <w:b/>
                      <w:u w:val="single"/>
                    </w:rPr>
                    <w:t>eales*</w:t>
                  </w:r>
                  <w:r w:rsidRPr="007E6F86">
                    <w:rPr>
                      <w:rFonts w:cstheme="minorHAnsi"/>
                      <w:b/>
                      <w:u w:val="single"/>
                      <w:vertAlign w:val="superscript"/>
                    </w:rPr>
                    <w:t>/</w:t>
                  </w:r>
                </w:p>
              </w:tc>
              <w:tc>
                <w:tcPr>
                  <w:tcW w:w="725" w:type="dxa"/>
                  <w:tcBorders>
                    <w:top w:val="nil"/>
                    <w:left w:val="double" w:sz="4" w:space="0" w:color="auto"/>
                    <w:bottom w:val="nil"/>
                    <w:right w:val="nil"/>
                  </w:tcBorders>
                  <w:vAlign w:val="center"/>
                </w:tcPr>
                <w:p w14:paraId="78768C88" w14:textId="193459D2" w:rsidR="00F97AC7" w:rsidRPr="00F97AC7" w:rsidRDefault="00F97AC7" w:rsidP="00622825">
                  <w:pPr>
                    <w:tabs>
                      <w:tab w:val="decimal" w:pos="562"/>
                    </w:tabs>
                    <w:rPr>
                      <w:b/>
                      <w:u w:val="single"/>
                    </w:rPr>
                  </w:pPr>
                  <w:r w:rsidRPr="00F97AC7">
                    <w:rPr>
                      <w:b/>
                      <w:bCs/>
                      <w:u w:val="single"/>
                    </w:rPr>
                    <w:t>17,</w:t>
                  </w:r>
                  <w:r w:rsidR="00622825">
                    <w:rPr>
                      <w:b/>
                      <w:bCs/>
                      <w:u w:val="single"/>
                    </w:rPr>
                    <w:t>179</w:t>
                  </w:r>
                </w:p>
              </w:tc>
              <w:tc>
                <w:tcPr>
                  <w:tcW w:w="713" w:type="dxa"/>
                  <w:tcBorders>
                    <w:top w:val="nil"/>
                    <w:left w:val="nil"/>
                    <w:bottom w:val="nil"/>
                    <w:right w:val="double" w:sz="4" w:space="0" w:color="auto"/>
                  </w:tcBorders>
                  <w:vAlign w:val="center"/>
                </w:tcPr>
                <w:p w14:paraId="76FA3D88" w14:textId="5F60F122" w:rsidR="00F97AC7" w:rsidRPr="00F97AC7" w:rsidRDefault="00F97AC7" w:rsidP="00622825">
                  <w:pPr>
                    <w:tabs>
                      <w:tab w:val="decimal" w:pos="312"/>
                    </w:tabs>
                    <w:rPr>
                      <w:b/>
                      <w:u w:val="single"/>
                    </w:rPr>
                  </w:pPr>
                  <w:r w:rsidRPr="00F97AC7">
                    <w:rPr>
                      <w:b/>
                      <w:bCs/>
                      <w:u w:val="single"/>
                    </w:rPr>
                    <w:t>4.</w:t>
                  </w:r>
                  <w:r w:rsidR="00622825">
                    <w:rPr>
                      <w:b/>
                      <w:bCs/>
                      <w:u w:val="single"/>
                    </w:rPr>
                    <w:t>2</w:t>
                  </w:r>
                </w:p>
              </w:tc>
            </w:tr>
            <w:tr w:rsidR="00622825" w:rsidRPr="007E6F86" w14:paraId="7ABBB459" w14:textId="77777777" w:rsidTr="00622825">
              <w:trPr>
                <w:trHeight w:val="227"/>
              </w:trPr>
              <w:tc>
                <w:tcPr>
                  <w:tcW w:w="3371" w:type="dxa"/>
                  <w:tcBorders>
                    <w:top w:val="nil"/>
                    <w:left w:val="double" w:sz="4" w:space="0" w:color="auto"/>
                    <w:bottom w:val="nil"/>
                    <w:right w:val="double" w:sz="4" w:space="0" w:color="auto"/>
                  </w:tcBorders>
                  <w:shd w:val="clear" w:color="auto" w:fill="auto"/>
                  <w:vAlign w:val="center"/>
                </w:tcPr>
                <w:p w14:paraId="14EE6E49" w14:textId="1F4D5269"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1A09B32C" w14:textId="29CD331E" w:rsidR="00622825" w:rsidRPr="00EE4F7F" w:rsidRDefault="00622825" w:rsidP="00622825">
                  <w:pPr>
                    <w:tabs>
                      <w:tab w:val="decimal" w:pos="562"/>
                    </w:tabs>
                    <w:rPr>
                      <w:b/>
                      <w:bCs/>
                    </w:rPr>
                  </w:pPr>
                  <w:r>
                    <w:rPr>
                      <w:b/>
                      <w:bCs/>
                    </w:rPr>
                    <w:t>17,238</w:t>
                  </w:r>
                </w:p>
              </w:tc>
              <w:tc>
                <w:tcPr>
                  <w:tcW w:w="713" w:type="dxa"/>
                  <w:tcBorders>
                    <w:top w:val="nil"/>
                    <w:left w:val="nil"/>
                    <w:bottom w:val="nil"/>
                    <w:right w:val="double" w:sz="4" w:space="0" w:color="auto"/>
                  </w:tcBorders>
                  <w:shd w:val="clear" w:color="auto" w:fill="auto"/>
                  <w:vAlign w:val="center"/>
                </w:tcPr>
                <w:p w14:paraId="012B71DC" w14:textId="10A1303B" w:rsidR="00622825" w:rsidRPr="00622825" w:rsidRDefault="00622825" w:rsidP="00622825">
                  <w:pPr>
                    <w:tabs>
                      <w:tab w:val="decimal" w:pos="312"/>
                    </w:tabs>
                    <w:rPr>
                      <w:b/>
                    </w:rPr>
                  </w:pPr>
                  <w:r w:rsidRPr="00622825">
                    <w:rPr>
                      <w:b/>
                    </w:rPr>
                    <w:t>4.4</w:t>
                  </w:r>
                </w:p>
              </w:tc>
            </w:tr>
            <w:tr w:rsidR="00622825" w:rsidRPr="007E6F86" w14:paraId="1AF52936" w14:textId="77777777" w:rsidTr="00622825">
              <w:trPr>
                <w:trHeight w:val="227"/>
              </w:trPr>
              <w:tc>
                <w:tcPr>
                  <w:tcW w:w="3371" w:type="dxa"/>
                  <w:tcBorders>
                    <w:top w:val="nil"/>
                    <w:left w:val="double" w:sz="4" w:space="0" w:color="auto"/>
                    <w:bottom w:val="nil"/>
                    <w:right w:val="double" w:sz="4" w:space="0" w:color="auto"/>
                  </w:tcBorders>
                  <w:vAlign w:val="center"/>
                </w:tcPr>
                <w:p w14:paraId="0E02B9B7"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Salarios pagados a obreros y técnicos</w:t>
                  </w:r>
                </w:p>
              </w:tc>
              <w:tc>
                <w:tcPr>
                  <w:tcW w:w="725" w:type="dxa"/>
                  <w:tcBorders>
                    <w:top w:val="nil"/>
                    <w:left w:val="double" w:sz="4" w:space="0" w:color="auto"/>
                    <w:bottom w:val="nil"/>
                    <w:right w:val="nil"/>
                  </w:tcBorders>
                  <w:vAlign w:val="center"/>
                </w:tcPr>
                <w:p w14:paraId="199B5868" w14:textId="5E05ACF7" w:rsidR="00622825" w:rsidRPr="00EE4F7F" w:rsidRDefault="00622825" w:rsidP="00622825">
                  <w:pPr>
                    <w:tabs>
                      <w:tab w:val="decimal" w:pos="562"/>
                    </w:tabs>
                  </w:pPr>
                  <w:r>
                    <w:t>9,806</w:t>
                  </w:r>
                </w:p>
              </w:tc>
              <w:tc>
                <w:tcPr>
                  <w:tcW w:w="713" w:type="dxa"/>
                  <w:tcBorders>
                    <w:top w:val="nil"/>
                    <w:left w:val="nil"/>
                    <w:bottom w:val="nil"/>
                    <w:right w:val="double" w:sz="4" w:space="0" w:color="auto"/>
                  </w:tcBorders>
                  <w:vAlign w:val="center"/>
                </w:tcPr>
                <w:p w14:paraId="779B46B9" w14:textId="02EAF4EB" w:rsidR="00622825" w:rsidRPr="00622825" w:rsidRDefault="00622825" w:rsidP="00622825">
                  <w:pPr>
                    <w:tabs>
                      <w:tab w:val="decimal" w:pos="312"/>
                    </w:tabs>
                  </w:pPr>
                  <w:r w:rsidRPr="00622825">
                    <w:t>9.6</w:t>
                  </w:r>
                </w:p>
              </w:tc>
            </w:tr>
            <w:tr w:rsidR="00622825" w:rsidRPr="007E6F86" w14:paraId="61553B7A" w14:textId="77777777" w:rsidTr="00622825">
              <w:trPr>
                <w:trHeight w:val="227"/>
              </w:trPr>
              <w:tc>
                <w:tcPr>
                  <w:tcW w:w="3371" w:type="dxa"/>
                  <w:tcBorders>
                    <w:top w:val="nil"/>
                    <w:left w:val="double" w:sz="4" w:space="0" w:color="auto"/>
                    <w:bottom w:val="nil"/>
                    <w:right w:val="double" w:sz="4" w:space="0" w:color="auto"/>
                  </w:tcBorders>
                  <w:vAlign w:val="center"/>
                </w:tcPr>
                <w:p w14:paraId="4A3AB5CA" w14:textId="77777777" w:rsidR="00622825" w:rsidRPr="007E6F86" w:rsidRDefault="00622825" w:rsidP="00622825">
                  <w:pPr>
                    <w:pStyle w:val="Textoindependiente"/>
                    <w:widowControl w:val="0"/>
                    <w:spacing w:line="200" w:lineRule="exact"/>
                    <w:ind w:left="227" w:right="-99"/>
                    <w:jc w:val="left"/>
                    <w:rPr>
                      <w:rFonts w:asciiTheme="minorHAnsi" w:hAnsiTheme="minorHAnsi" w:cstheme="minorHAnsi"/>
                      <w:sz w:val="16"/>
                      <w:szCs w:val="16"/>
                    </w:rPr>
                  </w:pPr>
                  <w:r w:rsidRPr="007E6F86">
                    <w:rPr>
                      <w:rFonts w:asciiTheme="minorHAnsi" w:hAnsiTheme="minorHAnsi" w:cstheme="minorHAnsi"/>
                      <w:sz w:val="16"/>
                      <w:szCs w:val="16"/>
                    </w:rPr>
                    <w:t>Sueldos pagados a empleados administrativos</w:t>
                  </w:r>
                </w:p>
              </w:tc>
              <w:tc>
                <w:tcPr>
                  <w:tcW w:w="725" w:type="dxa"/>
                  <w:tcBorders>
                    <w:top w:val="nil"/>
                    <w:left w:val="double" w:sz="4" w:space="0" w:color="auto"/>
                    <w:bottom w:val="nil"/>
                    <w:right w:val="nil"/>
                  </w:tcBorders>
                  <w:vAlign w:val="center"/>
                </w:tcPr>
                <w:p w14:paraId="495CD090" w14:textId="3AEB174A" w:rsidR="00622825" w:rsidRPr="00EE4F7F" w:rsidRDefault="00622825" w:rsidP="00622825">
                  <w:pPr>
                    <w:tabs>
                      <w:tab w:val="decimal" w:pos="562"/>
                    </w:tabs>
                  </w:pPr>
                  <w:r>
                    <w:t>29,834</w:t>
                  </w:r>
                </w:p>
              </w:tc>
              <w:tc>
                <w:tcPr>
                  <w:tcW w:w="713" w:type="dxa"/>
                  <w:tcBorders>
                    <w:top w:val="nil"/>
                    <w:left w:val="nil"/>
                    <w:bottom w:val="nil"/>
                    <w:right w:val="double" w:sz="4" w:space="0" w:color="auto"/>
                  </w:tcBorders>
                  <w:vAlign w:val="center"/>
                </w:tcPr>
                <w:p w14:paraId="08B9F769" w14:textId="61DE2FCF" w:rsidR="00622825" w:rsidRPr="00622825" w:rsidRDefault="00622825" w:rsidP="00622825">
                  <w:pPr>
                    <w:tabs>
                      <w:tab w:val="decimal" w:pos="312"/>
                    </w:tabs>
                  </w:pPr>
                  <w:r w:rsidRPr="00622825">
                    <w:t>6.5</w:t>
                  </w:r>
                </w:p>
              </w:tc>
            </w:tr>
            <w:tr w:rsidR="00622825" w:rsidRPr="007E6F86" w14:paraId="39BF5D9B" w14:textId="77777777" w:rsidTr="00622825">
              <w:trPr>
                <w:trHeight w:val="227"/>
              </w:trPr>
              <w:tc>
                <w:tcPr>
                  <w:tcW w:w="3371" w:type="dxa"/>
                  <w:tcBorders>
                    <w:top w:val="nil"/>
                    <w:left w:val="double" w:sz="4" w:space="0" w:color="auto"/>
                    <w:bottom w:val="nil"/>
                    <w:right w:val="double" w:sz="4" w:space="0" w:color="auto"/>
                  </w:tcBorders>
                  <w:vAlign w:val="center"/>
                </w:tcPr>
                <w:p w14:paraId="1DD7AA56" w14:textId="77777777" w:rsidR="00622825" w:rsidRPr="007E6F86" w:rsidRDefault="00622825" w:rsidP="00622825">
                  <w:pPr>
                    <w:pStyle w:val="Textoindependiente"/>
                    <w:widowControl w:val="0"/>
                    <w:spacing w:line="200" w:lineRule="exact"/>
                    <w:ind w:left="227" w:right="-113"/>
                    <w:jc w:val="left"/>
                    <w:rPr>
                      <w:rFonts w:asciiTheme="minorHAnsi" w:hAnsiTheme="minorHAnsi" w:cstheme="minorHAnsi"/>
                      <w:sz w:val="16"/>
                      <w:szCs w:val="16"/>
                    </w:rPr>
                  </w:pPr>
                  <w:r w:rsidRPr="007E6F86">
                    <w:rPr>
                      <w:rFonts w:asciiTheme="minorHAnsi" w:hAnsiTheme="minorHAnsi" w:cstheme="minorHAnsi"/>
                      <w:sz w:val="16"/>
                      <w:szCs w:val="16"/>
                    </w:rPr>
                    <w:t>Contribuciones patronales a la seguridad social</w:t>
                  </w:r>
                </w:p>
              </w:tc>
              <w:tc>
                <w:tcPr>
                  <w:tcW w:w="725" w:type="dxa"/>
                  <w:tcBorders>
                    <w:top w:val="nil"/>
                    <w:left w:val="double" w:sz="4" w:space="0" w:color="auto"/>
                    <w:bottom w:val="nil"/>
                    <w:right w:val="nil"/>
                  </w:tcBorders>
                  <w:vAlign w:val="center"/>
                </w:tcPr>
                <w:p w14:paraId="75AE781C" w14:textId="7847D533" w:rsidR="00622825" w:rsidRPr="00EE4F7F" w:rsidRDefault="00622825" w:rsidP="00622825">
                  <w:pPr>
                    <w:tabs>
                      <w:tab w:val="decimal" w:pos="562"/>
                    </w:tabs>
                  </w:pPr>
                  <w:r>
                    <w:t>2,490</w:t>
                  </w:r>
                </w:p>
              </w:tc>
              <w:tc>
                <w:tcPr>
                  <w:tcW w:w="713" w:type="dxa"/>
                  <w:tcBorders>
                    <w:top w:val="nil"/>
                    <w:left w:val="nil"/>
                    <w:bottom w:val="nil"/>
                    <w:right w:val="double" w:sz="4" w:space="0" w:color="auto"/>
                  </w:tcBorders>
                  <w:vAlign w:val="center"/>
                </w:tcPr>
                <w:p w14:paraId="4142C654" w14:textId="7C52F573" w:rsidR="00622825" w:rsidRPr="00622825" w:rsidRDefault="00622825" w:rsidP="00622825">
                  <w:pPr>
                    <w:tabs>
                      <w:tab w:val="left" w:pos="46"/>
                      <w:tab w:val="decimal" w:pos="312"/>
                    </w:tabs>
                  </w:pPr>
                  <w:r>
                    <w:tab/>
                    <w:t>(-)</w:t>
                  </w:r>
                  <w:r>
                    <w:tab/>
                  </w:r>
                  <w:r w:rsidRPr="00622825">
                    <w:t>4.4</w:t>
                  </w:r>
                </w:p>
              </w:tc>
            </w:tr>
            <w:tr w:rsidR="00622825" w:rsidRPr="007E6F86" w14:paraId="03216A2D" w14:textId="77777777" w:rsidTr="00622825">
              <w:trPr>
                <w:trHeight w:val="227"/>
              </w:trPr>
              <w:tc>
                <w:tcPr>
                  <w:tcW w:w="3371" w:type="dxa"/>
                  <w:tcBorders>
                    <w:top w:val="nil"/>
                    <w:left w:val="double" w:sz="4" w:space="0" w:color="auto"/>
                    <w:bottom w:val="nil"/>
                    <w:right w:val="double" w:sz="4" w:space="0" w:color="auto"/>
                  </w:tcBorders>
                  <w:vAlign w:val="center"/>
                </w:tcPr>
                <w:p w14:paraId="7D76DC05" w14:textId="77777777" w:rsidR="00622825" w:rsidRPr="007E6F86" w:rsidRDefault="00622825" w:rsidP="0062282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Prestaciones sociales</w:t>
                  </w:r>
                </w:p>
              </w:tc>
              <w:tc>
                <w:tcPr>
                  <w:tcW w:w="725" w:type="dxa"/>
                  <w:tcBorders>
                    <w:top w:val="nil"/>
                    <w:left w:val="double" w:sz="4" w:space="0" w:color="auto"/>
                    <w:bottom w:val="nil"/>
                    <w:right w:val="nil"/>
                  </w:tcBorders>
                  <w:vAlign w:val="center"/>
                </w:tcPr>
                <w:p w14:paraId="53E3AE6A" w14:textId="65824A6F" w:rsidR="00622825" w:rsidRPr="00EE4F7F" w:rsidRDefault="00622825" w:rsidP="00622825">
                  <w:pPr>
                    <w:tabs>
                      <w:tab w:val="decimal" w:pos="562"/>
                    </w:tabs>
                  </w:pPr>
                  <w:r>
                    <w:t>2,003</w:t>
                  </w:r>
                </w:p>
              </w:tc>
              <w:tc>
                <w:tcPr>
                  <w:tcW w:w="713" w:type="dxa"/>
                  <w:tcBorders>
                    <w:top w:val="nil"/>
                    <w:left w:val="nil"/>
                    <w:bottom w:val="nil"/>
                    <w:right w:val="double" w:sz="4" w:space="0" w:color="auto"/>
                  </w:tcBorders>
                  <w:vAlign w:val="center"/>
                </w:tcPr>
                <w:p w14:paraId="60A7096C" w14:textId="18A59E5A" w:rsidR="00622825" w:rsidRPr="00622825" w:rsidRDefault="00622825" w:rsidP="00622825">
                  <w:pPr>
                    <w:tabs>
                      <w:tab w:val="left" w:pos="46"/>
                      <w:tab w:val="decimal" w:pos="312"/>
                    </w:tabs>
                  </w:pPr>
                  <w:r>
                    <w:tab/>
                    <w:t>(-)</w:t>
                  </w:r>
                  <w:r>
                    <w:tab/>
                  </w:r>
                  <w:r w:rsidRPr="00622825">
                    <w:t>1.5</w:t>
                  </w:r>
                </w:p>
              </w:tc>
            </w:tr>
            <w:tr w:rsidR="00622825" w:rsidRPr="007E6F86" w14:paraId="61DCA4E1" w14:textId="77777777" w:rsidTr="00622825">
              <w:trPr>
                <w:trHeight w:val="227"/>
              </w:trPr>
              <w:tc>
                <w:tcPr>
                  <w:tcW w:w="3371" w:type="dxa"/>
                  <w:tcBorders>
                    <w:top w:val="nil"/>
                    <w:left w:val="double" w:sz="4" w:space="0" w:color="auto"/>
                    <w:bottom w:val="double" w:sz="4" w:space="0" w:color="auto"/>
                    <w:right w:val="double" w:sz="4" w:space="0" w:color="auto"/>
                  </w:tcBorders>
                  <w:vAlign w:val="center"/>
                </w:tcPr>
                <w:p w14:paraId="33F2F014" w14:textId="07FDEEBA" w:rsidR="00622825" w:rsidRPr="007E6F86" w:rsidRDefault="00622825" w:rsidP="0062282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double" w:sz="4" w:space="0" w:color="auto"/>
                    <w:right w:val="nil"/>
                  </w:tcBorders>
                  <w:vAlign w:val="center"/>
                </w:tcPr>
                <w:p w14:paraId="09F0FDCC" w14:textId="736F1144" w:rsidR="00622825" w:rsidRPr="00EE4F7F" w:rsidRDefault="00622825" w:rsidP="00622825">
                  <w:pPr>
                    <w:tabs>
                      <w:tab w:val="decimal" w:pos="562"/>
                    </w:tabs>
                    <w:rPr>
                      <w:b/>
                      <w:bCs/>
                    </w:rPr>
                  </w:pPr>
                  <w:r>
                    <w:rPr>
                      <w:b/>
                      <w:bCs/>
                    </w:rPr>
                    <w:t>16,584</w:t>
                  </w:r>
                </w:p>
              </w:tc>
              <w:tc>
                <w:tcPr>
                  <w:tcW w:w="713" w:type="dxa"/>
                  <w:tcBorders>
                    <w:top w:val="nil"/>
                    <w:left w:val="nil"/>
                    <w:bottom w:val="double" w:sz="4" w:space="0" w:color="auto"/>
                    <w:right w:val="double" w:sz="4" w:space="0" w:color="auto"/>
                  </w:tcBorders>
                  <w:vAlign w:val="center"/>
                </w:tcPr>
                <w:p w14:paraId="7D452D02" w14:textId="5D25E11C" w:rsidR="00622825" w:rsidRPr="00622825" w:rsidRDefault="00622825" w:rsidP="00622825">
                  <w:pPr>
                    <w:tabs>
                      <w:tab w:val="decimal" w:pos="312"/>
                    </w:tabs>
                    <w:rPr>
                      <w:b/>
                    </w:rPr>
                  </w:pPr>
                  <w:r w:rsidRPr="00622825">
                    <w:rPr>
                      <w:b/>
                    </w:rPr>
                    <w:t>2.0</w:t>
                  </w:r>
                </w:p>
              </w:tc>
            </w:tr>
          </w:tbl>
          <w:p w14:paraId="68AE2F04" w14:textId="77777777" w:rsidR="00E441B8" w:rsidRPr="007E6F86" w:rsidRDefault="00E441B8" w:rsidP="004B3CA6">
            <w:pPr>
              <w:spacing w:line="220" w:lineRule="exact"/>
              <w:rPr>
                <w:rFonts w:cstheme="minorHAnsi"/>
              </w:rPr>
            </w:pPr>
          </w:p>
        </w:tc>
      </w:tr>
    </w:tbl>
    <w:p w14:paraId="4C62704D" w14:textId="3192BBF9" w:rsidR="00263481" w:rsidRPr="007E6F86" w:rsidRDefault="00E441B8" w:rsidP="0026589E">
      <w:pPr>
        <w:keepNext/>
        <w:keepLines/>
        <w:spacing w:after="0" w:line="140" w:lineRule="exact"/>
        <w:ind w:left="294" w:hanging="267"/>
        <w:jc w:val="both"/>
        <w:rPr>
          <w:rFonts w:cstheme="minorHAnsi"/>
          <w:position w:val="-2"/>
          <w:sz w:val="18"/>
          <w:szCs w:val="18"/>
          <w:vertAlign w:val="superscript"/>
        </w:rPr>
      </w:pPr>
      <w:r w:rsidRPr="007E6F86">
        <w:rPr>
          <w:rFonts w:cstheme="minorHAnsi"/>
        </w:rPr>
        <w:t>*</w:t>
      </w:r>
      <w:r w:rsidRPr="007E6F86">
        <w:rPr>
          <w:rFonts w:cstheme="minorHAnsi"/>
          <w:vertAlign w:val="superscript"/>
        </w:rPr>
        <w:t>/</w:t>
      </w:r>
      <w:r w:rsidRPr="007E6F86">
        <w:rPr>
          <w:rFonts w:cstheme="minorHAnsi"/>
        </w:rPr>
        <w:tab/>
      </w:r>
      <w:r w:rsidRPr="007E6F86">
        <w:rPr>
          <w:rFonts w:cstheme="minorHAnsi"/>
          <w:sz w:val="14"/>
          <w:szCs w:val="14"/>
        </w:rPr>
        <w:t xml:space="preserve">Corresponden al personal ocupado que se contrata directamente, no incluye al personal subcontratado. Pesos </w:t>
      </w:r>
      <w:r w:rsidR="003918C5" w:rsidRPr="007E6F86">
        <w:rPr>
          <w:rFonts w:cstheme="minorHAnsi"/>
          <w:sz w:val="14"/>
          <w:szCs w:val="14"/>
        </w:rPr>
        <w:t xml:space="preserve">mensuales </w:t>
      </w:r>
      <w:r w:rsidR="00F1167E" w:rsidRPr="007E6F86">
        <w:rPr>
          <w:rFonts w:cstheme="minorHAnsi"/>
          <w:sz w:val="14"/>
          <w:szCs w:val="14"/>
        </w:rPr>
        <w:t>por persona</w:t>
      </w:r>
      <w:r w:rsidR="00723E0D" w:rsidRPr="007E6F86">
        <w:rPr>
          <w:rFonts w:cstheme="minorHAnsi"/>
          <w:sz w:val="14"/>
          <w:szCs w:val="14"/>
        </w:rPr>
        <w:t xml:space="preserve"> a precios de la segunda quincena de </w:t>
      </w:r>
      <w:r w:rsidR="005B22A6" w:rsidRPr="007E6F86">
        <w:rPr>
          <w:rFonts w:cstheme="minorHAnsi"/>
          <w:sz w:val="14"/>
          <w:szCs w:val="14"/>
        </w:rPr>
        <w:t xml:space="preserve">julio </w:t>
      </w:r>
      <w:r w:rsidR="00723E0D" w:rsidRPr="007E6F86">
        <w:rPr>
          <w:rFonts w:cstheme="minorHAnsi"/>
          <w:sz w:val="14"/>
          <w:szCs w:val="14"/>
        </w:rPr>
        <w:t>de 2018</w:t>
      </w:r>
      <w:r w:rsidR="008E71DB" w:rsidRPr="007E6F86">
        <w:rPr>
          <w:rFonts w:cstheme="minorHAnsi"/>
          <w:sz w:val="14"/>
          <w:szCs w:val="14"/>
        </w:rPr>
        <w:t>.</w:t>
      </w:r>
      <w:r w:rsidR="00263481" w:rsidRPr="007E6F86">
        <w:rPr>
          <w:rFonts w:cstheme="minorHAnsi"/>
          <w:position w:val="-2"/>
          <w:sz w:val="18"/>
          <w:szCs w:val="18"/>
          <w:vertAlign w:val="superscript"/>
        </w:rPr>
        <w:t xml:space="preserve"> </w:t>
      </w:r>
    </w:p>
    <w:p w14:paraId="777B111C" w14:textId="77777777" w:rsidR="00263481" w:rsidRPr="007E6F86" w:rsidRDefault="00263481" w:rsidP="0026589E">
      <w:pPr>
        <w:spacing w:after="0" w:line="140" w:lineRule="exact"/>
        <w:ind w:left="294" w:hanging="267"/>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74C68E4" w14:textId="243D1307" w:rsidR="000B6DF3" w:rsidRDefault="00381D68" w:rsidP="0026589E">
      <w:pPr>
        <w:spacing w:after="0" w:line="140" w:lineRule="exact"/>
        <w:ind w:left="294" w:hanging="267"/>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0B6B603" w14:textId="77777777" w:rsidTr="000E713A">
        <w:tc>
          <w:tcPr>
            <w:tcW w:w="4844" w:type="dxa"/>
          </w:tcPr>
          <w:p w14:paraId="5960C745" w14:textId="57F1A162" w:rsidR="00CF23F1" w:rsidRPr="007E6F86" w:rsidRDefault="000B6DF3" w:rsidP="008C0471">
            <w:pPr>
              <w:pStyle w:val="Textoindependiente"/>
              <w:keepNext/>
              <w:keepLines/>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Pr="007E6F86">
              <w:rPr>
                <w:rFonts w:cstheme="minorHAnsi"/>
                <w:sz w:val="14"/>
                <w:szCs w:val="14"/>
              </w:rPr>
              <w:br w:type="column"/>
            </w:r>
            <w:r w:rsidR="00CF23F1"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00CF23F1" w:rsidRPr="007E6F86">
              <w:rPr>
                <w:rFonts w:asciiTheme="minorHAnsi" w:hAnsiTheme="minorHAnsi" w:cstheme="minorHAnsi"/>
                <w:b/>
                <w:smallCaps/>
                <w:sz w:val="20"/>
                <w:szCs w:val="22"/>
              </w:rPr>
              <w:t xml:space="preserve">rabajadas </w:t>
            </w:r>
            <w:r w:rsidRPr="007E6F86">
              <w:rPr>
                <w:rFonts w:asciiTheme="minorHAnsi" w:hAnsiTheme="minorHAnsi" w:cstheme="minorHAnsi"/>
                <w:b/>
                <w:smallCaps/>
                <w:sz w:val="20"/>
                <w:szCs w:val="20"/>
              </w:rPr>
              <w:t xml:space="preserve">en los establecimientos </w:t>
            </w:r>
            <w:r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Pr="007E6F86">
              <w:rPr>
                <w:rFonts w:asciiTheme="minorHAnsi" w:hAnsiTheme="minorHAnsi" w:cstheme="minorHAnsi"/>
                <w:b/>
                <w:smallCaps/>
                <w:sz w:val="20"/>
                <w:szCs w:val="22"/>
              </w:rPr>
              <w:t xml:space="preserve"> </w:t>
            </w:r>
            <w:r w:rsidR="00847A3D" w:rsidRPr="007E6F86">
              <w:rPr>
                <w:rFonts w:asciiTheme="minorHAnsi" w:hAnsiTheme="minorHAnsi" w:cstheme="minorHAnsi"/>
                <w:b/>
                <w:smallCaps/>
                <w:sz w:val="20"/>
                <w:szCs w:val="22"/>
              </w:rPr>
              <w:t>por entidad federativa</w:t>
            </w:r>
            <w:r w:rsidR="009F7315" w:rsidRPr="007E6F86">
              <w:rPr>
                <w:rFonts w:asciiTheme="minorHAnsi" w:hAnsiTheme="minorHAnsi" w:cstheme="minorHAnsi"/>
                <w:b/>
                <w:smallCaps/>
                <w:sz w:val="20"/>
                <w:szCs w:val="22"/>
              </w:rPr>
              <w:br/>
            </w:r>
            <w:r w:rsidR="00CF23F1" w:rsidRPr="007E6F86">
              <w:rPr>
                <w:rFonts w:asciiTheme="minorHAnsi" w:hAnsiTheme="minorHAnsi" w:cstheme="minorHAnsi"/>
                <w:b/>
                <w:smallCaps/>
                <w:sz w:val="20"/>
                <w:szCs w:val="22"/>
              </w:rPr>
              <w:t xml:space="preserve">durante </w:t>
            </w:r>
            <w:r w:rsidR="00622825">
              <w:rPr>
                <w:rFonts w:asciiTheme="minorHAnsi" w:hAnsiTheme="minorHAnsi" w:cstheme="minorHAnsi"/>
                <w:b/>
                <w:smallCaps/>
                <w:sz w:val="20"/>
                <w:szCs w:val="22"/>
              </w:rPr>
              <w:t>mayo</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70C9971A" w14:textId="77777777" w:rsidR="00CF23F1" w:rsidRPr="007E6F86" w:rsidRDefault="00CF23F1"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 xml:space="preserve">(Variación </w:t>
            </w:r>
            <w:r w:rsidR="005D5413" w:rsidRPr="007E6F86">
              <w:rPr>
                <w:rFonts w:asciiTheme="minorHAnsi" w:hAnsiTheme="minorHAnsi" w:cstheme="minorHAnsi"/>
                <w:sz w:val="16"/>
                <w:szCs w:val="18"/>
              </w:rPr>
              <w:t xml:space="preserve">porcentual </w:t>
            </w:r>
            <w:r w:rsidRPr="007E6F86">
              <w:rPr>
                <w:rFonts w:asciiTheme="minorHAnsi" w:hAnsiTheme="minorHAnsi" w:cstheme="minorHAnsi"/>
                <w:sz w:val="16"/>
                <w:szCs w:val="18"/>
              </w:rPr>
              <w:t>respecto al mismo mes de un año antes)</w:t>
            </w:r>
          </w:p>
        </w:tc>
      </w:tr>
      <w:tr w:rsidR="007E6F86" w:rsidRPr="007E6F86" w14:paraId="205A809C" w14:textId="77777777" w:rsidTr="00861E66">
        <w:tblPrEx>
          <w:tblCellMar>
            <w:left w:w="70" w:type="dxa"/>
            <w:right w:w="70" w:type="dxa"/>
          </w:tblCellMar>
        </w:tblPrEx>
        <w:trPr>
          <w:trHeight w:val="3402"/>
        </w:trPr>
        <w:tc>
          <w:tcPr>
            <w:tcW w:w="4844" w:type="dxa"/>
          </w:tcPr>
          <w:p w14:paraId="7C71446A" w14:textId="626F6919" w:rsidR="00CF23F1" w:rsidRPr="007E6F86" w:rsidRDefault="00861E66" w:rsidP="00445738">
            <w:pPr>
              <w:keepNext/>
              <w:keepLines/>
              <w:ind w:left="-68" w:right="-42"/>
              <w:rPr>
                <w:rFonts w:cstheme="minorHAnsi"/>
              </w:rPr>
            </w:pPr>
            <w:r>
              <w:rPr>
                <w:noProof/>
                <w:lang w:eastAsia="es-MX"/>
              </w:rPr>
              <w:drawing>
                <wp:inline distT="0" distB="0" distL="0" distR="0" wp14:anchorId="407EC304" wp14:editId="56DA4796">
                  <wp:extent cx="3060000" cy="2160000"/>
                  <wp:effectExtent l="0" t="0" r="26670" b="1206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B04A77B" w14:textId="77777777" w:rsidR="00381D68" w:rsidRPr="007E6F86" w:rsidRDefault="00381D68"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0C99E61D" w14:textId="77777777" w:rsidR="003A2CC9"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r w:rsidR="00A33240" w:rsidRPr="007E6F86">
        <w:rPr>
          <w:noProof/>
          <w:lang w:eastAsia="es-MX"/>
        </w:rPr>
        <w:t xml:space="preserve"> </w:t>
      </w:r>
    </w:p>
    <w:tbl>
      <w:tblPr>
        <w:tblStyle w:val="Tablaconcuadrcula"/>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C8598ED" w14:textId="77777777" w:rsidTr="00BE2D4D">
        <w:tc>
          <w:tcPr>
            <w:tcW w:w="4842" w:type="dxa"/>
          </w:tcPr>
          <w:p w14:paraId="071DA481" w14:textId="11F1A023" w:rsidR="00E441B8" w:rsidRPr="007E6F86" w:rsidRDefault="003A2CC9" w:rsidP="00D3260A">
            <w:pPr>
              <w:pStyle w:val="Textoindependiente"/>
              <w:keepNext/>
              <w:keepLines/>
              <w:spacing w:line="180" w:lineRule="exact"/>
              <w:jc w:val="center"/>
              <w:rPr>
                <w:rFonts w:asciiTheme="minorHAnsi" w:hAnsiTheme="minorHAnsi" w:cstheme="minorHAnsi"/>
                <w:b/>
                <w:smallCaps/>
                <w:sz w:val="20"/>
                <w:szCs w:val="20"/>
              </w:rPr>
            </w:pPr>
            <w:r w:rsidRPr="007E6F86">
              <w:rPr>
                <w:rFonts w:cstheme="minorHAnsi"/>
                <w:sz w:val="14"/>
                <w:szCs w:val="14"/>
              </w:rPr>
              <w:br w:type="column"/>
            </w:r>
            <w:r w:rsidR="00465467" w:rsidRPr="007E6F86">
              <w:br w:type="column"/>
            </w:r>
            <w:r w:rsidR="00E441B8" w:rsidRPr="007E6F86">
              <w:rPr>
                <w:rFonts w:asciiTheme="minorHAnsi" w:hAnsiTheme="minorHAnsi" w:cstheme="minorHAnsi"/>
                <w:b/>
                <w:smallCaps/>
                <w:sz w:val="20"/>
                <w:szCs w:val="20"/>
              </w:rPr>
              <w:t xml:space="preserve">Ingresos de </w:t>
            </w:r>
            <w:r w:rsidR="00BB3093" w:rsidRPr="007E6F86">
              <w:rPr>
                <w:rFonts w:asciiTheme="minorHAnsi" w:hAnsiTheme="minorHAnsi" w:cstheme="minorHAnsi"/>
                <w:b/>
                <w:smallCaps/>
                <w:sz w:val="20"/>
                <w:szCs w:val="20"/>
              </w:rPr>
              <w:t xml:space="preserve">los establecimientos </w:t>
            </w:r>
            <w:r w:rsidR="00BB3093"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E441B8" w:rsidRPr="007E6F86">
              <w:rPr>
                <w:rFonts w:asciiTheme="minorHAnsi" w:hAnsiTheme="minorHAnsi" w:cstheme="minorHAnsi"/>
                <w:b/>
                <w:smallCaps/>
                <w:sz w:val="20"/>
                <w:szCs w:val="20"/>
              </w:rPr>
              <w:t xml:space="preserve"> durante </w:t>
            </w:r>
            <w:proofErr w:type="spellStart"/>
            <w:r w:rsidR="009F1EDD">
              <w:rPr>
                <w:rFonts w:asciiTheme="minorHAnsi" w:hAnsiTheme="minorHAnsi" w:cstheme="minorHAnsi"/>
                <w:b/>
                <w:smallCaps/>
                <w:sz w:val="20"/>
                <w:szCs w:val="20"/>
              </w:rPr>
              <w:t>mayo</w:t>
            </w:r>
            <w:r w:rsidR="00C47376" w:rsidRPr="007E6F86">
              <w:rPr>
                <w:rFonts w:asciiTheme="minorHAnsi" w:hAnsiTheme="minorHAnsi" w:cstheme="minorHAnsi"/>
                <w:b/>
                <w:sz w:val="22"/>
                <w:szCs w:val="22"/>
                <w:vertAlign w:val="superscript"/>
              </w:rPr>
              <w:t>p</w:t>
            </w:r>
            <w:proofErr w:type="spellEnd"/>
            <w:r w:rsidR="00C47376" w:rsidRPr="007E6F86">
              <w:rPr>
                <w:rFonts w:asciiTheme="minorHAnsi" w:hAnsiTheme="minorHAnsi" w:cstheme="minorHAnsi"/>
                <w:b/>
                <w:sz w:val="22"/>
                <w:szCs w:val="22"/>
                <w:vertAlign w:val="superscript"/>
              </w:rPr>
              <w:t>/</w:t>
            </w:r>
          </w:p>
          <w:p w14:paraId="173CA4A9" w14:textId="77777777" w:rsidR="00E441B8" w:rsidRPr="007E6F86" w:rsidRDefault="00E441B8" w:rsidP="00B93F1A">
            <w:pPr>
              <w:pStyle w:val="Textoindependiente"/>
              <w:keepNext/>
              <w:keepLines/>
              <w:widowControl w:val="0"/>
              <w:spacing w:after="40" w:line="180" w:lineRule="exact"/>
              <w:jc w:val="center"/>
              <w:rPr>
                <w:rFonts w:cstheme="minorHAnsi"/>
                <w:sz w:val="16"/>
                <w:szCs w:val="16"/>
              </w:rPr>
            </w:pPr>
            <w:r w:rsidRPr="007E6F86">
              <w:rPr>
                <w:rFonts w:asciiTheme="minorHAnsi" w:hAnsiTheme="minorHAnsi" w:cstheme="minorHAnsi"/>
                <w:sz w:val="16"/>
                <w:szCs w:val="16"/>
              </w:rPr>
              <w:t>(Millones de pesos corrientes)</w:t>
            </w:r>
          </w:p>
        </w:tc>
      </w:tr>
      <w:tr w:rsidR="007E6F86" w:rsidRPr="007E6F86" w14:paraId="35570CE7" w14:textId="77777777" w:rsidTr="00BE2D4D">
        <w:tc>
          <w:tcPr>
            <w:tcW w:w="4842" w:type="dxa"/>
          </w:tcPr>
          <w:tbl>
            <w:tblPr>
              <w:tblStyle w:val="Tablaconcuadrcula"/>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806"/>
              <w:gridCol w:w="810"/>
              <w:gridCol w:w="810"/>
              <w:gridCol w:w="693"/>
              <w:gridCol w:w="693"/>
            </w:tblGrid>
            <w:tr w:rsidR="007E6F86" w:rsidRPr="007E6F86" w14:paraId="093DCEC9" w14:textId="77777777" w:rsidTr="00C55D64">
              <w:trPr>
                <w:trHeight w:val="314"/>
              </w:trPr>
              <w:tc>
                <w:tcPr>
                  <w:tcW w:w="1806" w:type="dxa"/>
                  <w:vMerge w:val="restart"/>
                  <w:tcBorders>
                    <w:top w:val="double" w:sz="4" w:space="0" w:color="auto"/>
                    <w:bottom w:val="double" w:sz="4" w:space="0" w:color="auto"/>
                    <w:right w:val="double" w:sz="4" w:space="0" w:color="auto"/>
                  </w:tcBorders>
                  <w:shd w:val="clear" w:color="auto" w:fill="C2D69B" w:themeFill="accent3" w:themeFillTint="99"/>
                  <w:vAlign w:val="center"/>
                </w:tcPr>
                <w:p w14:paraId="7C48720B" w14:textId="77777777" w:rsidR="00847A3D" w:rsidRPr="007E6F86" w:rsidRDefault="00847A3D"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Ingresos</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24C07CF" w14:textId="64BBEA65"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9D454C2" w14:textId="08FA0B4D"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c>
                <w:tcPr>
                  <w:tcW w:w="1386" w:type="dxa"/>
                  <w:gridSpan w:val="2"/>
                  <w:tcBorders>
                    <w:top w:val="double" w:sz="4" w:space="0" w:color="auto"/>
                    <w:left w:val="double" w:sz="4" w:space="0" w:color="auto"/>
                    <w:bottom w:val="double" w:sz="4" w:space="0" w:color="auto"/>
                  </w:tcBorders>
                  <w:shd w:val="clear" w:color="auto" w:fill="C2D69B" w:themeFill="accent3" w:themeFillTint="99"/>
                  <w:vAlign w:val="center"/>
                </w:tcPr>
                <w:p w14:paraId="21C4780A" w14:textId="77777777" w:rsidR="00847A3D" w:rsidRPr="007E6F86" w:rsidRDefault="009A5C09" w:rsidP="00DE78CB">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 xml:space="preserve">Estructura </w:t>
                  </w:r>
                  <w:r w:rsidR="00847A3D" w:rsidRPr="007E6F86">
                    <w:rPr>
                      <w:rFonts w:asciiTheme="minorHAnsi" w:hAnsiTheme="minorHAnsi" w:cstheme="minorHAnsi"/>
                      <w:sz w:val="16"/>
                      <w:szCs w:val="16"/>
                    </w:rPr>
                    <w:t>porcentual</w:t>
                  </w:r>
                </w:p>
              </w:tc>
            </w:tr>
            <w:tr w:rsidR="007E6F86" w:rsidRPr="007E6F86" w14:paraId="2C67658D" w14:textId="77777777" w:rsidTr="00DE78CB">
              <w:trPr>
                <w:trHeight w:val="232"/>
              </w:trPr>
              <w:tc>
                <w:tcPr>
                  <w:tcW w:w="1806" w:type="dxa"/>
                  <w:vMerge/>
                  <w:tcBorders>
                    <w:top w:val="double" w:sz="4" w:space="0" w:color="auto"/>
                    <w:bottom w:val="double" w:sz="4" w:space="0" w:color="auto"/>
                    <w:right w:val="double" w:sz="4" w:space="0" w:color="auto"/>
                  </w:tcBorders>
                  <w:shd w:val="clear" w:color="auto" w:fill="C2D69B" w:themeFill="accent3" w:themeFillTint="99"/>
                  <w:vAlign w:val="center"/>
                </w:tcPr>
                <w:p w14:paraId="23329C82"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7AAF680"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4BF6D16"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69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EC89DA3" w14:textId="1201A482"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693" w:type="dxa"/>
                  <w:tcBorders>
                    <w:top w:val="double" w:sz="4" w:space="0" w:color="auto"/>
                    <w:left w:val="double" w:sz="4" w:space="0" w:color="auto"/>
                    <w:bottom w:val="double" w:sz="4" w:space="0" w:color="auto"/>
                  </w:tcBorders>
                  <w:shd w:val="clear" w:color="auto" w:fill="C2D69B" w:themeFill="accent3" w:themeFillTint="99"/>
                  <w:vAlign w:val="center"/>
                </w:tcPr>
                <w:p w14:paraId="51545C57" w14:textId="7143EDFC"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r>
            <w:tr w:rsidR="009F1EDD" w:rsidRPr="007E6F86" w14:paraId="6599D804" w14:textId="77777777" w:rsidTr="009F1EDD">
              <w:trPr>
                <w:trHeight w:val="227"/>
              </w:trPr>
              <w:tc>
                <w:tcPr>
                  <w:tcW w:w="1806" w:type="dxa"/>
                  <w:tcBorders>
                    <w:top w:val="double" w:sz="4" w:space="0" w:color="auto"/>
                    <w:right w:val="double" w:sz="4" w:space="0" w:color="auto"/>
                  </w:tcBorders>
                  <w:vAlign w:val="center"/>
                </w:tcPr>
                <w:p w14:paraId="15AF93F0" w14:textId="77777777" w:rsidR="009F1EDD" w:rsidRPr="007E6F86" w:rsidRDefault="009F1EDD" w:rsidP="009F1EDD">
                  <w:pPr>
                    <w:pStyle w:val="Textoindependiente"/>
                    <w:widowControl w:val="0"/>
                    <w:spacing w:line="200" w:lineRule="exact"/>
                    <w:ind w:left="28"/>
                    <w:jc w:val="left"/>
                    <w:rPr>
                      <w:rFonts w:asciiTheme="minorHAnsi" w:hAnsiTheme="minorHAnsi" w:cstheme="minorHAnsi"/>
                      <w:b/>
                      <w:sz w:val="16"/>
                      <w:szCs w:val="16"/>
                    </w:rPr>
                  </w:pPr>
                  <w:r w:rsidRPr="007E6F86">
                    <w:rPr>
                      <w:rFonts w:asciiTheme="minorHAnsi" w:hAnsiTheme="minorHAnsi" w:cstheme="minorHAnsi"/>
                      <w:b/>
                      <w:sz w:val="16"/>
                      <w:szCs w:val="16"/>
                    </w:rPr>
                    <w:t>Totales</w:t>
                  </w:r>
                </w:p>
              </w:tc>
              <w:tc>
                <w:tcPr>
                  <w:tcW w:w="810" w:type="dxa"/>
                  <w:tcBorders>
                    <w:top w:val="double" w:sz="4" w:space="0" w:color="auto"/>
                    <w:left w:val="double" w:sz="4" w:space="0" w:color="auto"/>
                    <w:bottom w:val="nil"/>
                    <w:right w:val="nil"/>
                  </w:tcBorders>
                  <w:vAlign w:val="center"/>
                </w:tcPr>
                <w:p w14:paraId="0BCB1D21" w14:textId="3A1A4FE2" w:rsidR="009F1EDD" w:rsidRPr="00EE4F7F" w:rsidRDefault="009F1EDD" w:rsidP="009F1EDD">
                  <w:pPr>
                    <w:tabs>
                      <w:tab w:val="decimal" w:pos="549"/>
                    </w:tabs>
                    <w:rPr>
                      <w:b/>
                      <w:bCs/>
                    </w:rPr>
                  </w:pPr>
                  <w:r>
                    <w:rPr>
                      <w:b/>
                      <w:bCs/>
                    </w:rPr>
                    <w:t>250,300</w:t>
                  </w:r>
                </w:p>
              </w:tc>
              <w:tc>
                <w:tcPr>
                  <w:tcW w:w="810" w:type="dxa"/>
                  <w:tcBorders>
                    <w:top w:val="double" w:sz="4" w:space="0" w:color="auto"/>
                    <w:left w:val="nil"/>
                    <w:right w:val="double" w:sz="4" w:space="0" w:color="auto"/>
                  </w:tcBorders>
                  <w:vAlign w:val="center"/>
                </w:tcPr>
                <w:p w14:paraId="0A2944A5" w14:textId="6759C531" w:rsidR="009F1EDD" w:rsidRPr="00EE4F7F" w:rsidRDefault="009F1EDD" w:rsidP="009F1EDD">
                  <w:pPr>
                    <w:tabs>
                      <w:tab w:val="decimal" w:pos="551"/>
                    </w:tabs>
                    <w:rPr>
                      <w:b/>
                      <w:bCs/>
                    </w:rPr>
                  </w:pPr>
                  <w:r>
                    <w:rPr>
                      <w:b/>
                      <w:bCs/>
                    </w:rPr>
                    <w:t>516,257</w:t>
                  </w:r>
                </w:p>
              </w:tc>
              <w:tc>
                <w:tcPr>
                  <w:tcW w:w="693" w:type="dxa"/>
                  <w:tcBorders>
                    <w:top w:val="double" w:sz="4" w:space="0" w:color="auto"/>
                    <w:left w:val="double" w:sz="4" w:space="0" w:color="auto"/>
                    <w:bottom w:val="nil"/>
                    <w:right w:val="nil"/>
                  </w:tcBorders>
                  <w:vAlign w:val="center"/>
                </w:tcPr>
                <w:p w14:paraId="6C3B369F" w14:textId="1981F205" w:rsidR="009F1EDD" w:rsidRPr="00EE4F7F" w:rsidRDefault="009F1EDD" w:rsidP="009F1EDD">
                  <w:pPr>
                    <w:tabs>
                      <w:tab w:val="decimal" w:pos="272"/>
                    </w:tabs>
                    <w:rPr>
                      <w:b/>
                      <w:bCs/>
                    </w:rPr>
                  </w:pPr>
                  <w:r w:rsidRPr="00EE4F7F">
                    <w:rPr>
                      <w:b/>
                      <w:bCs/>
                      <w:color w:val="000000"/>
                    </w:rPr>
                    <w:t>100.0</w:t>
                  </w:r>
                </w:p>
              </w:tc>
              <w:tc>
                <w:tcPr>
                  <w:tcW w:w="693" w:type="dxa"/>
                  <w:tcBorders>
                    <w:top w:val="double" w:sz="4" w:space="0" w:color="auto"/>
                    <w:left w:val="nil"/>
                  </w:tcBorders>
                  <w:vAlign w:val="center"/>
                </w:tcPr>
                <w:p w14:paraId="36AB52F2" w14:textId="741F6802" w:rsidR="009F1EDD" w:rsidRPr="00EE4F7F" w:rsidRDefault="009F1EDD" w:rsidP="009F1EDD">
                  <w:pPr>
                    <w:tabs>
                      <w:tab w:val="decimal" w:pos="272"/>
                    </w:tabs>
                    <w:rPr>
                      <w:b/>
                      <w:bCs/>
                    </w:rPr>
                  </w:pPr>
                  <w:r w:rsidRPr="00EE4F7F">
                    <w:rPr>
                      <w:b/>
                      <w:bCs/>
                      <w:color w:val="000000"/>
                    </w:rPr>
                    <w:t>100.0</w:t>
                  </w:r>
                </w:p>
              </w:tc>
            </w:tr>
            <w:tr w:rsidR="009F1EDD" w:rsidRPr="007E6F86" w14:paraId="3CF3AD97" w14:textId="77777777" w:rsidTr="009F1EDD">
              <w:trPr>
                <w:trHeight w:val="227"/>
              </w:trPr>
              <w:tc>
                <w:tcPr>
                  <w:tcW w:w="1806" w:type="dxa"/>
                  <w:tcBorders>
                    <w:right w:val="double" w:sz="4" w:space="0" w:color="auto"/>
                  </w:tcBorders>
                  <w:vAlign w:val="center"/>
                </w:tcPr>
                <w:p w14:paraId="5A0103F1" w14:textId="77777777" w:rsidR="009F1EDD" w:rsidRPr="007E6F86" w:rsidRDefault="009F1EDD" w:rsidP="009F1EDD">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Manufactureros</w:t>
                  </w:r>
                </w:p>
              </w:tc>
              <w:tc>
                <w:tcPr>
                  <w:tcW w:w="810" w:type="dxa"/>
                  <w:tcBorders>
                    <w:top w:val="nil"/>
                    <w:left w:val="double" w:sz="4" w:space="0" w:color="auto"/>
                    <w:bottom w:val="nil"/>
                    <w:right w:val="nil"/>
                  </w:tcBorders>
                  <w:vAlign w:val="center"/>
                </w:tcPr>
                <w:p w14:paraId="7401235E" w14:textId="5D6ABD2A" w:rsidR="009F1EDD" w:rsidRPr="00EE4F7F" w:rsidRDefault="009F1EDD" w:rsidP="009F1EDD">
                  <w:pPr>
                    <w:tabs>
                      <w:tab w:val="decimal" w:pos="549"/>
                    </w:tabs>
                  </w:pPr>
                  <w:r>
                    <w:t>223,349</w:t>
                  </w:r>
                </w:p>
              </w:tc>
              <w:tc>
                <w:tcPr>
                  <w:tcW w:w="810" w:type="dxa"/>
                  <w:tcBorders>
                    <w:left w:val="nil"/>
                    <w:right w:val="double" w:sz="4" w:space="0" w:color="auto"/>
                  </w:tcBorders>
                  <w:vAlign w:val="center"/>
                </w:tcPr>
                <w:p w14:paraId="6AB6BFC9" w14:textId="726A2049" w:rsidR="009F1EDD" w:rsidRPr="00EE4F7F" w:rsidRDefault="009F1EDD" w:rsidP="009F1EDD">
                  <w:pPr>
                    <w:tabs>
                      <w:tab w:val="decimal" w:pos="551"/>
                    </w:tabs>
                  </w:pPr>
                  <w:r>
                    <w:t>479,344</w:t>
                  </w:r>
                </w:p>
              </w:tc>
              <w:tc>
                <w:tcPr>
                  <w:tcW w:w="693" w:type="dxa"/>
                  <w:tcBorders>
                    <w:top w:val="nil"/>
                    <w:left w:val="double" w:sz="4" w:space="0" w:color="auto"/>
                    <w:bottom w:val="nil"/>
                    <w:right w:val="nil"/>
                  </w:tcBorders>
                  <w:vAlign w:val="center"/>
                </w:tcPr>
                <w:p w14:paraId="7FE87EEC" w14:textId="158595FF" w:rsidR="009F1EDD" w:rsidRPr="00EE4F7F" w:rsidRDefault="009F1EDD" w:rsidP="009F1EDD">
                  <w:pPr>
                    <w:tabs>
                      <w:tab w:val="decimal" w:pos="272"/>
                    </w:tabs>
                  </w:pPr>
                  <w:r>
                    <w:t>89.2</w:t>
                  </w:r>
                </w:p>
              </w:tc>
              <w:tc>
                <w:tcPr>
                  <w:tcW w:w="693" w:type="dxa"/>
                  <w:tcBorders>
                    <w:left w:val="nil"/>
                  </w:tcBorders>
                  <w:vAlign w:val="center"/>
                </w:tcPr>
                <w:p w14:paraId="155A1C12" w14:textId="3CCD1696" w:rsidR="009F1EDD" w:rsidRPr="00EE4F7F" w:rsidRDefault="009F1EDD" w:rsidP="009F1EDD">
                  <w:pPr>
                    <w:tabs>
                      <w:tab w:val="decimal" w:pos="272"/>
                    </w:tabs>
                  </w:pPr>
                  <w:r>
                    <w:t>92.8</w:t>
                  </w:r>
                </w:p>
              </w:tc>
            </w:tr>
            <w:tr w:rsidR="009F1EDD" w:rsidRPr="007E6F86" w14:paraId="037413AF" w14:textId="77777777" w:rsidTr="009F1EDD">
              <w:trPr>
                <w:trHeight w:val="227"/>
              </w:trPr>
              <w:tc>
                <w:tcPr>
                  <w:tcW w:w="1806" w:type="dxa"/>
                  <w:tcBorders>
                    <w:right w:val="double" w:sz="4" w:space="0" w:color="auto"/>
                  </w:tcBorders>
                  <w:vAlign w:val="center"/>
                </w:tcPr>
                <w:p w14:paraId="6B574588" w14:textId="77777777" w:rsidR="009F1EDD" w:rsidRPr="007E6F86" w:rsidRDefault="009F1EDD" w:rsidP="009F1EDD">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No manufactureros</w:t>
                  </w:r>
                </w:p>
              </w:tc>
              <w:tc>
                <w:tcPr>
                  <w:tcW w:w="810" w:type="dxa"/>
                  <w:tcBorders>
                    <w:top w:val="nil"/>
                    <w:left w:val="double" w:sz="4" w:space="0" w:color="auto"/>
                    <w:bottom w:val="nil"/>
                    <w:right w:val="nil"/>
                  </w:tcBorders>
                  <w:vAlign w:val="center"/>
                </w:tcPr>
                <w:p w14:paraId="0E135DC8" w14:textId="0D3A744E" w:rsidR="009F1EDD" w:rsidRPr="00EE4F7F" w:rsidRDefault="009F1EDD" w:rsidP="009F1EDD">
                  <w:pPr>
                    <w:tabs>
                      <w:tab w:val="decimal" w:pos="549"/>
                    </w:tabs>
                  </w:pPr>
                  <w:r>
                    <w:t>26,952</w:t>
                  </w:r>
                </w:p>
              </w:tc>
              <w:tc>
                <w:tcPr>
                  <w:tcW w:w="810" w:type="dxa"/>
                  <w:tcBorders>
                    <w:left w:val="nil"/>
                    <w:right w:val="double" w:sz="4" w:space="0" w:color="auto"/>
                  </w:tcBorders>
                  <w:vAlign w:val="center"/>
                </w:tcPr>
                <w:p w14:paraId="18018060" w14:textId="2990793C" w:rsidR="009F1EDD" w:rsidRPr="00EE4F7F" w:rsidRDefault="009F1EDD" w:rsidP="009F1EDD">
                  <w:pPr>
                    <w:tabs>
                      <w:tab w:val="decimal" w:pos="551"/>
                    </w:tabs>
                  </w:pPr>
                  <w:r>
                    <w:t>36,913</w:t>
                  </w:r>
                </w:p>
              </w:tc>
              <w:tc>
                <w:tcPr>
                  <w:tcW w:w="693" w:type="dxa"/>
                  <w:tcBorders>
                    <w:top w:val="nil"/>
                    <w:left w:val="double" w:sz="4" w:space="0" w:color="auto"/>
                    <w:bottom w:val="nil"/>
                    <w:right w:val="nil"/>
                  </w:tcBorders>
                  <w:vAlign w:val="center"/>
                </w:tcPr>
                <w:p w14:paraId="0CA697A1" w14:textId="42E8385D" w:rsidR="009F1EDD" w:rsidRPr="00EE4F7F" w:rsidRDefault="009F1EDD" w:rsidP="009F1EDD">
                  <w:pPr>
                    <w:tabs>
                      <w:tab w:val="decimal" w:pos="272"/>
                    </w:tabs>
                  </w:pPr>
                  <w:r>
                    <w:t>10.8</w:t>
                  </w:r>
                </w:p>
              </w:tc>
              <w:tc>
                <w:tcPr>
                  <w:tcW w:w="693" w:type="dxa"/>
                  <w:tcBorders>
                    <w:left w:val="nil"/>
                  </w:tcBorders>
                  <w:vAlign w:val="center"/>
                </w:tcPr>
                <w:p w14:paraId="6E13AA2B" w14:textId="31C32D62" w:rsidR="009F1EDD" w:rsidRPr="00EE4F7F" w:rsidRDefault="009F1EDD" w:rsidP="009F1EDD">
                  <w:pPr>
                    <w:tabs>
                      <w:tab w:val="decimal" w:pos="272"/>
                    </w:tabs>
                  </w:pPr>
                  <w:r>
                    <w:t>7.2</w:t>
                  </w:r>
                </w:p>
              </w:tc>
            </w:tr>
            <w:tr w:rsidR="009F1EDD" w:rsidRPr="007E6F86" w14:paraId="4BED0B67" w14:textId="77777777" w:rsidTr="009F1EDD">
              <w:trPr>
                <w:trHeight w:val="113"/>
              </w:trPr>
              <w:tc>
                <w:tcPr>
                  <w:tcW w:w="1806" w:type="dxa"/>
                  <w:tcBorders>
                    <w:right w:val="double" w:sz="4" w:space="0" w:color="auto"/>
                  </w:tcBorders>
                  <w:vAlign w:val="center"/>
                </w:tcPr>
                <w:p w14:paraId="1723CEF5" w14:textId="77777777" w:rsidR="009F1EDD" w:rsidRPr="007E6F86" w:rsidRDefault="009F1EDD" w:rsidP="009F1EDD">
                  <w:pPr>
                    <w:pStyle w:val="Textoindependiente"/>
                    <w:widowControl w:val="0"/>
                    <w:jc w:val="right"/>
                    <w:rPr>
                      <w:rFonts w:ascii="Calibri" w:hAnsi="Calibri"/>
                      <w:sz w:val="6"/>
                      <w:szCs w:val="10"/>
                    </w:rPr>
                  </w:pPr>
                </w:p>
              </w:tc>
              <w:tc>
                <w:tcPr>
                  <w:tcW w:w="810" w:type="dxa"/>
                  <w:tcBorders>
                    <w:top w:val="nil"/>
                    <w:left w:val="double" w:sz="4" w:space="0" w:color="auto"/>
                    <w:bottom w:val="nil"/>
                    <w:right w:val="nil"/>
                  </w:tcBorders>
                  <w:vAlign w:val="center"/>
                </w:tcPr>
                <w:p w14:paraId="53C75130" w14:textId="4E16553E" w:rsidR="009F1EDD" w:rsidRPr="00EE4F7F" w:rsidRDefault="009F1EDD" w:rsidP="009F1EDD">
                  <w:pPr>
                    <w:pStyle w:val="Textoindependiente"/>
                    <w:widowControl w:val="0"/>
                    <w:jc w:val="right"/>
                    <w:rPr>
                      <w:rFonts w:ascii="Calibri" w:hAnsi="Calibri"/>
                      <w:sz w:val="6"/>
                      <w:szCs w:val="10"/>
                    </w:rPr>
                  </w:pPr>
                </w:p>
              </w:tc>
              <w:tc>
                <w:tcPr>
                  <w:tcW w:w="810" w:type="dxa"/>
                  <w:tcBorders>
                    <w:left w:val="nil"/>
                    <w:right w:val="double" w:sz="4" w:space="0" w:color="auto"/>
                  </w:tcBorders>
                  <w:vAlign w:val="center"/>
                </w:tcPr>
                <w:p w14:paraId="20828385" w14:textId="5B344307" w:rsidR="009F1EDD" w:rsidRPr="00EE4F7F" w:rsidRDefault="009F1EDD" w:rsidP="009F1EDD">
                  <w:pPr>
                    <w:pStyle w:val="Textoindependiente"/>
                    <w:widowControl w:val="0"/>
                    <w:jc w:val="right"/>
                    <w:rPr>
                      <w:rFonts w:ascii="Calibri" w:hAnsi="Calibri"/>
                      <w:sz w:val="6"/>
                      <w:szCs w:val="10"/>
                    </w:rPr>
                  </w:pPr>
                </w:p>
              </w:tc>
              <w:tc>
                <w:tcPr>
                  <w:tcW w:w="693" w:type="dxa"/>
                  <w:tcBorders>
                    <w:top w:val="nil"/>
                    <w:left w:val="double" w:sz="4" w:space="0" w:color="auto"/>
                    <w:bottom w:val="nil"/>
                    <w:right w:val="nil"/>
                  </w:tcBorders>
                  <w:vAlign w:val="center"/>
                </w:tcPr>
                <w:p w14:paraId="49FC3A11" w14:textId="271EFAF8" w:rsidR="009F1EDD" w:rsidRPr="00EE4F7F" w:rsidRDefault="009F1EDD" w:rsidP="009F1EDD">
                  <w:pPr>
                    <w:pStyle w:val="Textoindependiente"/>
                    <w:widowControl w:val="0"/>
                    <w:jc w:val="right"/>
                    <w:rPr>
                      <w:rFonts w:ascii="Calibri" w:hAnsi="Calibri"/>
                      <w:sz w:val="6"/>
                      <w:szCs w:val="10"/>
                    </w:rPr>
                  </w:pPr>
                </w:p>
              </w:tc>
              <w:tc>
                <w:tcPr>
                  <w:tcW w:w="693" w:type="dxa"/>
                  <w:tcBorders>
                    <w:left w:val="nil"/>
                  </w:tcBorders>
                  <w:vAlign w:val="center"/>
                </w:tcPr>
                <w:p w14:paraId="6C4C7338" w14:textId="6DAA50A0" w:rsidR="009F1EDD" w:rsidRPr="00EE4F7F" w:rsidRDefault="009F1EDD" w:rsidP="009F1EDD">
                  <w:pPr>
                    <w:pStyle w:val="Textoindependiente"/>
                    <w:widowControl w:val="0"/>
                    <w:jc w:val="right"/>
                    <w:rPr>
                      <w:rFonts w:ascii="Calibri" w:hAnsi="Calibri"/>
                      <w:sz w:val="6"/>
                      <w:szCs w:val="10"/>
                    </w:rPr>
                  </w:pPr>
                </w:p>
              </w:tc>
            </w:tr>
            <w:tr w:rsidR="009F1EDD" w:rsidRPr="007E6F86" w14:paraId="3666F65C" w14:textId="77777777" w:rsidTr="009F1EDD">
              <w:trPr>
                <w:trHeight w:val="227"/>
              </w:trPr>
              <w:tc>
                <w:tcPr>
                  <w:tcW w:w="1806" w:type="dxa"/>
                  <w:tcBorders>
                    <w:right w:val="double" w:sz="4" w:space="0" w:color="auto"/>
                  </w:tcBorders>
                  <w:vAlign w:val="center"/>
                </w:tcPr>
                <w:p w14:paraId="5FDB4329" w14:textId="77777777" w:rsidR="009F1EDD" w:rsidRPr="007E6F86" w:rsidRDefault="009F1EDD" w:rsidP="009F1EDD">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nacional</w:t>
                  </w:r>
                </w:p>
              </w:tc>
              <w:tc>
                <w:tcPr>
                  <w:tcW w:w="810" w:type="dxa"/>
                  <w:tcBorders>
                    <w:top w:val="nil"/>
                    <w:left w:val="double" w:sz="4" w:space="0" w:color="auto"/>
                    <w:bottom w:val="nil"/>
                    <w:right w:val="nil"/>
                  </w:tcBorders>
                  <w:vAlign w:val="center"/>
                </w:tcPr>
                <w:p w14:paraId="79AC6670" w14:textId="76957650" w:rsidR="009F1EDD" w:rsidRPr="00EE4F7F" w:rsidRDefault="009F1EDD" w:rsidP="009F1EDD">
                  <w:pPr>
                    <w:tabs>
                      <w:tab w:val="decimal" w:pos="549"/>
                    </w:tabs>
                  </w:pPr>
                  <w:r>
                    <w:t>103,238</w:t>
                  </w:r>
                </w:p>
              </w:tc>
              <w:tc>
                <w:tcPr>
                  <w:tcW w:w="810" w:type="dxa"/>
                  <w:tcBorders>
                    <w:left w:val="nil"/>
                    <w:right w:val="double" w:sz="4" w:space="0" w:color="auto"/>
                  </w:tcBorders>
                  <w:vAlign w:val="center"/>
                </w:tcPr>
                <w:p w14:paraId="65E2E221" w14:textId="225C5DA1" w:rsidR="009F1EDD" w:rsidRPr="00EE4F7F" w:rsidRDefault="009F1EDD" w:rsidP="009F1EDD">
                  <w:pPr>
                    <w:tabs>
                      <w:tab w:val="decimal" w:pos="551"/>
                    </w:tabs>
                  </w:pPr>
                  <w:r>
                    <w:t>202,413</w:t>
                  </w:r>
                </w:p>
              </w:tc>
              <w:tc>
                <w:tcPr>
                  <w:tcW w:w="693" w:type="dxa"/>
                  <w:tcBorders>
                    <w:top w:val="nil"/>
                    <w:left w:val="double" w:sz="4" w:space="0" w:color="auto"/>
                    <w:bottom w:val="nil"/>
                    <w:right w:val="nil"/>
                  </w:tcBorders>
                  <w:vAlign w:val="center"/>
                </w:tcPr>
                <w:p w14:paraId="4C09E72D" w14:textId="13A07C8E" w:rsidR="009F1EDD" w:rsidRPr="00EE4F7F" w:rsidRDefault="009F1EDD" w:rsidP="009F1EDD">
                  <w:pPr>
                    <w:tabs>
                      <w:tab w:val="decimal" w:pos="272"/>
                    </w:tabs>
                  </w:pPr>
                  <w:r>
                    <w:t>41.2</w:t>
                  </w:r>
                </w:p>
              </w:tc>
              <w:tc>
                <w:tcPr>
                  <w:tcW w:w="693" w:type="dxa"/>
                  <w:tcBorders>
                    <w:left w:val="nil"/>
                  </w:tcBorders>
                  <w:vAlign w:val="center"/>
                </w:tcPr>
                <w:p w14:paraId="32F6855C" w14:textId="68E6719D" w:rsidR="009F1EDD" w:rsidRPr="00EE4F7F" w:rsidRDefault="009F1EDD" w:rsidP="009F1EDD">
                  <w:pPr>
                    <w:tabs>
                      <w:tab w:val="decimal" w:pos="272"/>
                    </w:tabs>
                  </w:pPr>
                  <w:r>
                    <w:t>39.2</w:t>
                  </w:r>
                </w:p>
              </w:tc>
            </w:tr>
            <w:tr w:rsidR="009F1EDD" w:rsidRPr="007E6F86" w14:paraId="636B571D" w14:textId="77777777" w:rsidTr="009F1EDD">
              <w:trPr>
                <w:trHeight w:val="227"/>
              </w:trPr>
              <w:tc>
                <w:tcPr>
                  <w:tcW w:w="1806" w:type="dxa"/>
                  <w:tcBorders>
                    <w:bottom w:val="double" w:sz="4" w:space="0" w:color="auto"/>
                    <w:right w:val="double" w:sz="4" w:space="0" w:color="auto"/>
                  </w:tcBorders>
                  <w:vAlign w:val="center"/>
                </w:tcPr>
                <w:p w14:paraId="2705FC64" w14:textId="77777777" w:rsidR="009F1EDD" w:rsidRPr="007E6F86" w:rsidRDefault="009F1EDD" w:rsidP="009F1EDD">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extranjero</w:t>
                  </w:r>
                </w:p>
              </w:tc>
              <w:tc>
                <w:tcPr>
                  <w:tcW w:w="810" w:type="dxa"/>
                  <w:tcBorders>
                    <w:top w:val="nil"/>
                    <w:left w:val="double" w:sz="4" w:space="0" w:color="auto"/>
                    <w:bottom w:val="double" w:sz="4" w:space="0" w:color="auto"/>
                    <w:right w:val="nil"/>
                  </w:tcBorders>
                  <w:vAlign w:val="center"/>
                </w:tcPr>
                <w:p w14:paraId="2BB0616B" w14:textId="7CF8A290" w:rsidR="009F1EDD" w:rsidRPr="00EE4F7F" w:rsidRDefault="009F1EDD" w:rsidP="009F1EDD">
                  <w:pPr>
                    <w:tabs>
                      <w:tab w:val="decimal" w:pos="549"/>
                    </w:tabs>
                  </w:pPr>
                  <w:r>
                    <w:t>147,062</w:t>
                  </w:r>
                </w:p>
              </w:tc>
              <w:tc>
                <w:tcPr>
                  <w:tcW w:w="810" w:type="dxa"/>
                  <w:tcBorders>
                    <w:left w:val="nil"/>
                    <w:bottom w:val="double" w:sz="4" w:space="0" w:color="auto"/>
                    <w:right w:val="double" w:sz="4" w:space="0" w:color="auto"/>
                  </w:tcBorders>
                  <w:vAlign w:val="center"/>
                </w:tcPr>
                <w:p w14:paraId="28961E97" w14:textId="2537729A" w:rsidR="009F1EDD" w:rsidRPr="00EE4F7F" w:rsidRDefault="009F1EDD" w:rsidP="009F1EDD">
                  <w:pPr>
                    <w:tabs>
                      <w:tab w:val="decimal" w:pos="551"/>
                    </w:tabs>
                  </w:pPr>
                  <w:r>
                    <w:t>313,844</w:t>
                  </w:r>
                </w:p>
              </w:tc>
              <w:tc>
                <w:tcPr>
                  <w:tcW w:w="693" w:type="dxa"/>
                  <w:tcBorders>
                    <w:top w:val="nil"/>
                    <w:left w:val="double" w:sz="4" w:space="0" w:color="auto"/>
                    <w:bottom w:val="double" w:sz="4" w:space="0" w:color="auto"/>
                    <w:right w:val="nil"/>
                  </w:tcBorders>
                  <w:vAlign w:val="center"/>
                </w:tcPr>
                <w:p w14:paraId="22203CBB" w14:textId="2E343731" w:rsidR="009F1EDD" w:rsidRPr="00EE4F7F" w:rsidRDefault="009F1EDD" w:rsidP="009F1EDD">
                  <w:pPr>
                    <w:tabs>
                      <w:tab w:val="decimal" w:pos="272"/>
                    </w:tabs>
                  </w:pPr>
                  <w:r>
                    <w:t>58.8</w:t>
                  </w:r>
                </w:p>
              </w:tc>
              <w:tc>
                <w:tcPr>
                  <w:tcW w:w="693" w:type="dxa"/>
                  <w:tcBorders>
                    <w:left w:val="nil"/>
                    <w:bottom w:val="double" w:sz="4" w:space="0" w:color="auto"/>
                  </w:tcBorders>
                  <w:vAlign w:val="center"/>
                </w:tcPr>
                <w:p w14:paraId="49C69C69" w14:textId="49C38AA2" w:rsidR="009F1EDD" w:rsidRPr="00EE4F7F" w:rsidRDefault="009F1EDD" w:rsidP="009F1EDD">
                  <w:pPr>
                    <w:tabs>
                      <w:tab w:val="decimal" w:pos="272"/>
                    </w:tabs>
                  </w:pPr>
                  <w:r>
                    <w:t>60.8</w:t>
                  </w:r>
                </w:p>
              </w:tc>
            </w:tr>
          </w:tbl>
          <w:p w14:paraId="27F9CDC0" w14:textId="77777777" w:rsidR="00E441B8" w:rsidRPr="007E6F86" w:rsidRDefault="00E441B8" w:rsidP="00634F4A">
            <w:pPr>
              <w:widowControl w:val="0"/>
              <w:spacing w:line="220" w:lineRule="exact"/>
              <w:rPr>
                <w:rFonts w:cstheme="minorHAnsi"/>
                <w:sz w:val="14"/>
                <w:szCs w:val="24"/>
              </w:rPr>
            </w:pPr>
          </w:p>
        </w:tc>
      </w:tr>
    </w:tbl>
    <w:p w14:paraId="6796BEB3" w14:textId="77777777" w:rsidR="00F87F18" w:rsidRPr="007E6F86" w:rsidRDefault="00F87F18" w:rsidP="00634F4A">
      <w:pPr>
        <w:widowControl w:val="0"/>
        <w:spacing w:after="0" w:line="140" w:lineRule="exact"/>
        <w:ind w:left="488" w:hanging="397"/>
        <w:jc w:val="both"/>
        <w:rPr>
          <w:rFonts w:cstheme="minorHAnsi"/>
          <w:sz w:val="14"/>
          <w:szCs w:val="14"/>
        </w:rPr>
      </w:pPr>
      <w:r w:rsidRPr="007E6F86">
        <w:rPr>
          <w:rFonts w:cstheme="minorHAnsi"/>
          <w:sz w:val="14"/>
          <w:szCs w:val="14"/>
        </w:rPr>
        <w:t>Nota:</w:t>
      </w:r>
      <w:r w:rsidRPr="007E6F86">
        <w:rPr>
          <w:rFonts w:cstheme="minorHAnsi"/>
          <w:sz w:val="14"/>
          <w:szCs w:val="14"/>
        </w:rPr>
        <w:tab/>
        <w:t>La suma de los parciales puede no coincidir con el total debido al redondeo.</w:t>
      </w:r>
    </w:p>
    <w:p w14:paraId="1D1ECF7E" w14:textId="77777777" w:rsidR="00F87F18" w:rsidRPr="007E6F86" w:rsidRDefault="00F87F18" w:rsidP="00EA4962">
      <w:pPr>
        <w:widowControl w:val="0"/>
        <w:spacing w:after="0" w:line="140" w:lineRule="exact"/>
        <w:ind w:left="504" w:right="17" w:hanging="40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20ACEEB" w14:textId="50F0A901" w:rsidR="00381D68" w:rsidRDefault="00381D68" w:rsidP="00EA4962">
      <w:pPr>
        <w:widowControl w:val="0"/>
        <w:spacing w:after="0" w:line="140" w:lineRule="exact"/>
        <w:ind w:left="250" w:right="17" w:hanging="142"/>
        <w:jc w:val="both"/>
        <w:rPr>
          <w:rFonts w:cstheme="minorHAnsi"/>
          <w:sz w:val="14"/>
          <w:szCs w:val="14"/>
        </w:rPr>
      </w:pPr>
      <w:r w:rsidRPr="007E6F86">
        <w:rPr>
          <w:rFonts w:cstheme="minorHAnsi"/>
          <w:sz w:val="14"/>
          <w:szCs w:val="14"/>
        </w:rPr>
        <w:t>Fuente: INEGI.</w:t>
      </w:r>
    </w:p>
    <w:p w14:paraId="2EFC769E" w14:textId="77777777" w:rsidR="0040101E" w:rsidRPr="007E6F86" w:rsidRDefault="0040101E" w:rsidP="00EA4962">
      <w:pPr>
        <w:widowControl w:val="0"/>
        <w:spacing w:after="0" w:line="140" w:lineRule="exact"/>
        <w:ind w:left="250" w:right="17" w:hanging="142"/>
        <w:jc w:val="both"/>
        <w:rPr>
          <w:rFonts w:cstheme="minorHAnsi"/>
        </w:rPr>
      </w:pPr>
    </w:p>
    <w:p w14:paraId="245DD765" w14:textId="7156A677" w:rsidR="0053394E" w:rsidRPr="007E6F86" w:rsidRDefault="000B5B31" w:rsidP="0040101E">
      <w:pPr>
        <w:widowControl w:val="0"/>
        <w:rPr>
          <w:rFonts w:cstheme="minorHAnsi"/>
          <w:sz w:val="20"/>
          <w:szCs w:val="20"/>
        </w:rPr>
      </w:pPr>
      <w:r w:rsidRPr="007E6F86">
        <w:rPr>
          <w:rFonts w:cstheme="minorHAnsi"/>
          <w:sz w:val="20"/>
          <w:szCs w:val="20"/>
        </w:rPr>
        <w:br w:type="page"/>
      </w:r>
    </w:p>
    <w:p w14:paraId="50027DB5" w14:textId="77777777" w:rsidR="006A7474" w:rsidRDefault="006A7474" w:rsidP="005C3E39">
      <w:pPr>
        <w:spacing w:before="80" w:after="0" w:line="200" w:lineRule="exact"/>
        <w:jc w:val="both"/>
        <w:rPr>
          <w:rFonts w:cstheme="minorHAnsi"/>
          <w:sz w:val="20"/>
          <w:szCs w:val="20"/>
        </w:rPr>
      </w:pPr>
    </w:p>
    <w:p w14:paraId="3F1D06E6" w14:textId="39821F96" w:rsidR="0040101E" w:rsidRPr="007E6F86" w:rsidRDefault="0040101E" w:rsidP="005C3E39">
      <w:pPr>
        <w:spacing w:before="80" w:after="0" w:line="200" w:lineRule="exact"/>
        <w:jc w:val="both"/>
        <w:rPr>
          <w:rFonts w:cstheme="minorHAnsi"/>
          <w:sz w:val="20"/>
          <w:szCs w:val="20"/>
        </w:rPr>
        <w:sectPr w:rsidR="0040101E" w:rsidRPr="007E6F86" w:rsidSect="00BD6887">
          <w:headerReference w:type="default" r:id="rId15"/>
          <w:footerReference w:type="even" r:id="rId16"/>
          <w:footerReference w:type="default" r:id="rId17"/>
          <w:footerReference w:type="first" r:id="rId18"/>
          <w:type w:val="continuous"/>
          <w:pgSz w:w="12240" w:h="15840" w:code="1"/>
          <w:pgMar w:top="2381" w:right="1134" w:bottom="567" w:left="1134" w:header="567" w:footer="567" w:gutter="0"/>
          <w:cols w:num="2" w:space="284"/>
          <w:docGrid w:linePitch="360"/>
          <w15:footnoteColumns w:val="1"/>
        </w:sectPr>
      </w:pPr>
    </w:p>
    <w:p w14:paraId="579E6ACA" w14:textId="79F78682" w:rsidR="00E91740" w:rsidRPr="0059397A" w:rsidRDefault="00EE66FD" w:rsidP="00B93F1A">
      <w:pPr>
        <w:spacing w:before="240" w:after="40" w:line="200" w:lineRule="exact"/>
        <w:jc w:val="center"/>
        <w:rPr>
          <w:rFonts w:cstheme="minorHAnsi"/>
          <w:b/>
          <w:smallCaps/>
          <w:position w:val="-2"/>
        </w:rPr>
      </w:pPr>
      <w:r w:rsidRPr="007E6F86">
        <w:rPr>
          <w:rFonts w:eastAsia="Times New Roman"/>
          <w:b/>
          <w:bCs/>
          <w:smallCaps/>
          <w:sz w:val="20"/>
          <w:szCs w:val="20"/>
          <w:lang w:eastAsia="es-MX"/>
        </w:rPr>
        <w:t xml:space="preserve">Composición por Subsector según principales Indicadores de los Establecimientos </w:t>
      </w:r>
      <w:r w:rsidRPr="007E6F86">
        <w:rPr>
          <w:rFonts w:eastAsia="Times New Roman"/>
          <w:b/>
          <w:bCs/>
          <w:smallCaps/>
          <w:sz w:val="20"/>
          <w:szCs w:val="20"/>
          <w:lang w:eastAsia="es-MX"/>
        </w:rPr>
        <w:br/>
        <w:t xml:space="preserve">Manufactureros con programa </w:t>
      </w:r>
      <w:r w:rsidR="008352D1" w:rsidRPr="007E6F86">
        <w:rPr>
          <w:rFonts w:eastAsia="Times New Roman"/>
          <w:b/>
          <w:bCs/>
          <w:smallCaps/>
          <w:sz w:val="20"/>
          <w:szCs w:val="20"/>
          <w:lang w:eastAsia="es-MX"/>
        </w:rPr>
        <w:t>IMMEX</w:t>
      </w:r>
      <w:r w:rsidRPr="007E6F86">
        <w:rPr>
          <w:rFonts w:eastAsia="Times New Roman"/>
          <w:b/>
          <w:bCs/>
          <w:smallCaps/>
          <w:sz w:val="20"/>
          <w:szCs w:val="20"/>
          <w:lang w:eastAsia="es-MX"/>
        </w:rPr>
        <w:t xml:space="preserve"> durante </w:t>
      </w:r>
      <w:r w:rsidR="009F1EDD">
        <w:rPr>
          <w:rFonts w:eastAsia="Times New Roman"/>
          <w:b/>
          <w:bCs/>
          <w:smallCaps/>
          <w:sz w:val="20"/>
          <w:szCs w:val="20"/>
          <w:lang w:eastAsia="es-MX"/>
        </w:rPr>
        <w:t>mayo</w:t>
      </w:r>
      <w:r w:rsidR="00EA5F74">
        <w:rPr>
          <w:rFonts w:eastAsia="Times New Roman"/>
          <w:b/>
          <w:bCs/>
          <w:smallCaps/>
          <w:sz w:val="20"/>
          <w:szCs w:val="20"/>
          <w:lang w:eastAsia="es-MX"/>
        </w:rPr>
        <w:t xml:space="preserve"> </w:t>
      </w:r>
      <w:r w:rsidR="00BF32B7">
        <w:rPr>
          <w:rFonts w:eastAsia="Times New Roman"/>
          <w:b/>
          <w:bCs/>
          <w:smallCaps/>
          <w:sz w:val="20"/>
          <w:szCs w:val="20"/>
          <w:lang w:eastAsia="es-MX"/>
        </w:rPr>
        <w:t>de 202</w:t>
      </w:r>
      <w:r w:rsidR="000D6967">
        <w:rPr>
          <w:rFonts w:eastAsia="Times New Roman"/>
          <w:b/>
          <w:bCs/>
          <w:smallCaps/>
          <w:sz w:val="20"/>
          <w:szCs w:val="20"/>
          <w:lang w:eastAsia="es-MX"/>
        </w:rPr>
        <w:t>1</w:t>
      </w:r>
      <w:r w:rsidR="00C47376" w:rsidRPr="00B97B89">
        <w:rPr>
          <w:rFonts w:asciiTheme="minorHAnsi" w:eastAsia="Times New Roman" w:hAnsiTheme="minorHAnsi" w:cstheme="minorHAnsi"/>
          <w:b/>
          <w:sz w:val="22"/>
          <w:szCs w:val="22"/>
          <w:vertAlign w:val="superscript"/>
          <w:lang w:eastAsia="es-MX"/>
        </w:rPr>
        <w:t>p/</w:t>
      </w:r>
    </w:p>
    <w:tbl>
      <w:tblPr>
        <w:tblW w:w="10553" w:type="dxa"/>
        <w:jc w:val="center"/>
        <w:tblLayout w:type="fixed"/>
        <w:tblCellMar>
          <w:left w:w="70" w:type="dxa"/>
          <w:right w:w="70" w:type="dxa"/>
        </w:tblCellMar>
        <w:tblLook w:val="04A0" w:firstRow="1" w:lastRow="0" w:firstColumn="1" w:lastColumn="0" w:noHBand="0" w:noVBand="1"/>
      </w:tblPr>
      <w:tblGrid>
        <w:gridCol w:w="414"/>
        <w:gridCol w:w="3339"/>
        <w:gridCol w:w="746"/>
        <w:gridCol w:w="776"/>
        <w:gridCol w:w="774"/>
        <w:gridCol w:w="772"/>
        <w:gridCol w:w="746"/>
        <w:gridCol w:w="746"/>
        <w:gridCol w:w="746"/>
        <w:gridCol w:w="746"/>
        <w:gridCol w:w="748"/>
      </w:tblGrid>
      <w:tr w:rsidR="007E6F86" w:rsidRPr="007E6F86" w14:paraId="3E2BB893" w14:textId="77777777" w:rsidTr="002D30FA">
        <w:trPr>
          <w:trHeight w:val="258"/>
          <w:jc w:val="center"/>
        </w:trPr>
        <w:tc>
          <w:tcPr>
            <w:tcW w:w="3753"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73739AED" w14:textId="77777777" w:rsidR="00BD1EBD" w:rsidRPr="007E6F86" w:rsidRDefault="00BD1EBD" w:rsidP="00B13F58">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350B643E"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22" w:type="dxa"/>
            <w:gridSpan w:val="3"/>
            <w:tcBorders>
              <w:top w:val="double" w:sz="6" w:space="0" w:color="auto"/>
              <w:left w:val="nil"/>
              <w:bottom w:val="single" w:sz="4" w:space="0" w:color="auto"/>
              <w:right w:val="single" w:sz="4" w:space="0" w:color="auto"/>
            </w:tcBorders>
            <w:shd w:val="clear" w:color="000000" w:fill="C2D69A"/>
            <w:vAlign w:val="center"/>
            <w:hideMark/>
          </w:tcPr>
          <w:p w14:paraId="111178F7"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665A586C"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32FF0605" w14:textId="77777777" w:rsidR="00BD1EBD" w:rsidRPr="007E6F86" w:rsidRDefault="00BD1EBD" w:rsidP="0038013E">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-raciones</w:t>
            </w:r>
            <w:r w:rsidR="001D6FD4" w:rsidRPr="007E6F86">
              <w:rPr>
                <w:rFonts w:eastAsia="Times New Roman"/>
                <w:lang w:eastAsia="es-MX"/>
              </w:rPr>
              <w:t xml:space="preserve"> </w:t>
            </w:r>
            <w:r w:rsidR="0038013E" w:rsidRPr="007E6F86">
              <w:rPr>
                <w:rFonts w:eastAsia="Times New Roman"/>
                <w:lang w:eastAsia="es-MX"/>
              </w:rPr>
              <w:t>m</w:t>
            </w:r>
            <w:r w:rsidR="001D6FD4" w:rsidRPr="007E6F86">
              <w:rPr>
                <w:rFonts w:eastAsia="Times New Roman"/>
                <w:lang w:eastAsia="es-MX"/>
              </w:rPr>
              <w:t>edias</w:t>
            </w:r>
            <w:r w:rsidRPr="007E6F86">
              <w:rPr>
                <w:rFonts w:eastAsia="Times New Roman"/>
                <w:position w:val="-2"/>
                <w:sz w:val="18"/>
                <w:szCs w:val="18"/>
                <w:vertAlign w:val="superscript"/>
                <w:lang w:eastAsia="es-MX"/>
              </w:rPr>
              <w:t>2/</w:t>
            </w:r>
          </w:p>
        </w:tc>
        <w:tc>
          <w:tcPr>
            <w:tcW w:w="2240" w:type="dxa"/>
            <w:gridSpan w:val="3"/>
            <w:tcBorders>
              <w:top w:val="double" w:sz="6" w:space="0" w:color="auto"/>
              <w:left w:val="nil"/>
              <w:bottom w:val="single" w:sz="4" w:space="0" w:color="auto"/>
              <w:right w:val="double" w:sz="6" w:space="0" w:color="000000"/>
            </w:tcBorders>
            <w:shd w:val="clear" w:color="000000" w:fill="C2D69A"/>
            <w:vAlign w:val="center"/>
          </w:tcPr>
          <w:p w14:paraId="7C96BF09"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B593039" w14:textId="77777777" w:rsidTr="002D30FA">
        <w:trPr>
          <w:trHeight w:val="464"/>
          <w:jc w:val="center"/>
        </w:trPr>
        <w:tc>
          <w:tcPr>
            <w:tcW w:w="3753" w:type="dxa"/>
            <w:gridSpan w:val="2"/>
            <w:vMerge/>
            <w:tcBorders>
              <w:left w:val="double" w:sz="6" w:space="0" w:color="auto"/>
              <w:bottom w:val="double" w:sz="6" w:space="0" w:color="000000"/>
              <w:right w:val="double" w:sz="6" w:space="0" w:color="000000"/>
            </w:tcBorders>
            <w:vAlign w:val="center"/>
            <w:hideMark/>
          </w:tcPr>
          <w:p w14:paraId="2E54C66E" w14:textId="77777777" w:rsidR="00BD1EBD" w:rsidRPr="007E6F86" w:rsidRDefault="00BD1EBD" w:rsidP="00B13F58">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54D3A70" w14:textId="77777777" w:rsidR="00BD1EBD" w:rsidRPr="007E6F86" w:rsidRDefault="00BD1EBD" w:rsidP="00B13F58">
            <w:pPr>
              <w:spacing w:before="40" w:after="40" w:line="180" w:lineRule="exact"/>
              <w:ind w:left="-60" w:right="-47"/>
              <w:jc w:val="center"/>
              <w:rPr>
                <w:rFonts w:eastAsia="Times New Roman"/>
                <w:lang w:eastAsia="es-MX"/>
              </w:rPr>
            </w:pPr>
          </w:p>
        </w:tc>
        <w:tc>
          <w:tcPr>
            <w:tcW w:w="776" w:type="dxa"/>
            <w:tcBorders>
              <w:top w:val="single" w:sz="4" w:space="0" w:color="auto"/>
              <w:left w:val="nil"/>
              <w:bottom w:val="double" w:sz="6" w:space="0" w:color="auto"/>
              <w:right w:val="single" w:sz="4" w:space="0" w:color="auto"/>
            </w:tcBorders>
            <w:shd w:val="clear" w:color="000000" w:fill="C2D69A"/>
            <w:vAlign w:val="center"/>
            <w:hideMark/>
          </w:tcPr>
          <w:p w14:paraId="7EC7914F"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4" w:type="dxa"/>
            <w:tcBorders>
              <w:top w:val="single" w:sz="4" w:space="0" w:color="auto"/>
              <w:left w:val="nil"/>
              <w:bottom w:val="double" w:sz="6" w:space="0" w:color="auto"/>
              <w:right w:val="single" w:sz="4" w:space="0" w:color="auto"/>
            </w:tcBorders>
            <w:shd w:val="clear" w:color="000000" w:fill="C2D69A"/>
            <w:vAlign w:val="center"/>
            <w:hideMark/>
          </w:tcPr>
          <w:p w14:paraId="491E6D7F"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2" w:type="dxa"/>
            <w:tcBorders>
              <w:top w:val="single" w:sz="4" w:space="0" w:color="auto"/>
              <w:left w:val="nil"/>
              <w:bottom w:val="double" w:sz="6" w:space="0" w:color="auto"/>
              <w:right w:val="single" w:sz="4" w:space="0" w:color="auto"/>
            </w:tcBorders>
            <w:shd w:val="clear" w:color="000000" w:fill="C2D69A"/>
            <w:vAlign w:val="center"/>
            <w:hideMark/>
          </w:tcPr>
          <w:p w14:paraId="2F5B8D42" w14:textId="77777777" w:rsidR="00BD1EBD" w:rsidRPr="007E6F86" w:rsidRDefault="004570D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S</w:t>
            </w:r>
            <w:r w:rsidR="00BD1EBD" w:rsidRPr="007E6F86">
              <w:rPr>
                <w:rFonts w:eastAsia="Times New Roman"/>
                <w:lang w:eastAsia="es-MX"/>
              </w:rPr>
              <w:t>ubcon</w:t>
            </w:r>
            <w:proofErr w:type="spellEnd"/>
            <w:r w:rsidR="00BD1EBD"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6646FAEF"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4C159A7C"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73D463F5"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360B90D6"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8" w:type="dxa"/>
            <w:tcBorders>
              <w:top w:val="single" w:sz="4" w:space="0" w:color="auto"/>
              <w:left w:val="nil"/>
              <w:bottom w:val="double" w:sz="6" w:space="0" w:color="auto"/>
              <w:right w:val="double" w:sz="6" w:space="0" w:color="auto"/>
            </w:tcBorders>
            <w:shd w:val="clear" w:color="000000" w:fill="C2D69A"/>
            <w:vAlign w:val="center"/>
            <w:hideMark/>
          </w:tcPr>
          <w:p w14:paraId="74C02BB2"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9F1EDD" w:rsidRPr="007E6F86" w14:paraId="328F0806"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779BA530" w14:textId="77777777" w:rsidR="009F1EDD" w:rsidRPr="007E6F86" w:rsidRDefault="009F1EDD" w:rsidP="009F1EDD">
            <w:pPr>
              <w:spacing w:before="20" w:after="20" w:line="200" w:lineRule="exact"/>
              <w:jc w:val="right"/>
            </w:pPr>
            <w:r w:rsidRPr="007E6F86">
              <w:t> </w:t>
            </w:r>
          </w:p>
        </w:tc>
        <w:tc>
          <w:tcPr>
            <w:tcW w:w="3339" w:type="dxa"/>
            <w:tcBorders>
              <w:top w:val="nil"/>
              <w:left w:val="nil"/>
              <w:bottom w:val="nil"/>
              <w:right w:val="double" w:sz="6" w:space="0" w:color="auto"/>
            </w:tcBorders>
            <w:shd w:val="clear" w:color="auto" w:fill="auto"/>
            <w:hideMark/>
          </w:tcPr>
          <w:p w14:paraId="291D2244" w14:textId="77777777" w:rsidR="009F1EDD" w:rsidRPr="007E6F86" w:rsidRDefault="009F1EDD" w:rsidP="009F1EDD">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5DB8600C" w14:textId="0504A5D0" w:rsidR="009F1EDD" w:rsidRPr="00BE4E77" w:rsidRDefault="009F1EDD" w:rsidP="009F1EDD">
            <w:pPr>
              <w:tabs>
                <w:tab w:val="decimal" w:pos="453"/>
              </w:tabs>
              <w:spacing w:after="0" w:line="240" w:lineRule="auto"/>
              <w:rPr>
                <w:rFonts w:asciiTheme="minorHAnsi" w:hAnsiTheme="minorHAnsi" w:cstheme="minorHAnsi"/>
                <w:b/>
                <w:bCs/>
              </w:rPr>
            </w:pPr>
            <w:r>
              <w:rPr>
                <w:b/>
                <w:bCs/>
              </w:rPr>
              <w:t>5,207</w:t>
            </w:r>
          </w:p>
        </w:tc>
        <w:tc>
          <w:tcPr>
            <w:tcW w:w="776" w:type="dxa"/>
            <w:tcBorders>
              <w:top w:val="nil"/>
              <w:left w:val="nil"/>
              <w:bottom w:val="nil"/>
              <w:right w:val="nil"/>
            </w:tcBorders>
            <w:shd w:val="clear" w:color="auto" w:fill="auto"/>
            <w:vAlign w:val="center"/>
            <w:hideMark/>
          </w:tcPr>
          <w:p w14:paraId="054981EE" w14:textId="759D6C2A" w:rsidR="009F1EDD" w:rsidRPr="00BE4E77" w:rsidRDefault="009F1EDD" w:rsidP="009F1EDD">
            <w:pPr>
              <w:tabs>
                <w:tab w:val="decimal" w:pos="626"/>
              </w:tabs>
              <w:spacing w:after="0" w:line="240" w:lineRule="auto"/>
              <w:ind w:left="-57" w:right="-57"/>
              <w:rPr>
                <w:rFonts w:asciiTheme="minorHAnsi" w:hAnsiTheme="minorHAnsi" w:cstheme="minorHAnsi"/>
                <w:b/>
                <w:bCs/>
              </w:rPr>
            </w:pPr>
            <w:r>
              <w:rPr>
                <w:b/>
                <w:bCs/>
              </w:rPr>
              <w:t>2,762,443</w:t>
            </w:r>
          </w:p>
        </w:tc>
        <w:tc>
          <w:tcPr>
            <w:tcW w:w="774" w:type="dxa"/>
            <w:tcBorders>
              <w:top w:val="nil"/>
              <w:left w:val="nil"/>
              <w:bottom w:val="nil"/>
              <w:right w:val="nil"/>
            </w:tcBorders>
            <w:shd w:val="clear" w:color="auto" w:fill="auto"/>
            <w:vAlign w:val="center"/>
            <w:hideMark/>
          </w:tcPr>
          <w:p w14:paraId="700A4B91" w14:textId="73A9CAD6" w:rsidR="009F1EDD" w:rsidRPr="00BE4E77" w:rsidRDefault="009F1EDD" w:rsidP="009F1EDD">
            <w:pPr>
              <w:tabs>
                <w:tab w:val="decimal" w:pos="626"/>
              </w:tabs>
              <w:spacing w:after="0" w:line="240" w:lineRule="auto"/>
              <w:ind w:left="-57" w:right="-57"/>
              <w:rPr>
                <w:rFonts w:asciiTheme="minorHAnsi" w:hAnsiTheme="minorHAnsi" w:cstheme="minorHAnsi"/>
                <w:b/>
                <w:bCs/>
              </w:rPr>
            </w:pPr>
            <w:r>
              <w:rPr>
                <w:b/>
                <w:bCs/>
              </w:rPr>
              <w:t>2,237,267</w:t>
            </w:r>
          </w:p>
        </w:tc>
        <w:tc>
          <w:tcPr>
            <w:tcW w:w="772" w:type="dxa"/>
            <w:tcBorders>
              <w:top w:val="nil"/>
              <w:left w:val="nil"/>
              <w:bottom w:val="nil"/>
              <w:right w:val="nil"/>
            </w:tcBorders>
            <w:shd w:val="clear" w:color="auto" w:fill="auto"/>
            <w:vAlign w:val="center"/>
            <w:hideMark/>
          </w:tcPr>
          <w:p w14:paraId="5601FE26" w14:textId="08CD5C04" w:rsidR="009F1EDD" w:rsidRPr="00BE4E77" w:rsidRDefault="009F1EDD" w:rsidP="009F1EDD">
            <w:pPr>
              <w:tabs>
                <w:tab w:val="decimal" w:pos="560"/>
              </w:tabs>
              <w:spacing w:after="0" w:line="240" w:lineRule="auto"/>
              <w:rPr>
                <w:rFonts w:asciiTheme="minorHAnsi" w:hAnsiTheme="minorHAnsi" w:cstheme="minorHAnsi"/>
                <w:b/>
                <w:bCs/>
              </w:rPr>
            </w:pPr>
            <w:r>
              <w:rPr>
                <w:b/>
                <w:bCs/>
              </w:rPr>
              <w:t>525,176</w:t>
            </w:r>
          </w:p>
        </w:tc>
        <w:tc>
          <w:tcPr>
            <w:tcW w:w="746" w:type="dxa"/>
            <w:tcBorders>
              <w:top w:val="nil"/>
              <w:left w:val="nil"/>
              <w:bottom w:val="nil"/>
              <w:right w:val="nil"/>
            </w:tcBorders>
            <w:shd w:val="clear" w:color="auto" w:fill="auto"/>
            <w:vAlign w:val="center"/>
            <w:hideMark/>
          </w:tcPr>
          <w:p w14:paraId="257FD70A" w14:textId="12FD6E0F" w:rsidR="009F1EDD" w:rsidRPr="00BE4E77" w:rsidRDefault="009F1EDD" w:rsidP="009F1EDD">
            <w:pPr>
              <w:tabs>
                <w:tab w:val="decimal" w:pos="575"/>
              </w:tabs>
              <w:spacing w:after="0" w:line="240" w:lineRule="auto"/>
              <w:rPr>
                <w:rFonts w:asciiTheme="minorHAnsi" w:hAnsiTheme="minorHAnsi" w:cstheme="minorHAnsi"/>
                <w:b/>
                <w:bCs/>
              </w:rPr>
            </w:pPr>
            <w:r>
              <w:rPr>
                <w:b/>
                <w:bCs/>
              </w:rPr>
              <w:t>517,122</w:t>
            </w:r>
          </w:p>
        </w:tc>
        <w:tc>
          <w:tcPr>
            <w:tcW w:w="746" w:type="dxa"/>
            <w:tcBorders>
              <w:top w:val="nil"/>
              <w:left w:val="nil"/>
              <w:bottom w:val="nil"/>
              <w:right w:val="nil"/>
            </w:tcBorders>
            <w:shd w:val="clear" w:color="auto" w:fill="auto"/>
            <w:vAlign w:val="center"/>
            <w:hideMark/>
          </w:tcPr>
          <w:p w14:paraId="34696F4E" w14:textId="3C6281C7" w:rsidR="009F1EDD" w:rsidRPr="00BE4E77" w:rsidRDefault="009F1EDD" w:rsidP="009F1EDD">
            <w:pPr>
              <w:tabs>
                <w:tab w:val="decimal" w:pos="575"/>
              </w:tabs>
              <w:spacing w:after="0" w:line="240" w:lineRule="auto"/>
              <w:rPr>
                <w:rFonts w:asciiTheme="minorHAnsi" w:hAnsiTheme="minorHAnsi" w:cstheme="minorHAnsi"/>
                <w:b/>
                <w:bCs/>
              </w:rPr>
            </w:pPr>
            <w:r>
              <w:rPr>
                <w:b/>
                <w:bCs/>
              </w:rPr>
              <w:t>17,238</w:t>
            </w:r>
          </w:p>
        </w:tc>
        <w:tc>
          <w:tcPr>
            <w:tcW w:w="746" w:type="dxa"/>
            <w:tcBorders>
              <w:top w:val="nil"/>
              <w:left w:val="nil"/>
              <w:bottom w:val="nil"/>
              <w:right w:val="nil"/>
            </w:tcBorders>
            <w:vAlign w:val="center"/>
          </w:tcPr>
          <w:p w14:paraId="4BDFC08D" w14:textId="328339F2" w:rsidR="009F1EDD" w:rsidRPr="00BE4E77" w:rsidRDefault="009F1EDD" w:rsidP="009F1EDD">
            <w:pPr>
              <w:tabs>
                <w:tab w:val="decimal" w:pos="598"/>
              </w:tabs>
              <w:spacing w:after="0" w:line="240" w:lineRule="auto"/>
              <w:rPr>
                <w:rFonts w:asciiTheme="minorHAnsi" w:hAnsiTheme="minorHAnsi" w:cstheme="minorHAnsi"/>
                <w:b/>
                <w:bCs/>
              </w:rPr>
            </w:pPr>
            <w:r>
              <w:rPr>
                <w:b/>
                <w:bCs/>
              </w:rPr>
              <w:t>479,344</w:t>
            </w:r>
          </w:p>
        </w:tc>
        <w:tc>
          <w:tcPr>
            <w:tcW w:w="746" w:type="dxa"/>
            <w:tcBorders>
              <w:top w:val="nil"/>
              <w:left w:val="nil"/>
              <w:bottom w:val="nil"/>
              <w:right w:val="nil"/>
            </w:tcBorders>
            <w:shd w:val="clear" w:color="auto" w:fill="auto"/>
            <w:vAlign w:val="center"/>
            <w:hideMark/>
          </w:tcPr>
          <w:p w14:paraId="61EACA6C" w14:textId="546C8A50" w:rsidR="009F1EDD" w:rsidRPr="00BE4E77" w:rsidRDefault="009F1EDD" w:rsidP="009F1EDD">
            <w:pPr>
              <w:tabs>
                <w:tab w:val="decimal" w:pos="598"/>
              </w:tabs>
              <w:spacing w:after="0" w:line="240" w:lineRule="auto"/>
              <w:rPr>
                <w:rFonts w:asciiTheme="minorHAnsi" w:hAnsiTheme="minorHAnsi" w:cstheme="minorHAnsi"/>
                <w:b/>
                <w:bCs/>
              </w:rPr>
            </w:pPr>
            <w:r>
              <w:rPr>
                <w:b/>
                <w:bCs/>
              </w:rPr>
              <w:t>184,574</w:t>
            </w:r>
          </w:p>
        </w:tc>
        <w:tc>
          <w:tcPr>
            <w:tcW w:w="748" w:type="dxa"/>
            <w:tcBorders>
              <w:top w:val="nil"/>
              <w:left w:val="nil"/>
              <w:bottom w:val="nil"/>
              <w:right w:val="double" w:sz="6" w:space="0" w:color="auto"/>
            </w:tcBorders>
            <w:shd w:val="clear" w:color="auto" w:fill="auto"/>
            <w:vAlign w:val="center"/>
          </w:tcPr>
          <w:p w14:paraId="07646BFA" w14:textId="07F05B1B" w:rsidR="009F1EDD" w:rsidRPr="00BE4E77" w:rsidRDefault="009F1EDD" w:rsidP="009F1EDD">
            <w:pPr>
              <w:tabs>
                <w:tab w:val="decimal" w:pos="554"/>
              </w:tabs>
              <w:spacing w:after="0" w:line="240" w:lineRule="auto"/>
              <w:rPr>
                <w:rFonts w:asciiTheme="minorHAnsi" w:hAnsiTheme="minorHAnsi" w:cstheme="minorHAnsi"/>
                <w:b/>
                <w:bCs/>
              </w:rPr>
            </w:pPr>
            <w:r>
              <w:rPr>
                <w:b/>
                <w:bCs/>
              </w:rPr>
              <w:t>294,771</w:t>
            </w:r>
          </w:p>
        </w:tc>
      </w:tr>
      <w:tr w:rsidR="009F1EDD" w:rsidRPr="007E6F86" w14:paraId="187BD093"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34339C7B" w14:textId="77777777" w:rsidR="009F1EDD" w:rsidRPr="007E6F86" w:rsidRDefault="009F1EDD" w:rsidP="009F1EDD">
            <w:pPr>
              <w:spacing w:before="20" w:after="20" w:line="200" w:lineRule="exact"/>
              <w:jc w:val="right"/>
            </w:pPr>
            <w:r w:rsidRPr="007E6F86">
              <w:t>311</w:t>
            </w:r>
          </w:p>
        </w:tc>
        <w:tc>
          <w:tcPr>
            <w:tcW w:w="3339" w:type="dxa"/>
            <w:tcBorders>
              <w:top w:val="nil"/>
              <w:left w:val="nil"/>
              <w:bottom w:val="nil"/>
              <w:right w:val="double" w:sz="6" w:space="0" w:color="auto"/>
            </w:tcBorders>
            <w:shd w:val="clear" w:color="000000" w:fill="EEECE1"/>
            <w:hideMark/>
          </w:tcPr>
          <w:p w14:paraId="3B06ED68" w14:textId="77777777" w:rsidR="009F1EDD" w:rsidRPr="007E6F86" w:rsidRDefault="009F1EDD" w:rsidP="009F1EDD">
            <w:pPr>
              <w:spacing w:before="20" w:after="20" w:line="200" w:lineRule="exact"/>
            </w:pPr>
            <w:r w:rsidRPr="007E6F86">
              <w:t>Industria alimentaria</w:t>
            </w:r>
          </w:p>
        </w:tc>
        <w:tc>
          <w:tcPr>
            <w:tcW w:w="746" w:type="dxa"/>
            <w:tcBorders>
              <w:top w:val="nil"/>
              <w:left w:val="nil"/>
              <w:bottom w:val="nil"/>
              <w:right w:val="nil"/>
            </w:tcBorders>
            <w:shd w:val="clear" w:color="000000" w:fill="EEECE1"/>
            <w:vAlign w:val="center"/>
            <w:hideMark/>
          </w:tcPr>
          <w:p w14:paraId="13CE76A4" w14:textId="00A155DE" w:rsidR="009F1EDD" w:rsidRPr="00BE4E77" w:rsidRDefault="009F1EDD" w:rsidP="009F1EDD">
            <w:pPr>
              <w:tabs>
                <w:tab w:val="decimal" w:pos="453"/>
              </w:tabs>
              <w:spacing w:after="0" w:line="240" w:lineRule="auto"/>
              <w:rPr>
                <w:rFonts w:asciiTheme="minorHAnsi" w:hAnsiTheme="minorHAnsi" w:cstheme="minorHAnsi"/>
                <w:bCs/>
              </w:rPr>
            </w:pPr>
            <w:r>
              <w:t>248</w:t>
            </w:r>
          </w:p>
        </w:tc>
        <w:tc>
          <w:tcPr>
            <w:tcW w:w="776" w:type="dxa"/>
            <w:tcBorders>
              <w:top w:val="nil"/>
              <w:left w:val="nil"/>
              <w:bottom w:val="nil"/>
              <w:right w:val="nil"/>
            </w:tcBorders>
            <w:shd w:val="clear" w:color="000000" w:fill="EEECE1"/>
            <w:vAlign w:val="center"/>
            <w:hideMark/>
          </w:tcPr>
          <w:p w14:paraId="72AA2C78" w14:textId="5351EEAD" w:rsidR="009F1EDD" w:rsidRPr="00BE4E77" w:rsidRDefault="009F1EDD" w:rsidP="009F1EDD">
            <w:pPr>
              <w:tabs>
                <w:tab w:val="decimal" w:pos="626"/>
              </w:tabs>
              <w:spacing w:after="0" w:line="240" w:lineRule="auto"/>
              <w:ind w:left="-57" w:right="-57"/>
              <w:rPr>
                <w:rFonts w:asciiTheme="minorHAnsi" w:hAnsiTheme="minorHAnsi" w:cstheme="minorHAnsi"/>
                <w:bCs/>
              </w:rPr>
            </w:pPr>
            <w:r>
              <w:t>121,183</w:t>
            </w:r>
          </w:p>
        </w:tc>
        <w:tc>
          <w:tcPr>
            <w:tcW w:w="774" w:type="dxa"/>
            <w:tcBorders>
              <w:top w:val="nil"/>
              <w:left w:val="nil"/>
              <w:bottom w:val="nil"/>
              <w:right w:val="nil"/>
            </w:tcBorders>
            <w:shd w:val="clear" w:color="000000" w:fill="EEECE1"/>
            <w:vAlign w:val="center"/>
            <w:hideMark/>
          </w:tcPr>
          <w:p w14:paraId="0578EEF5" w14:textId="35460B1E" w:rsidR="009F1EDD" w:rsidRPr="00BE4E77" w:rsidRDefault="009F1EDD" w:rsidP="009F1EDD">
            <w:pPr>
              <w:tabs>
                <w:tab w:val="decimal" w:pos="626"/>
              </w:tabs>
              <w:spacing w:after="0" w:line="240" w:lineRule="auto"/>
              <w:ind w:left="-57" w:right="-57"/>
              <w:rPr>
                <w:rFonts w:asciiTheme="minorHAnsi" w:hAnsiTheme="minorHAnsi" w:cstheme="minorHAnsi"/>
                <w:bCs/>
              </w:rPr>
            </w:pPr>
            <w:r>
              <w:t>87,570</w:t>
            </w:r>
          </w:p>
        </w:tc>
        <w:tc>
          <w:tcPr>
            <w:tcW w:w="772" w:type="dxa"/>
            <w:tcBorders>
              <w:top w:val="nil"/>
              <w:left w:val="nil"/>
              <w:bottom w:val="nil"/>
              <w:right w:val="nil"/>
            </w:tcBorders>
            <w:shd w:val="clear" w:color="000000" w:fill="EEECE1"/>
            <w:vAlign w:val="center"/>
            <w:hideMark/>
          </w:tcPr>
          <w:p w14:paraId="0B73EE1F" w14:textId="407EB809" w:rsidR="009F1EDD" w:rsidRPr="00BE4E77" w:rsidRDefault="009F1EDD" w:rsidP="009F1EDD">
            <w:pPr>
              <w:tabs>
                <w:tab w:val="decimal" w:pos="560"/>
              </w:tabs>
              <w:spacing w:after="0" w:line="240" w:lineRule="auto"/>
              <w:rPr>
                <w:rFonts w:asciiTheme="minorHAnsi" w:hAnsiTheme="minorHAnsi" w:cstheme="minorHAnsi"/>
                <w:bCs/>
              </w:rPr>
            </w:pPr>
            <w:r>
              <w:t>33,613</w:t>
            </w:r>
          </w:p>
        </w:tc>
        <w:tc>
          <w:tcPr>
            <w:tcW w:w="746" w:type="dxa"/>
            <w:tcBorders>
              <w:top w:val="nil"/>
              <w:left w:val="nil"/>
              <w:bottom w:val="nil"/>
              <w:right w:val="nil"/>
            </w:tcBorders>
            <w:shd w:val="clear" w:color="000000" w:fill="EEECE1"/>
            <w:vAlign w:val="center"/>
            <w:hideMark/>
          </w:tcPr>
          <w:p w14:paraId="7982C8D1" w14:textId="014AC391" w:rsidR="009F1EDD" w:rsidRPr="00BE4E77" w:rsidRDefault="009F1EDD" w:rsidP="009F1EDD">
            <w:pPr>
              <w:tabs>
                <w:tab w:val="decimal" w:pos="575"/>
              </w:tabs>
              <w:spacing w:after="0" w:line="240" w:lineRule="auto"/>
              <w:rPr>
                <w:rFonts w:asciiTheme="minorHAnsi" w:hAnsiTheme="minorHAnsi" w:cstheme="minorHAnsi"/>
                <w:bCs/>
              </w:rPr>
            </w:pPr>
            <w:r>
              <w:t>24,582</w:t>
            </w:r>
          </w:p>
        </w:tc>
        <w:tc>
          <w:tcPr>
            <w:tcW w:w="746" w:type="dxa"/>
            <w:tcBorders>
              <w:top w:val="nil"/>
              <w:left w:val="nil"/>
              <w:bottom w:val="nil"/>
              <w:right w:val="nil"/>
            </w:tcBorders>
            <w:shd w:val="clear" w:color="000000" w:fill="EEECE1"/>
            <w:vAlign w:val="center"/>
            <w:hideMark/>
          </w:tcPr>
          <w:p w14:paraId="295EE48D" w14:textId="46870FD9" w:rsidR="009F1EDD" w:rsidRPr="00BE4E77" w:rsidRDefault="009F1EDD" w:rsidP="009F1EDD">
            <w:pPr>
              <w:tabs>
                <w:tab w:val="decimal" w:pos="575"/>
              </w:tabs>
              <w:spacing w:after="0" w:line="240" w:lineRule="auto"/>
              <w:rPr>
                <w:rFonts w:asciiTheme="minorHAnsi" w:hAnsiTheme="minorHAnsi" w:cstheme="minorHAnsi"/>
                <w:bCs/>
              </w:rPr>
            </w:pPr>
            <w:r>
              <w:t>17,299</w:t>
            </w:r>
          </w:p>
        </w:tc>
        <w:tc>
          <w:tcPr>
            <w:tcW w:w="746" w:type="dxa"/>
            <w:tcBorders>
              <w:top w:val="nil"/>
              <w:left w:val="nil"/>
              <w:bottom w:val="nil"/>
              <w:right w:val="nil"/>
            </w:tcBorders>
            <w:shd w:val="clear" w:color="000000" w:fill="EEECE1"/>
            <w:vAlign w:val="center"/>
          </w:tcPr>
          <w:p w14:paraId="3872BAFB" w14:textId="7E9AEAB4" w:rsidR="009F1EDD" w:rsidRPr="00BE4E77" w:rsidRDefault="009F1EDD" w:rsidP="009F1EDD">
            <w:pPr>
              <w:tabs>
                <w:tab w:val="decimal" w:pos="598"/>
              </w:tabs>
              <w:spacing w:after="0" w:line="240" w:lineRule="auto"/>
              <w:rPr>
                <w:rFonts w:asciiTheme="minorHAnsi" w:hAnsiTheme="minorHAnsi" w:cstheme="minorHAnsi"/>
                <w:bCs/>
              </w:rPr>
            </w:pPr>
            <w:r>
              <w:t>28,915</w:t>
            </w:r>
          </w:p>
        </w:tc>
        <w:tc>
          <w:tcPr>
            <w:tcW w:w="746" w:type="dxa"/>
            <w:tcBorders>
              <w:top w:val="nil"/>
              <w:left w:val="nil"/>
              <w:bottom w:val="nil"/>
              <w:right w:val="nil"/>
            </w:tcBorders>
            <w:shd w:val="clear" w:color="000000" w:fill="EEECE1"/>
            <w:vAlign w:val="center"/>
            <w:hideMark/>
          </w:tcPr>
          <w:p w14:paraId="247C0D25" w14:textId="4572B769" w:rsidR="009F1EDD" w:rsidRPr="00BE4E77" w:rsidRDefault="009F1EDD" w:rsidP="009F1EDD">
            <w:pPr>
              <w:tabs>
                <w:tab w:val="decimal" w:pos="598"/>
              </w:tabs>
              <w:spacing w:after="0" w:line="240" w:lineRule="auto"/>
              <w:rPr>
                <w:rFonts w:asciiTheme="minorHAnsi" w:hAnsiTheme="minorHAnsi" w:cstheme="minorHAnsi"/>
                <w:bCs/>
              </w:rPr>
            </w:pPr>
            <w:r>
              <w:t>20,889</w:t>
            </w:r>
          </w:p>
        </w:tc>
        <w:tc>
          <w:tcPr>
            <w:tcW w:w="748" w:type="dxa"/>
            <w:tcBorders>
              <w:top w:val="nil"/>
              <w:left w:val="nil"/>
              <w:bottom w:val="nil"/>
              <w:right w:val="double" w:sz="6" w:space="0" w:color="auto"/>
            </w:tcBorders>
            <w:shd w:val="clear" w:color="000000" w:fill="EEECE1"/>
            <w:vAlign w:val="center"/>
            <w:hideMark/>
          </w:tcPr>
          <w:p w14:paraId="461115BD" w14:textId="76496969" w:rsidR="009F1EDD" w:rsidRPr="00BE4E77" w:rsidRDefault="009F1EDD" w:rsidP="009F1EDD">
            <w:pPr>
              <w:tabs>
                <w:tab w:val="decimal" w:pos="554"/>
              </w:tabs>
              <w:spacing w:after="0" w:line="240" w:lineRule="auto"/>
              <w:rPr>
                <w:rFonts w:asciiTheme="minorHAnsi" w:hAnsiTheme="minorHAnsi" w:cstheme="minorHAnsi"/>
                <w:bCs/>
              </w:rPr>
            </w:pPr>
            <w:r>
              <w:t>8,026</w:t>
            </w:r>
          </w:p>
        </w:tc>
      </w:tr>
      <w:tr w:rsidR="009F1EDD" w:rsidRPr="007E6F86" w14:paraId="18C6B9D2"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60FD53DE" w14:textId="77777777" w:rsidR="009F1EDD" w:rsidRPr="007E6F86" w:rsidRDefault="009F1EDD" w:rsidP="009F1EDD">
            <w:pPr>
              <w:spacing w:before="20" w:after="20" w:line="200" w:lineRule="exact"/>
              <w:jc w:val="right"/>
            </w:pPr>
            <w:r w:rsidRPr="007E6F86">
              <w:t>312</w:t>
            </w:r>
          </w:p>
        </w:tc>
        <w:tc>
          <w:tcPr>
            <w:tcW w:w="3339" w:type="dxa"/>
            <w:tcBorders>
              <w:top w:val="nil"/>
              <w:left w:val="nil"/>
              <w:bottom w:val="nil"/>
              <w:right w:val="double" w:sz="6" w:space="0" w:color="auto"/>
            </w:tcBorders>
            <w:shd w:val="clear" w:color="auto" w:fill="auto"/>
            <w:hideMark/>
          </w:tcPr>
          <w:p w14:paraId="71875BE3" w14:textId="77777777" w:rsidR="009F1EDD" w:rsidRPr="007E6F86" w:rsidRDefault="009F1EDD" w:rsidP="009F1EDD">
            <w:pPr>
              <w:spacing w:before="20" w:after="20" w:line="200" w:lineRule="exact"/>
            </w:pPr>
            <w:r w:rsidRPr="007E6F86">
              <w:t>Industria de las bebidas y del tabaco</w:t>
            </w:r>
          </w:p>
        </w:tc>
        <w:tc>
          <w:tcPr>
            <w:tcW w:w="746" w:type="dxa"/>
            <w:tcBorders>
              <w:top w:val="nil"/>
              <w:left w:val="nil"/>
              <w:bottom w:val="nil"/>
              <w:right w:val="nil"/>
            </w:tcBorders>
            <w:shd w:val="clear" w:color="auto" w:fill="auto"/>
            <w:vAlign w:val="center"/>
            <w:hideMark/>
          </w:tcPr>
          <w:p w14:paraId="70DD1769" w14:textId="20FCCC1E" w:rsidR="009F1EDD" w:rsidRPr="00BE4E77" w:rsidRDefault="009F1EDD" w:rsidP="009F1EDD">
            <w:pPr>
              <w:tabs>
                <w:tab w:val="decimal" w:pos="453"/>
              </w:tabs>
              <w:spacing w:after="0" w:line="240" w:lineRule="auto"/>
              <w:rPr>
                <w:rFonts w:asciiTheme="minorHAnsi" w:hAnsiTheme="minorHAnsi" w:cstheme="minorHAnsi"/>
                <w:bCs/>
              </w:rPr>
            </w:pPr>
            <w:r>
              <w:t>89</w:t>
            </w:r>
          </w:p>
        </w:tc>
        <w:tc>
          <w:tcPr>
            <w:tcW w:w="776" w:type="dxa"/>
            <w:tcBorders>
              <w:top w:val="nil"/>
              <w:left w:val="nil"/>
              <w:bottom w:val="nil"/>
              <w:right w:val="nil"/>
            </w:tcBorders>
            <w:shd w:val="clear" w:color="auto" w:fill="auto"/>
            <w:vAlign w:val="center"/>
            <w:hideMark/>
          </w:tcPr>
          <w:p w14:paraId="6CD81266" w14:textId="4008CF0F" w:rsidR="009F1EDD" w:rsidRPr="00BE4E77" w:rsidRDefault="009F1EDD" w:rsidP="009F1EDD">
            <w:pPr>
              <w:tabs>
                <w:tab w:val="decimal" w:pos="626"/>
              </w:tabs>
              <w:spacing w:after="0" w:line="240" w:lineRule="auto"/>
              <w:ind w:left="-57" w:right="-57"/>
              <w:rPr>
                <w:rFonts w:asciiTheme="minorHAnsi" w:hAnsiTheme="minorHAnsi" w:cstheme="minorHAnsi"/>
                <w:bCs/>
              </w:rPr>
            </w:pPr>
            <w:r>
              <w:t>37,055</w:t>
            </w:r>
          </w:p>
        </w:tc>
        <w:tc>
          <w:tcPr>
            <w:tcW w:w="774" w:type="dxa"/>
            <w:tcBorders>
              <w:top w:val="nil"/>
              <w:left w:val="nil"/>
              <w:bottom w:val="nil"/>
              <w:right w:val="nil"/>
            </w:tcBorders>
            <w:shd w:val="clear" w:color="auto" w:fill="auto"/>
            <w:vAlign w:val="center"/>
            <w:hideMark/>
          </w:tcPr>
          <w:p w14:paraId="3846CB9D" w14:textId="6394E0BF" w:rsidR="009F1EDD" w:rsidRPr="00BE4E77" w:rsidRDefault="009F1EDD" w:rsidP="009F1EDD">
            <w:pPr>
              <w:tabs>
                <w:tab w:val="decimal" w:pos="626"/>
              </w:tabs>
              <w:spacing w:after="0" w:line="240" w:lineRule="auto"/>
              <w:ind w:left="-57" w:right="-57"/>
              <w:rPr>
                <w:rFonts w:asciiTheme="minorHAnsi" w:hAnsiTheme="minorHAnsi" w:cstheme="minorHAnsi"/>
                <w:bCs/>
              </w:rPr>
            </w:pPr>
            <w:r>
              <w:t>28,649</w:t>
            </w:r>
          </w:p>
        </w:tc>
        <w:tc>
          <w:tcPr>
            <w:tcW w:w="772" w:type="dxa"/>
            <w:tcBorders>
              <w:top w:val="nil"/>
              <w:left w:val="nil"/>
              <w:bottom w:val="nil"/>
              <w:right w:val="nil"/>
            </w:tcBorders>
            <w:shd w:val="clear" w:color="auto" w:fill="auto"/>
            <w:vAlign w:val="center"/>
            <w:hideMark/>
          </w:tcPr>
          <w:p w14:paraId="0EFE29EB" w14:textId="5CB63CD7" w:rsidR="009F1EDD" w:rsidRPr="00BE4E77" w:rsidRDefault="009F1EDD" w:rsidP="009F1EDD">
            <w:pPr>
              <w:tabs>
                <w:tab w:val="decimal" w:pos="560"/>
              </w:tabs>
              <w:spacing w:after="0" w:line="240" w:lineRule="auto"/>
              <w:rPr>
                <w:rFonts w:asciiTheme="minorHAnsi" w:hAnsiTheme="minorHAnsi" w:cstheme="minorHAnsi"/>
                <w:bCs/>
              </w:rPr>
            </w:pPr>
            <w:r>
              <w:t>8,406</w:t>
            </w:r>
          </w:p>
        </w:tc>
        <w:tc>
          <w:tcPr>
            <w:tcW w:w="746" w:type="dxa"/>
            <w:tcBorders>
              <w:top w:val="nil"/>
              <w:left w:val="nil"/>
              <w:bottom w:val="nil"/>
              <w:right w:val="nil"/>
            </w:tcBorders>
            <w:shd w:val="clear" w:color="auto" w:fill="auto"/>
            <w:vAlign w:val="center"/>
            <w:hideMark/>
          </w:tcPr>
          <w:p w14:paraId="479AD4B8" w14:textId="482BF3E8" w:rsidR="009F1EDD" w:rsidRPr="00BE4E77" w:rsidRDefault="009F1EDD" w:rsidP="009F1EDD">
            <w:pPr>
              <w:tabs>
                <w:tab w:val="decimal" w:pos="575"/>
              </w:tabs>
              <w:spacing w:after="0" w:line="240" w:lineRule="auto"/>
              <w:rPr>
                <w:rFonts w:asciiTheme="minorHAnsi" w:hAnsiTheme="minorHAnsi" w:cstheme="minorHAnsi"/>
                <w:bCs/>
              </w:rPr>
            </w:pPr>
            <w:r>
              <w:t>7,385</w:t>
            </w:r>
          </w:p>
        </w:tc>
        <w:tc>
          <w:tcPr>
            <w:tcW w:w="746" w:type="dxa"/>
            <w:tcBorders>
              <w:top w:val="nil"/>
              <w:left w:val="nil"/>
              <w:bottom w:val="nil"/>
              <w:right w:val="nil"/>
            </w:tcBorders>
            <w:shd w:val="clear" w:color="auto" w:fill="auto"/>
            <w:vAlign w:val="center"/>
            <w:hideMark/>
          </w:tcPr>
          <w:p w14:paraId="19DF611A" w14:textId="79D4043D" w:rsidR="009F1EDD" w:rsidRPr="00BE4E77" w:rsidRDefault="009F1EDD" w:rsidP="009F1EDD">
            <w:pPr>
              <w:tabs>
                <w:tab w:val="decimal" w:pos="575"/>
              </w:tabs>
              <w:spacing w:after="0" w:line="240" w:lineRule="auto"/>
              <w:rPr>
                <w:rFonts w:asciiTheme="minorHAnsi" w:hAnsiTheme="minorHAnsi" w:cstheme="minorHAnsi"/>
                <w:bCs/>
              </w:rPr>
            </w:pPr>
            <w:r>
              <w:t>23,290</w:t>
            </w:r>
          </w:p>
        </w:tc>
        <w:tc>
          <w:tcPr>
            <w:tcW w:w="746" w:type="dxa"/>
            <w:tcBorders>
              <w:top w:val="nil"/>
              <w:left w:val="nil"/>
              <w:bottom w:val="nil"/>
              <w:right w:val="nil"/>
            </w:tcBorders>
            <w:vAlign w:val="center"/>
          </w:tcPr>
          <w:p w14:paraId="299CD626" w14:textId="621D653E" w:rsidR="009F1EDD" w:rsidRPr="00BE4E77" w:rsidRDefault="009F1EDD" w:rsidP="009F1EDD">
            <w:pPr>
              <w:tabs>
                <w:tab w:val="decimal" w:pos="598"/>
              </w:tabs>
              <w:spacing w:after="0" w:line="240" w:lineRule="auto"/>
              <w:rPr>
                <w:rFonts w:asciiTheme="minorHAnsi" w:hAnsiTheme="minorHAnsi" w:cstheme="minorHAnsi"/>
                <w:bCs/>
              </w:rPr>
            </w:pPr>
            <w:r>
              <w:t>24,554</w:t>
            </w:r>
          </w:p>
        </w:tc>
        <w:tc>
          <w:tcPr>
            <w:tcW w:w="746" w:type="dxa"/>
            <w:tcBorders>
              <w:top w:val="nil"/>
              <w:left w:val="nil"/>
              <w:bottom w:val="nil"/>
              <w:right w:val="nil"/>
            </w:tcBorders>
            <w:shd w:val="clear" w:color="auto" w:fill="auto"/>
            <w:vAlign w:val="center"/>
            <w:hideMark/>
          </w:tcPr>
          <w:p w14:paraId="00D03006" w14:textId="55E362C5" w:rsidR="009F1EDD" w:rsidRPr="00BE4E77" w:rsidRDefault="009F1EDD" w:rsidP="009F1EDD">
            <w:pPr>
              <w:tabs>
                <w:tab w:val="decimal" w:pos="598"/>
              </w:tabs>
              <w:spacing w:after="0" w:line="240" w:lineRule="auto"/>
              <w:rPr>
                <w:rFonts w:asciiTheme="minorHAnsi" w:hAnsiTheme="minorHAnsi" w:cstheme="minorHAnsi"/>
                <w:bCs/>
              </w:rPr>
            </w:pPr>
            <w:r>
              <w:t>12,827</w:t>
            </w:r>
          </w:p>
        </w:tc>
        <w:tc>
          <w:tcPr>
            <w:tcW w:w="748" w:type="dxa"/>
            <w:tcBorders>
              <w:top w:val="nil"/>
              <w:left w:val="nil"/>
              <w:bottom w:val="nil"/>
              <w:right w:val="double" w:sz="6" w:space="0" w:color="auto"/>
            </w:tcBorders>
            <w:shd w:val="clear" w:color="auto" w:fill="auto"/>
            <w:vAlign w:val="center"/>
            <w:hideMark/>
          </w:tcPr>
          <w:p w14:paraId="4DCEFCD8" w14:textId="3456D018" w:rsidR="009F1EDD" w:rsidRPr="00BE4E77" w:rsidRDefault="009F1EDD" w:rsidP="009F1EDD">
            <w:pPr>
              <w:tabs>
                <w:tab w:val="decimal" w:pos="554"/>
              </w:tabs>
              <w:spacing w:after="0" w:line="240" w:lineRule="auto"/>
              <w:rPr>
                <w:rFonts w:asciiTheme="minorHAnsi" w:hAnsiTheme="minorHAnsi" w:cstheme="minorHAnsi"/>
                <w:bCs/>
              </w:rPr>
            </w:pPr>
            <w:r>
              <w:t>11,727</w:t>
            </w:r>
          </w:p>
        </w:tc>
      </w:tr>
      <w:tr w:rsidR="009F1EDD" w:rsidRPr="007E6F86" w14:paraId="23E1B927"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1AD379F1" w14:textId="77777777" w:rsidR="009F1EDD" w:rsidRPr="007E6F86" w:rsidRDefault="009F1EDD" w:rsidP="009F1EDD">
            <w:pPr>
              <w:spacing w:before="20" w:after="20" w:line="200" w:lineRule="exact"/>
              <w:jc w:val="right"/>
            </w:pPr>
            <w:r w:rsidRPr="007E6F86">
              <w:t>313</w:t>
            </w:r>
          </w:p>
        </w:tc>
        <w:tc>
          <w:tcPr>
            <w:tcW w:w="3339" w:type="dxa"/>
            <w:tcBorders>
              <w:top w:val="nil"/>
              <w:left w:val="nil"/>
              <w:bottom w:val="nil"/>
              <w:right w:val="double" w:sz="6" w:space="0" w:color="auto"/>
            </w:tcBorders>
            <w:shd w:val="clear" w:color="000000" w:fill="EEECE1"/>
            <w:hideMark/>
          </w:tcPr>
          <w:p w14:paraId="3DF9E56C" w14:textId="77777777" w:rsidR="009F1EDD" w:rsidRPr="007E6F86" w:rsidRDefault="009F1EDD" w:rsidP="009F1EDD">
            <w:pPr>
              <w:spacing w:before="20" w:after="20" w:line="200" w:lineRule="exact"/>
            </w:pPr>
            <w:r w:rsidRPr="007E6F86">
              <w:t>Fabricación de insumos textiles y acabado de textiles</w:t>
            </w:r>
          </w:p>
        </w:tc>
        <w:tc>
          <w:tcPr>
            <w:tcW w:w="746" w:type="dxa"/>
            <w:tcBorders>
              <w:top w:val="nil"/>
              <w:left w:val="nil"/>
              <w:bottom w:val="nil"/>
              <w:right w:val="nil"/>
            </w:tcBorders>
            <w:shd w:val="clear" w:color="000000" w:fill="EEECE1"/>
            <w:vAlign w:val="center"/>
            <w:hideMark/>
          </w:tcPr>
          <w:p w14:paraId="36E33607" w14:textId="4192D02E" w:rsidR="009F1EDD" w:rsidRPr="00BE4E77" w:rsidRDefault="009F1EDD" w:rsidP="009F1EDD">
            <w:pPr>
              <w:tabs>
                <w:tab w:val="decimal" w:pos="453"/>
              </w:tabs>
              <w:spacing w:after="0" w:line="240" w:lineRule="auto"/>
              <w:rPr>
                <w:rFonts w:asciiTheme="minorHAnsi" w:hAnsiTheme="minorHAnsi" w:cstheme="minorHAnsi"/>
                <w:bCs/>
              </w:rPr>
            </w:pPr>
            <w:r>
              <w:t>77</w:t>
            </w:r>
          </w:p>
        </w:tc>
        <w:tc>
          <w:tcPr>
            <w:tcW w:w="776" w:type="dxa"/>
            <w:tcBorders>
              <w:top w:val="nil"/>
              <w:left w:val="nil"/>
              <w:bottom w:val="nil"/>
              <w:right w:val="nil"/>
            </w:tcBorders>
            <w:shd w:val="clear" w:color="000000" w:fill="EEECE1"/>
            <w:vAlign w:val="center"/>
            <w:hideMark/>
          </w:tcPr>
          <w:p w14:paraId="459C838F" w14:textId="702EEAA8" w:rsidR="009F1EDD" w:rsidRPr="00BE4E77" w:rsidRDefault="009F1EDD" w:rsidP="009F1EDD">
            <w:pPr>
              <w:tabs>
                <w:tab w:val="decimal" w:pos="626"/>
              </w:tabs>
              <w:spacing w:after="0" w:line="240" w:lineRule="auto"/>
              <w:ind w:left="-57" w:right="-57"/>
              <w:rPr>
                <w:rFonts w:asciiTheme="minorHAnsi" w:hAnsiTheme="minorHAnsi" w:cstheme="minorHAnsi"/>
                <w:bCs/>
              </w:rPr>
            </w:pPr>
            <w:r>
              <w:t>32,848</w:t>
            </w:r>
          </w:p>
        </w:tc>
        <w:tc>
          <w:tcPr>
            <w:tcW w:w="774" w:type="dxa"/>
            <w:tcBorders>
              <w:top w:val="nil"/>
              <w:left w:val="nil"/>
              <w:bottom w:val="nil"/>
              <w:right w:val="nil"/>
            </w:tcBorders>
            <w:shd w:val="clear" w:color="000000" w:fill="EEECE1"/>
            <w:vAlign w:val="center"/>
            <w:hideMark/>
          </w:tcPr>
          <w:p w14:paraId="206FD6B3" w14:textId="6EA1B4E8" w:rsidR="009F1EDD" w:rsidRPr="00BE4E77" w:rsidRDefault="009F1EDD" w:rsidP="009F1EDD">
            <w:pPr>
              <w:tabs>
                <w:tab w:val="decimal" w:pos="626"/>
              </w:tabs>
              <w:spacing w:after="0" w:line="240" w:lineRule="auto"/>
              <w:ind w:left="-57" w:right="-57"/>
              <w:rPr>
                <w:rFonts w:asciiTheme="minorHAnsi" w:hAnsiTheme="minorHAnsi" w:cstheme="minorHAnsi"/>
                <w:bCs/>
              </w:rPr>
            </w:pPr>
            <w:r>
              <w:t>23,896</w:t>
            </w:r>
          </w:p>
        </w:tc>
        <w:tc>
          <w:tcPr>
            <w:tcW w:w="772" w:type="dxa"/>
            <w:tcBorders>
              <w:top w:val="nil"/>
              <w:left w:val="nil"/>
              <w:bottom w:val="nil"/>
              <w:right w:val="nil"/>
            </w:tcBorders>
            <w:shd w:val="clear" w:color="000000" w:fill="EEECE1"/>
            <w:vAlign w:val="center"/>
            <w:hideMark/>
          </w:tcPr>
          <w:p w14:paraId="7D8C4B05" w14:textId="1A1BF4DF" w:rsidR="009F1EDD" w:rsidRPr="00BE4E77" w:rsidRDefault="009F1EDD" w:rsidP="009F1EDD">
            <w:pPr>
              <w:tabs>
                <w:tab w:val="decimal" w:pos="560"/>
              </w:tabs>
              <w:spacing w:after="0" w:line="240" w:lineRule="auto"/>
              <w:rPr>
                <w:rFonts w:asciiTheme="minorHAnsi" w:hAnsiTheme="minorHAnsi" w:cstheme="minorHAnsi"/>
                <w:bCs/>
              </w:rPr>
            </w:pPr>
            <w:r>
              <w:t>8,952</w:t>
            </w:r>
          </w:p>
        </w:tc>
        <w:tc>
          <w:tcPr>
            <w:tcW w:w="746" w:type="dxa"/>
            <w:tcBorders>
              <w:top w:val="nil"/>
              <w:left w:val="nil"/>
              <w:bottom w:val="nil"/>
              <w:right w:val="nil"/>
            </w:tcBorders>
            <w:shd w:val="clear" w:color="000000" w:fill="EEECE1"/>
            <w:vAlign w:val="center"/>
            <w:hideMark/>
          </w:tcPr>
          <w:p w14:paraId="0A26EF4A" w14:textId="06507A36" w:rsidR="009F1EDD" w:rsidRPr="00BE4E77" w:rsidRDefault="009F1EDD" w:rsidP="009F1EDD">
            <w:pPr>
              <w:tabs>
                <w:tab w:val="decimal" w:pos="575"/>
              </w:tabs>
              <w:spacing w:after="0" w:line="240" w:lineRule="auto"/>
              <w:rPr>
                <w:rFonts w:asciiTheme="minorHAnsi" w:hAnsiTheme="minorHAnsi" w:cstheme="minorHAnsi"/>
                <w:bCs/>
              </w:rPr>
            </w:pPr>
            <w:r>
              <w:t>6,597</w:t>
            </w:r>
          </w:p>
        </w:tc>
        <w:tc>
          <w:tcPr>
            <w:tcW w:w="746" w:type="dxa"/>
            <w:tcBorders>
              <w:top w:val="nil"/>
              <w:left w:val="nil"/>
              <w:bottom w:val="nil"/>
              <w:right w:val="nil"/>
            </w:tcBorders>
            <w:shd w:val="clear" w:color="000000" w:fill="EEECE1"/>
            <w:vAlign w:val="center"/>
            <w:hideMark/>
          </w:tcPr>
          <w:p w14:paraId="12B68FBA" w14:textId="6B5B6666" w:rsidR="009F1EDD" w:rsidRPr="00BE4E77" w:rsidRDefault="009F1EDD" w:rsidP="009F1EDD">
            <w:pPr>
              <w:tabs>
                <w:tab w:val="decimal" w:pos="575"/>
              </w:tabs>
              <w:spacing w:after="0" w:line="240" w:lineRule="auto"/>
              <w:rPr>
                <w:rFonts w:asciiTheme="minorHAnsi" w:hAnsiTheme="minorHAnsi" w:cstheme="minorHAnsi"/>
                <w:bCs/>
              </w:rPr>
            </w:pPr>
            <w:r>
              <w:t>11,311</w:t>
            </w:r>
          </w:p>
        </w:tc>
        <w:tc>
          <w:tcPr>
            <w:tcW w:w="746" w:type="dxa"/>
            <w:tcBorders>
              <w:top w:val="nil"/>
              <w:left w:val="nil"/>
              <w:bottom w:val="nil"/>
              <w:right w:val="nil"/>
            </w:tcBorders>
            <w:shd w:val="clear" w:color="000000" w:fill="EEECE1"/>
            <w:vAlign w:val="center"/>
          </w:tcPr>
          <w:p w14:paraId="00B47BA3" w14:textId="04FF7F6A" w:rsidR="009F1EDD" w:rsidRPr="00BE4E77" w:rsidRDefault="009F1EDD" w:rsidP="009F1EDD">
            <w:pPr>
              <w:tabs>
                <w:tab w:val="decimal" w:pos="598"/>
              </w:tabs>
              <w:spacing w:after="0" w:line="240" w:lineRule="auto"/>
              <w:rPr>
                <w:rFonts w:asciiTheme="minorHAnsi" w:hAnsiTheme="minorHAnsi" w:cstheme="minorHAnsi"/>
                <w:bCs/>
              </w:rPr>
            </w:pPr>
            <w:r>
              <w:t>3,985</w:t>
            </w:r>
          </w:p>
        </w:tc>
        <w:tc>
          <w:tcPr>
            <w:tcW w:w="746" w:type="dxa"/>
            <w:tcBorders>
              <w:top w:val="nil"/>
              <w:left w:val="nil"/>
              <w:bottom w:val="nil"/>
              <w:right w:val="nil"/>
            </w:tcBorders>
            <w:shd w:val="clear" w:color="000000" w:fill="EEECE1"/>
            <w:vAlign w:val="center"/>
            <w:hideMark/>
          </w:tcPr>
          <w:p w14:paraId="26F7BE02" w14:textId="03E1ECC3" w:rsidR="009F1EDD" w:rsidRPr="00BE4E77" w:rsidRDefault="009F1EDD" w:rsidP="009F1EDD">
            <w:pPr>
              <w:tabs>
                <w:tab w:val="decimal" w:pos="598"/>
              </w:tabs>
              <w:spacing w:after="0" w:line="240" w:lineRule="auto"/>
              <w:rPr>
                <w:rFonts w:asciiTheme="minorHAnsi" w:hAnsiTheme="minorHAnsi" w:cstheme="minorHAnsi"/>
                <w:bCs/>
              </w:rPr>
            </w:pPr>
            <w:r>
              <w:t>2,046</w:t>
            </w:r>
          </w:p>
        </w:tc>
        <w:tc>
          <w:tcPr>
            <w:tcW w:w="748" w:type="dxa"/>
            <w:tcBorders>
              <w:top w:val="nil"/>
              <w:left w:val="nil"/>
              <w:bottom w:val="nil"/>
              <w:right w:val="double" w:sz="6" w:space="0" w:color="auto"/>
            </w:tcBorders>
            <w:shd w:val="clear" w:color="000000" w:fill="EEECE1"/>
            <w:vAlign w:val="center"/>
            <w:hideMark/>
          </w:tcPr>
          <w:p w14:paraId="09412980" w14:textId="1E1F5B6B" w:rsidR="009F1EDD" w:rsidRPr="00BE4E77" w:rsidRDefault="009F1EDD" w:rsidP="009F1EDD">
            <w:pPr>
              <w:tabs>
                <w:tab w:val="decimal" w:pos="554"/>
              </w:tabs>
              <w:spacing w:after="0" w:line="240" w:lineRule="auto"/>
              <w:rPr>
                <w:rFonts w:asciiTheme="minorHAnsi" w:hAnsiTheme="minorHAnsi" w:cstheme="minorHAnsi"/>
                <w:bCs/>
              </w:rPr>
            </w:pPr>
            <w:r>
              <w:t>1,939</w:t>
            </w:r>
          </w:p>
        </w:tc>
      </w:tr>
      <w:tr w:rsidR="009F1EDD" w:rsidRPr="007E6F86" w14:paraId="035FFAD2"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2588DE5B" w14:textId="77777777" w:rsidR="009F1EDD" w:rsidRPr="007E6F86" w:rsidRDefault="009F1EDD" w:rsidP="009F1EDD">
            <w:pPr>
              <w:spacing w:before="20" w:after="20" w:line="200" w:lineRule="exact"/>
              <w:jc w:val="right"/>
            </w:pPr>
            <w:r w:rsidRPr="007E6F86">
              <w:t>314</w:t>
            </w:r>
          </w:p>
        </w:tc>
        <w:tc>
          <w:tcPr>
            <w:tcW w:w="3339" w:type="dxa"/>
            <w:tcBorders>
              <w:top w:val="nil"/>
              <w:left w:val="nil"/>
              <w:bottom w:val="nil"/>
              <w:right w:val="double" w:sz="6" w:space="0" w:color="auto"/>
            </w:tcBorders>
            <w:shd w:val="clear" w:color="auto" w:fill="auto"/>
            <w:hideMark/>
          </w:tcPr>
          <w:p w14:paraId="0EC70857" w14:textId="77777777" w:rsidR="009F1EDD" w:rsidRPr="007E6F86" w:rsidRDefault="009F1EDD" w:rsidP="009F1EDD">
            <w:pPr>
              <w:spacing w:before="20" w:after="20" w:line="200" w:lineRule="exact"/>
            </w:pPr>
            <w:r w:rsidRPr="007E6F86">
              <w:t>Fabricación de productos textiles, excepto prendas de vestir</w:t>
            </w:r>
          </w:p>
        </w:tc>
        <w:tc>
          <w:tcPr>
            <w:tcW w:w="746" w:type="dxa"/>
            <w:tcBorders>
              <w:top w:val="nil"/>
              <w:left w:val="nil"/>
              <w:bottom w:val="nil"/>
              <w:right w:val="nil"/>
            </w:tcBorders>
            <w:shd w:val="clear" w:color="auto" w:fill="auto"/>
            <w:vAlign w:val="center"/>
            <w:hideMark/>
          </w:tcPr>
          <w:p w14:paraId="0497A114" w14:textId="6DA6DFD1" w:rsidR="009F1EDD" w:rsidRPr="00BE4E77" w:rsidRDefault="009F1EDD" w:rsidP="009F1EDD">
            <w:pPr>
              <w:tabs>
                <w:tab w:val="decimal" w:pos="453"/>
              </w:tabs>
              <w:spacing w:after="0" w:line="240" w:lineRule="auto"/>
              <w:rPr>
                <w:rFonts w:asciiTheme="minorHAnsi" w:hAnsiTheme="minorHAnsi" w:cstheme="minorHAnsi"/>
                <w:bCs/>
              </w:rPr>
            </w:pPr>
            <w:r>
              <w:t>52</w:t>
            </w:r>
          </w:p>
        </w:tc>
        <w:tc>
          <w:tcPr>
            <w:tcW w:w="776" w:type="dxa"/>
            <w:tcBorders>
              <w:top w:val="nil"/>
              <w:left w:val="nil"/>
              <w:bottom w:val="nil"/>
              <w:right w:val="nil"/>
            </w:tcBorders>
            <w:shd w:val="clear" w:color="auto" w:fill="auto"/>
            <w:vAlign w:val="center"/>
            <w:hideMark/>
          </w:tcPr>
          <w:p w14:paraId="480B1F38" w14:textId="36C6A9C7" w:rsidR="009F1EDD" w:rsidRPr="00BE4E77" w:rsidRDefault="009F1EDD" w:rsidP="009F1EDD">
            <w:pPr>
              <w:tabs>
                <w:tab w:val="decimal" w:pos="626"/>
              </w:tabs>
              <w:spacing w:after="0" w:line="240" w:lineRule="auto"/>
              <w:ind w:left="-57" w:right="-57"/>
              <w:rPr>
                <w:rFonts w:asciiTheme="minorHAnsi" w:hAnsiTheme="minorHAnsi" w:cstheme="minorHAnsi"/>
                <w:bCs/>
              </w:rPr>
            </w:pPr>
            <w:r>
              <w:t>13,830</w:t>
            </w:r>
          </w:p>
        </w:tc>
        <w:tc>
          <w:tcPr>
            <w:tcW w:w="774" w:type="dxa"/>
            <w:tcBorders>
              <w:top w:val="nil"/>
              <w:left w:val="nil"/>
              <w:bottom w:val="nil"/>
              <w:right w:val="nil"/>
            </w:tcBorders>
            <w:shd w:val="clear" w:color="auto" w:fill="auto"/>
            <w:vAlign w:val="center"/>
            <w:hideMark/>
          </w:tcPr>
          <w:p w14:paraId="6DB98A36" w14:textId="11CEC30E" w:rsidR="009F1EDD" w:rsidRPr="00BE4E77" w:rsidRDefault="009F1EDD" w:rsidP="009F1EDD">
            <w:pPr>
              <w:tabs>
                <w:tab w:val="decimal" w:pos="626"/>
              </w:tabs>
              <w:spacing w:after="0" w:line="240" w:lineRule="auto"/>
              <w:ind w:left="-57" w:right="-57"/>
              <w:rPr>
                <w:rFonts w:asciiTheme="minorHAnsi" w:hAnsiTheme="minorHAnsi" w:cstheme="minorHAnsi"/>
                <w:bCs/>
              </w:rPr>
            </w:pPr>
            <w:r>
              <w:t>12,569</w:t>
            </w:r>
          </w:p>
        </w:tc>
        <w:tc>
          <w:tcPr>
            <w:tcW w:w="772" w:type="dxa"/>
            <w:tcBorders>
              <w:top w:val="nil"/>
              <w:left w:val="nil"/>
              <w:bottom w:val="nil"/>
              <w:right w:val="nil"/>
            </w:tcBorders>
            <w:shd w:val="clear" w:color="auto" w:fill="auto"/>
            <w:vAlign w:val="center"/>
            <w:hideMark/>
          </w:tcPr>
          <w:p w14:paraId="01F81A21" w14:textId="3FFBDE47" w:rsidR="009F1EDD" w:rsidRPr="00BE4E77" w:rsidRDefault="009F1EDD" w:rsidP="009F1EDD">
            <w:pPr>
              <w:tabs>
                <w:tab w:val="decimal" w:pos="560"/>
              </w:tabs>
              <w:spacing w:after="0" w:line="240" w:lineRule="auto"/>
              <w:rPr>
                <w:rFonts w:asciiTheme="minorHAnsi" w:hAnsiTheme="minorHAnsi" w:cstheme="minorHAnsi"/>
                <w:bCs/>
              </w:rPr>
            </w:pPr>
            <w:r>
              <w:t>1,261</w:t>
            </w:r>
          </w:p>
        </w:tc>
        <w:tc>
          <w:tcPr>
            <w:tcW w:w="746" w:type="dxa"/>
            <w:tcBorders>
              <w:top w:val="nil"/>
              <w:left w:val="nil"/>
              <w:bottom w:val="nil"/>
              <w:right w:val="nil"/>
            </w:tcBorders>
            <w:shd w:val="clear" w:color="auto" w:fill="auto"/>
            <w:vAlign w:val="center"/>
            <w:hideMark/>
          </w:tcPr>
          <w:p w14:paraId="260F15AB" w14:textId="413ECB63" w:rsidR="009F1EDD" w:rsidRPr="00BE4E77" w:rsidRDefault="009F1EDD" w:rsidP="009F1EDD">
            <w:pPr>
              <w:tabs>
                <w:tab w:val="decimal" w:pos="575"/>
              </w:tabs>
              <w:spacing w:after="0" w:line="240" w:lineRule="auto"/>
              <w:rPr>
                <w:rFonts w:asciiTheme="minorHAnsi" w:hAnsiTheme="minorHAnsi" w:cstheme="minorHAnsi"/>
                <w:bCs/>
              </w:rPr>
            </w:pPr>
            <w:r>
              <w:t>2,726</w:t>
            </w:r>
          </w:p>
        </w:tc>
        <w:tc>
          <w:tcPr>
            <w:tcW w:w="746" w:type="dxa"/>
            <w:tcBorders>
              <w:top w:val="nil"/>
              <w:left w:val="nil"/>
              <w:bottom w:val="nil"/>
              <w:right w:val="nil"/>
            </w:tcBorders>
            <w:shd w:val="clear" w:color="auto" w:fill="auto"/>
            <w:vAlign w:val="center"/>
            <w:hideMark/>
          </w:tcPr>
          <w:p w14:paraId="2BBF0503" w14:textId="18CB8441" w:rsidR="009F1EDD" w:rsidRPr="00BE4E77" w:rsidRDefault="009F1EDD" w:rsidP="009F1EDD">
            <w:pPr>
              <w:tabs>
                <w:tab w:val="decimal" w:pos="575"/>
              </w:tabs>
              <w:spacing w:after="0" w:line="240" w:lineRule="auto"/>
              <w:rPr>
                <w:rFonts w:asciiTheme="minorHAnsi" w:hAnsiTheme="minorHAnsi" w:cstheme="minorHAnsi"/>
                <w:bCs/>
              </w:rPr>
            </w:pPr>
            <w:r>
              <w:t>13,570</w:t>
            </w:r>
          </w:p>
        </w:tc>
        <w:tc>
          <w:tcPr>
            <w:tcW w:w="746" w:type="dxa"/>
            <w:tcBorders>
              <w:top w:val="nil"/>
              <w:left w:val="nil"/>
              <w:bottom w:val="nil"/>
              <w:right w:val="nil"/>
            </w:tcBorders>
            <w:vAlign w:val="center"/>
          </w:tcPr>
          <w:p w14:paraId="5A2FFDEF" w14:textId="7F3B46FC" w:rsidR="009F1EDD" w:rsidRPr="00BE4E77" w:rsidRDefault="009F1EDD" w:rsidP="009F1EDD">
            <w:pPr>
              <w:tabs>
                <w:tab w:val="decimal" w:pos="598"/>
              </w:tabs>
              <w:spacing w:after="0" w:line="240" w:lineRule="auto"/>
              <w:rPr>
                <w:rFonts w:asciiTheme="minorHAnsi" w:hAnsiTheme="minorHAnsi" w:cstheme="minorHAnsi"/>
                <w:bCs/>
              </w:rPr>
            </w:pPr>
            <w:r>
              <w:t>900</w:t>
            </w:r>
          </w:p>
        </w:tc>
        <w:tc>
          <w:tcPr>
            <w:tcW w:w="746" w:type="dxa"/>
            <w:tcBorders>
              <w:top w:val="nil"/>
              <w:left w:val="nil"/>
              <w:bottom w:val="nil"/>
              <w:right w:val="nil"/>
            </w:tcBorders>
            <w:shd w:val="clear" w:color="auto" w:fill="auto"/>
            <w:vAlign w:val="center"/>
            <w:hideMark/>
          </w:tcPr>
          <w:p w14:paraId="7E2D9C5A" w14:textId="664EB54F" w:rsidR="009F1EDD" w:rsidRPr="00BE4E77" w:rsidRDefault="009F1EDD" w:rsidP="009F1EDD">
            <w:pPr>
              <w:tabs>
                <w:tab w:val="decimal" w:pos="598"/>
              </w:tabs>
              <w:spacing w:after="0" w:line="240" w:lineRule="auto"/>
              <w:rPr>
                <w:rFonts w:asciiTheme="minorHAnsi" w:hAnsiTheme="minorHAnsi" w:cstheme="minorHAnsi"/>
                <w:bCs/>
              </w:rPr>
            </w:pPr>
            <w:r>
              <w:t>304</w:t>
            </w:r>
          </w:p>
        </w:tc>
        <w:tc>
          <w:tcPr>
            <w:tcW w:w="748" w:type="dxa"/>
            <w:tcBorders>
              <w:top w:val="nil"/>
              <w:left w:val="nil"/>
              <w:bottom w:val="nil"/>
              <w:right w:val="double" w:sz="6" w:space="0" w:color="auto"/>
            </w:tcBorders>
            <w:shd w:val="clear" w:color="auto" w:fill="auto"/>
            <w:vAlign w:val="center"/>
            <w:hideMark/>
          </w:tcPr>
          <w:p w14:paraId="36D4236E" w14:textId="186CE3E2" w:rsidR="009F1EDD" w:rsidRPr="00BE4E77" w:rsidRDefault="009F1EDD" w:rsidP="009F1EDD">
            <w:pPr>
              <w:tabs>
                <w:tab w:val="decimal" w:pos="554"/>
              </w:tabs>
              <w:spacing w:after="0" w:line="240" w:lineRule="auto"/>
              <w:rPr>
                <w:rFonts w:asciiTheme="minorHAnsi" w:hAnsiTheme="minorHAnsi" w:cstheme="minorHAnsi"/>
                <w:bCs/>
              </w:rPr>
            </w:pPr>
            <w:r>
              <w:t>596</w:t>
            </w:r>
          </w:p>
        </w:tc>
      </w:tr>
      <w:tr w:rsidR="009F1EDD" w:rsidRPr="007E6F86" w14:paraId="1E427D7A" w14:textId="77777777" w:rsidTr="009F1EDD">
        <w:trPr>
          <w:trHeight w:val="227"/>
          <w:jc w:val="center"/>
        </w:trPr>
        <w:tc>
          <w:tcPr>
            <w:tcW w:w="414" w:type="dxa"/>
            <w:tcBorders>
              <w:top w:val="nil"/>
              <w:left w:val="double" w:sz="6" w:space="0" w:color="auto"/>
              <w:bottom w:val="nil"/>
              <w:right w:val="nil"/>
            </w:tcBorders>
            <w:shd w:val="clear" w:color="000000" w:fill="EEECE1"/>
            <w:noWrap/>
            <w:hideMark/>
          </w:tcPr>
          <w:p w14:paraId="14260530" w14:textId="77777777" w:rsidR="009F1EDD" w:rsidRPr="007E6F86" w:rsidRDefault="009F1EDD" w:rsidP="009F1EDD">
            <w:pPr>
              <w:spacing w:before="20" w:after="20" w:line="200" w:lineRule="exact"/>
              <w:jc w:val="right"/>
            </w:pPr>
            <w:r w:rsidRPr="007E6F86">
              <w:t>315</w:t>
            </w:r>
          </w:p>
        </w:tc>
        <w:tc>
          <w:tcPr>
            <w:tcW w:w="3339" w:type="dxa"/>
            <w:tcBorders>
              <w:top w:val="nil"/>
              <w:left w:val="nil"/>
              <w:bottom w:val="nil"/>
              <w:right w:val="double" w:sz="6" w:space="0" w:color="auto"/>
            </w:tcBorders>
            <w:shd w:val="clear" w:color="000000" w:fill="EEECE1"/>
            <w:hideMark/>
          </w:tcPr>
          <w:p w14:paraId="11A1AD13" w14:textId="77777777" w:rsidR="009F1EDD" w:rsidRPr="007E6F86" w:rsidRDefault="009F1EDD" w:rsidP="009F1EDD">
            <w:pPr>
              <w:spacing w:before="20" w:after="20" w:line="200" w:lineRule="exact"/>
            </w:pPr>
            <w:r w:rsidRPr="007E6F86">
              <w:t>Fabricación de prendas de vestir</w:t>
            </w:r>
          </w:p>
        </w:tc>
        <w:tc>
          <w:tcPr>
            <w:tcW w:w="746" w:type="dxa"/>
            <w:tcBorders>
              <w:top w:val="nil"/>
              <w:left w:val="nil"/>
              <w:bottom w:val="nil"/>
              <w:right w:val="nil"/>
            </w:tcBorders>
            <w:shd w:val="clear" w:color="000000" w:fill="EEECE1"/>
            <w:noWrap/>
            <w:vAlign w:val="center"/>
          </w:tcPr>
          <w:p w14:paraId="027972F2" w14:textId="55FBC128" w:rsidR="009F1EDD" w:rsidRPr="00BE4E77" w:rsidRDefault="009F1EDD" w:rsidP="009F1EDD">
            <w:pPr>
              <w:tabs>
                <w:tab w:val="decimal" w:pos="453"/>
              </w:tabs>
              <w:spacing w:after="0" w:line="240" w:lineRule="auto"/>
              <w:rPr>
                <w:rFonts w:asciiTheme="minorHAnsi" w:hAnsiTheme="minorHAnsi" w:cstheme="minorHAnsi"/>
                <w:bCs/>
              </w:rPr>
            </w:pPr>
            <w:r>
              <w:t>283</w:t>
            </w:r>
          </w:p>
        </w:tc>
        <w:tc>
          <w:tcPr>
            <w:tcW w:w="776" w:type="dxa"/>
            <w:tcBorders>
              <w:top w:val="nil"/>
              <w:left w:val="nil"/>
              <w:bottom w:val="nil"/>
              <w:right w:val="nil"/>
            </w:tcBorders>
            <w:shd w:val="clear" w:color="000000" w:fill="EEECE1"/>
            <w:noWrap/>
            <w:vAlign w:val="center"/>
          </w:tcPr>
          <w:p w14:paraId="083B5482" w14:textId="1D44C283" w:rsidR="009F1EDD" w:rsidRPr="00BE4E77" w:rsidRDefault="009F1EDD" w:rsidP="009F1EDD">
            <w:pPr>
              <w:tabs>
                <w:tab w:val="decimal" w:pos="626"/>
              </w:tabs>
              <w:spacing w:after="0" w:line="240" w:lineRule="auto"/>
              <w:ind w:left="-57" w:right="-57"/>
              <w:rPr>
                <w:rFonts w:asciiTheme="minorHAnsi" w:hAnsiTheme="minorHAnsi" w:cstheme="minorHAnsi"/>
                <w:bCs/>
              </w:rPr>
            </w:pPr>
            <w:r>
              <w:t>82,051</w:t>
            </w:r>
          </w:p>
        </w:tc>
        <w:tc>
          <w:tcPr>
            <w:tcW w:w="774" w:type="dxa"/>
            <w:tcBorders>
              <w:top w:val="nil"/>
              <w:left w:val="nil"/>
              <w:bottom w:val="nil"/>
              <w:right w:val="nil"/>
            </w:tcBorders>
            <w:shd w:val="clear" w:color="000000" w:fill="EEECE1"/>
            <w:noWrap/>
            <w:vAlign w:val="center"/>
          </w:tcPr>
          <w:p w14:paraId="6725A13F" w14:textId="4148F254" w:rsidR="009F1EDD" w:rsidRPr="00BE4E77" w:rsidRDefault="009F1EDD" w:rsidP="009F1EDD">
            <w:pPr>
              <w:tabs>
                <w:tab w:val="decimal" w:pos="626"/>
              </w:tabs>
              <w:spacing w:after="0" w:line="240" w:lineRule="auto"/>
              <w:ind w:left="-57" w:right="-57"/>
              <w:rPr>
                <w:rFonts w:asciiTheme="minorHAnsi" w:hAnsiTheme="minorHAnsi" w:cstheme="minorHAnsi"/>
                <w:bCs/>
              </w:rPr>
            </w:pPr>
            <w:r>
              <w:t>75,472</w:t>
            </w:r>
          </w:p>
        </w:tc>
        <w:tc>
          <w:tcPr>
            <w:tcW w:w="772" w:type="dxa"/>
            <w:tcBorders>
              <w:top w:val="nil"/>
              <w:left w:val="nil"/>
              <w:bottom w:val="nil"/>
              <w:right w:val="nil"/>
            </w:tcBorders>
            <w:shd w:val="clear" w:color="000000" w:fill="EEECE1"/>
            <w:noWrap/>
            <w:vAlign w:val="center"/>
          </w:tcPr>
          <w:p w14:paraId="29A7CA31" w14:textId="62D73E86" w:rsidR="009F1EDD" w:rsidRPr="00BE4E77" w:rsidRDefault="009F1EDD" w:rsidP="009F1EDD">
            <w:pPr>
              <w:tabs>
                <w:tab w:val="decimal" w:pos="560"/>
              </w:tabs>
              <w:spacing w:after="0" w:line="240" w:lineRule="auto"/>
              <w:rPr>
                <w:rFonts w:asciiTheme="minorHAnsi" w:hAnsiTheme="minorHAnsi" w:cstheme="minorHAnsi"/>
                <w:bCs/>
              </w:rPr>
            </w:pPr>
            <w:r>
              <w:t>6,579</w:t>
            </w:r>
          </w:p>
        </w:tc>
        <w:tc>
          <w:tcPr>
            <w:tcW w:w="746" w:type="dxa"/>
            <w:tcBorders>
              <w:top w:val="nil"/>
              <w:left w:val="nil"/>
              <w:bottom w:val="nil"/>
              <w:right w:val="nil"/>
            </w:tcBorders>
            <w:shd w:val="clear" w:color="000000" w:fill="EEECE1"/>
            <w:noWrap/>
            <w:vAlign w:val="center"/>
          </w:tcPr>
          <w:p w14:paraId="25047BF7" w14:textId="23867212" w:rsidR="009F1EDD" w:rsidRPr="00BE4E77" w:rsidRDefault="009F1EDD" w:rsidP="009F1EDD">
            <w:pPr>
              <w:tabs>
                <w:tab w:val="decimal" w:pos="575"/>
              </w:tabs>
              <w:spacing w:after="0" w:line="240" w:lineRule="auto"/>
              <w:rPr>
                <w:rFonts w:asciiTheme="minorHAnsi" w:hAnsiTheme="minorHAnsi" w:cstheme="minorHAnsi"/>
                <w:bCs/>
              </w:rPr>
            </w:pPr>
            <w:r>
              <w:t>15,559</w:t>
            </w:r>
          </w:p>
        </w:tc>
        <w:tc>
          <w:tcPr>
            <w:tcW w:w="746" w:type="dxa"/>
            <w:tcBorders>
              <w:top w:val="nil"/>
              <w:left w:val="nil"/>
              <w:bottom w:val="nil"/>
              <w:right w:val="nil"/>
            </w:tcBorders>
            <w:shd w:val="clear" w:color="000000" w:fill="EEECE1"/>
            <w:noWrap/>
            <w:vAlign w:val="center"/>
          </w:tcPr>
          <w:p w14:paraId="3814751E" w14:textId="70855877" w:rsidR="009F1EDD" w:rsidRPr="00BE4E77" w:rsidRDefault="009F1EDD" w:rsidP="009F1EDD">
            <w:pPr>
              <w:tabs>
                <w:tab w:val="decimal" w:pos="575"/>
              </w:tabs>
              <w:spacing w:after="0" w:line="240" w:lineRule="auto"/>
              <w:rPr>
                <w:rFonts w:asciiTheme="minorHAnsi" w:hAnsiTheme="minorHAnsi" w:cstheme="minorHAnsi"/>
                <w:bCs/>
              </w:rPr>
            </w:pPr>
            <w:r>
              <w:t>8,263</w:t>
            </w:r>
          </w:p>
        </w:tc>
        <w:tc>
          <w:tcPr>
            <w:tcW w:w="746" w:type="dxa"/>
            <w:tcBorders>
              <w:top w:val="nil"/>
              <w:left w:val="nil"/>
              <w:bottom w:val="nil"/>
              <w:right w:val="nil"/>
            </w:tcBorders>
            <w:shd w:val="clear" w:color="000000" w:fill="EEECE1"/>
            <w:vAlign w:val="center"/>
          </w:tcPr>
          <w:p w14:paraId="03DDD732" w14:textId="770421D5" w:rsidR="009F1EDD" w:rsidRPr="00BE4E77" w:rsidRDefault="009F1EDD" w:rsidP="009F1EDD">
            <w:pPr>
              <w:tabs>
                <w:tab w:val="decimal" w:pos="598"/>
              </w:tabs>
              <w:spacing w:after="0" w:line="240" w:lineRule="auto"/>
              <w:rPr>
                <w:rFonts w:asciiTheme="minorHAnsi" w:hAnsiTheme="minorHAnsi" w:cstheme="minorHAnsi"/>
                <w:bCs/>
              </w:rPr>
            </w:pPr>
            <w:r>
              <w:t>2,913</w:t>
            </w:r>
          </w:p>
        </w:tc>
        <w:tc>
          <w:tcPr>
            <w:tcW w:w="746" w:type="dxa"/>
            <w:tcBorders>
              <w:top w:val="nil"/>
              <w:left w:val="nil"/>
              <w:bottom w:val="nil"/>
              <w:right w:val="nil"/>
            </w:tcBorders>
            <w:shd w:val="clear" w:color="000000" w:fill="EEECE1"/>
            <w:noWrap/>
            <w:vAlign w:val="center"/>
          </w:tcPr>
          <w:p w14:paraId="70953DBA" w14:textId="42EE8E15" w:rsidR="009F1EDD" w:rsidRPr="00BE4E77" w:rsidRDefault="009F1EDD" w:rsidP="009F1EDD">
            <w:pPr>
              <w:tabs>
                <w:tab w:val="decimal" w:pos="598"/>
              </w:tabs>
              <w:spacing w:after="0" w:line="240" w:lineRule="auto"/>
              <w:rPr>
                <w:rFonts w:asciiTheme="minorHAnsi" w:hAnsiTheme="minorHAnsi" w:cstheme="minorHAnsi"/>
                <w:bCs/>
              </w:rPr>
            </w:pPr>
            <w:r>
              <w:t>444</w:t>
            </w:r>
          </w:p>
        </w:tc>
        <w:tc>
          <w:tcPr>
            <w:tcW w:w="748" w:type="dxa"/>
            <w:tcBorders>
              <w:top w:val="nil"/>
              <w:left w:val="nil"/>
              <w:bottom w:val="nil"/>
              <w:right w:val="double" w:sz="6" w:space="0" w:color="auto"/>
            </w:tcBorders>
            <w:shd w:val="clear" w:color="000000" w:fill="EEECE1"/>
            <w:noWrap/>
            <w:vAlign w:val="center"/>
          </w:tcPr>
          <w:p w14:paraId="286DFAFD" w14:textId="6AD291F5" w:rsidR="009F1EDD" w:rsidRPr="00BE4E77" w:rsidRDefault="009F1EDD" w:rsidP="009F1EDD">
            <w:pPr>
              <w:tabs>
                <w:tab w:val="decimal" w:pos="554"/>
              </w:tabs>
              <w:spacing w:after="0" w:line="240" w:lineRule="auto"/>
              <w:rPr>
                <w:rFonts w:asciiTheme="minorHAnsi" w:hAnsiTheme="minorHAnsi" w:cstheme="minorHAnsi"/>
                <w:bCs/>
              </w:rPr>
            </w:pPr>
            <w:r>
              <w:t>2,468</w:t>
            </w:r>
          </w:p>
        </w:tc>
      </w:tr>
      <w:tr w:rsidR="009F1EDD" w:rsidRPr="007E6F86" w14:paraId="577FD9D7"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77D46252" w14:textId="77777777" w:rsidR="009F1EDD" w:rsidRPr="007E6F86" w:rsidRDefault="009F1EDD" w:rsidP="009F1EDD">
            <w:pPr>
              <w:spacing w:before="20" w:after="20" w:line="200" w:lineRule="exact"/>
              <w:jc w:val="right"/>
            </w:pPr>
            <w:r w:rsidRPr="007E6F86">
              <w:t>316</w:t>
            </w:r>
          </w:p>
        </w:tc>
        <w:tc>
          <w:tcPr>
            <w:tcW w:w="3339" w:type="dxa"/>
            <w:tcBorders>
              <w:top w:val="nil"/>
              <w:left w:val="nil"/>
              <w:bottom w:val="nil"/>
              <w:right w:val="double" w:sz="6" w:space="0" w:color="auto"/>
            </w:tcBorders>
            <w:shd w:val="clear" w:color="auto" w:fill="auto"/>
            <w:hideMark/>
          </w:tcPr>
          <w:p w14:paraId="29CCDC0D" w14:textId="77777777" w:rsidR="009F1EDD" w:rsidRPr="007E6F86" w:rsidRDefault="009F1EDD" w:rsidP="009F1EDD">
            <w:pPr>
              <w:spacing w:before="20" w:after="20" w:line="200" w:lineRule="exact"/>
            </w:pPr>
            <w:r w:rsidRPr="007E6F86">
              <w:t>Curtido y acabado de cuero y piel, y fabricación de productos de cuero, piel y materiales sucedáneos</w:t>
            </w:r>
          </w:p>
        </w:tc>
        <w:tc>
          <w:tcPr>
            <w:tcW w:w="746" w:type="dxa"/>
            <w:tcBorders>
              <w:top w:val="nil"/>
              <w:left w:val="nil"/>
              <w:bottom w:val="nil"/>
              <w:right w:val="nil"/>
            </w:tcBorders>
            <w:shd w:val="clear" w:color="auto" w:fill="auto"/>
            <w:vAlign w:val="center"/>
            <w:hideMark/>
          </w:tcPr>
          <w:p w14:paraId="3322A6BB" w14:textId="5E986F0E" w:rsidR="009F1EDD" w:rsidRPr="00BE4E77" w:rsidRDefault="009F1EDD" w:rsidP="009F1EDD">
            <w:pPr>
              <w:tabs>
                <w:tab w:val="decimal" w:pos="453"/>
              </w:tabs>
              <w:spacing w:after="0" w:line="240" w:lineRule="auto"/>
              <w:rPr>
                <w:rFonts w:asciiTheme="minorHAnsi" w:hAnsiTheme="minorHAnsi" w:cstheme="minorHAnsi"/>
                <w:bCs/>
              </w:rPr>
            </w:pPr>
            <w:r>
              <w:t>90</w:t>
            </w:r>
          </w:p>
        </w:tc>
        <w:tc>
          <w:tcPr>
            <w:tcW w:w="776" w:type="dxa"/>
            <w:tcBorders>
              <w:top w:val="nil"/>
              <w:left w:val="nil"/>
              <w:bottom w:val="nil"/>
              <w:right w:val="nil"/>
            </w:tcBorders>
            <w:shd w:val="clear" w:color="auto" w:fill="auto"/>
            <w:vAlign w:val="center"/>
            <w:hideMark/>
          </w:tcPr>
          <w:p w14:paraId="53631CC3" w14:textId="4909BCD0" w:rsidR="009F1EDD" w:rsidRPr="00BE4E77" w:rsidRDefault="009F1EDD" w:rsidP="009F1EDD">
            <w:pPr>
              <w:tabs>
                <w:tab w:val="decimal" w:pos="626"/>
              </w:tabs>
              <w:spacing w:after="0" w:line="240" w:lineRule="auto"/>
              <w:ind w:left="-57" w:right="-57"/>
              <w:rPr>
                <w:rFonts w:asciiTheme="minorHAnsi" w:hAnsiTheme="minorHAnsi" w:cstheme="minorHAnsi"/>
                <w:bCs/>
              </w:rPr>
            </w:pPr>
            <w:r>
              <w:t>24,187</w:t>
            </w:r>
          </w:p>
        </w:tc>
        <w:tc>
          <w:tcPr>
            <w:tcW w:w="774" w:type="dxa"/>
            <w:tcBorders>
              <w:top w:val="nil"/>
              <w:left w:val="nil"/>
              <w:bottom w:val="nil"/>
              <w:right w:val="nil"/>
            </w:tcBorders>
            <w:shd w:val="clear" w:color="auto" w:fill="auto"/>
            <w:vAlign w:val="center"/>
            <w:hideMark/>
          </w:tcPr>
          <w:p w14:paraId="1C5353F6" w14:textId="4DA7E0D7" w:rsidR="009F1EDD" w:rsidRPr="00BE4E77" w:rsidRDefault="009F1EDD" w:rsidP="009F1EDD">
            <w:pPr>
              <w:tabs>
                <w:tab w:val="decimal" w:pos="626"/>
              </w:tabs>
              <w:spacing w:after="0" w:line="240" w:lineRule="auto"/>
              <w:ind w:left="-57" w:right="-57"/>
              <w:rPr>
                <w:rFonts w:asciiTheme="minorHAnsi" w:hAnsiTheme="minorHAnsi" w:cstheme="minorHAnsi"/>
                <w:bCs/>
              </w:rPr>
            </w:pPr>
            <w:r>
              <w:t>21,433</w:t>
            </w:r>
          </w:p>
        </w:tc>
        <w:tc>
          <w:tcPr>
            <w:tcW w:w="772" w:type="dxa"/>
            <w:tcBorders>
              <w:top w:val="nil"/>
              <w:left w:val="nil"/>
              <w:bottom w:val="nil"/>
              <w:right w:val="nil"/>
            </w:tcBorders>
            <w:shd w:val="clear" w:color="auto" w:fill="auto"/>
            <w:vAlign w:val="center"/>
            <w:hideMark/>
          </w:tcPr>
          <w:p w14:paraId="43C8C628" w14:textId="3783DD36" w:rsidR="009F1EDD" w:rsidRPr="00BE4E77" w:rsidRDefault="009F1EDD" w:rsidP="009F1EDD">
            <w:pPr>
              <w:tabs>
                <w:tab w:val="decimal" w:pos="560"/>
              </w:tabs>
              <w:spacing w:after="0" w:line="240" w:lineRule="auto"/>
              <w:rPr>
                <w:rFonts w:asciiTheme="minorHAnsi" w:hAnsiTheme="minorHAnsi" w:cstheme="minorHAnsi"/>
                <w:bCs/>
              </w:rPr>
            </w:pPr>
            <w:r>
              <w:t>2,754</w:t>
            </w:r>
          </w:p>
        </w:tc>
        <w:tc>
          <w:tcPr>
            <w:tcW w:w="746" w:type="dxa"/>
            <w:tcBorders>
              <w:top w:val="nil"/>
              <w:left w:val="nil"/>
              <w:bottom w:val="nil"/>
              <w:right w:val="nil"/>
            </w:tcBorders>
            <w:shd w:val="clear" w:color="auto" w:fill="auto"/>
            <w:vAlign w:val="center"/>
            <w:hideMark/>
          </w:tcPr>
          <w:p w14:paraId="0866B271" w14:textId="60DE0FED" w:rsidR="009F1EDD" w:rsidRPr="00BE4E77" w:rsidRDefault="009F1EDD" w:rsidP="009F1EDD">
            <w:pPr>
              <w:tabs>
                <w:tab w:val="decimal" w:pos="575"/>
              </w:tabs>
              <w:spacing w:after="0" w:line="240" w:lineRule="auto"/>
              <w:rPr>
                <w:rFonts w:asciiTheme="minorHAnsi" w:hAnsiTheme="minorHAnsi" w:cstheme="minorHAnsi"/>
                <w:bCs/>
              </w:rPr>
            </w:pPr>
            <w:r>
              <w:t>4,466</w:t>
            </w:r>
          </w:p>
        </w:tc>
        <w:tc>
          <w:tcPr>
            <w:tcW w:w="746" w:type="dxa"/>
            <w:tcBorders>
              <w:top w:val="nil"/>
              <w:left w:val="nil"/>
              <w:bottom w:val="nil"/>
              <w:right w:val="nil"/>
            </w:tcBorders>
            <w:shd w:val="clear" w:color="auto" w:fill="auto"/>
            <w:vAlign w:val="center"/>
            <w:hideMark/>
          </w:tcPr>
          <w:p w14:paraId="66D85E95" w14:textId="5A95B201" w:rsidR="009F1EDD" w:rsidRPr="00BE4E77" w:rsidRDefault="009F1EDD" w:rsidP="009F1EDD">
            <w:pPr>
              <w:tabs>
                <w:tab w:val="decimal" w:pos="575"/>
              </w:tabs>
              <w:spacing w:after="0" w:line="240" w:lineRule="auto"/>
              <w:rPr>
                <w:rFonts w:asciiTheme="minorHAnsi" w:hAnsiTheme="minorHAnsi" w:cstheme="minorHAnsi"/>
                <w:bCs/>
              </w:rPr>
            </w:pPr>
            <w:r>
              <w:t>12,907</w:t>
            </w:r>
          </w:p>
        </w:tc>
        <w:tc>
          <w:tcPr>
            <w:tcW w:w="746" w:type="dxa"/>
            <w:tcBorders>
              <w:top w:val="nil"/>
              <w:left w:val="nil"/>
              <w:bottom w:val="nil"/>
              <w:right w:val="nil"/>
            </w:tcBorders>
            <w:vAlign w:val="center"/>
          </w:tcPr>
          <w:p w14:paraId="15B1698D" w14:textId="50726B09" w:rsidR="009F1EDD" w:rsidRPr="00BE4E77" w:rsidRDefault="009F1EDD" w:rsidP="009F1EDD">
            <w:pPr>
              <w:tabs>
                <w:tab w:val="decimal" w:pos="598"/>
              </w:tabs>
              <w:spacing w:after="0" w:line="240" w:lineRule="auto"/>
              <w:rPr>
                <w:rFonts w:asciiTheme="minorHAnsi" w:hAnsiTheme="minorHAnsi" w:cstheme="minorHAnsi"/>
                <w:bCs/>
              </w:rPr>
            </w:pPr>
            <w:r>
              <w:t>1,596</w:t>
            </w:r>
          </w:p>
        </w:tc>
        <w:tc>
          <w:tcPr>
            <w:tcW w:w="746" w:type="dxa"/>
            <w:tcBorders>
              <w:top w:val="nil"/>
              <w:left w:val="nil"/>
              <w:bottom w:val="nil"/>
              <w:right w:val="nil"/>
            </w:tcBorders>
            <w:shd w:val="clear" w:color="auto" w:fill="auto"/>
            <w:vAlign w:val="center"/>
            <w:hideMark/>
          </w:tcPr>
          <w:p w14:paraId="522AFD85" w14:textId="014A7D3D" w:rsidR="009F1EDD" w:rsidRPr="00BE4E77" w:rsidRDefault="009F1EDD" w:rsidP="009F1EDD">
            <w:pPr>
              <w:tabs>
                <w:tab w:val="decimal" w:pos="598"/>
              </w:tabs>
              <w:spacing w:after="0" w:line="240" w:lineRule="auto"/>
              <w:rPr>
                <w:rFonts w:asciiTheme="minorHAnsi" w:hAnsiTheme="minorHAnsi" w:cstheme="minorHAnsi"/>
                <w:bCs/>
              </w:rPr>
            </w:pPr>
            <w:r>
              <w:t>272</w:t>
            </w:r>
          </w:p>
        </w:tc>
        <w:tc>
          <w:tcPr>
            <w:tcW w:w="748" w:type="dxa"/>
            <w:tcBorders>
              <w:top w:val="nil"/>
              <w:left w:val="nil"/>
              <w:bottom w:val="nil"/>
              <w:right w:val="double" w:sz="6" w:space="0" w:color="auto"/>
            </w:tcBorders>
            <w:shd w:val="clear" w:color="auto" w:fill="auto"/>
            <w:vAlign w:val="center"/>
            <w:hideMark/>
          </w:tcPr>
          <w:p w14:paraId="564CB31A" w14:textId="73732E04" w:rsidR="009F1EDD" w:rsidRPr="00BE4E77" w:rsidRDefault="009F1EDD" w:rsidP="009F1EDD">
            <w:pPr>
              <w:tabs>
                <w:tab w:val="decimal" w:pos="554"/>
              </w:tabs>
              <w:spacing w:after="0" w:line="240" w:lineRule="auto"/>
              <w:rPr>
                <w:rFonts w:asciiTheme="minorHAnsi" w:hAnsiTheme="minorHAnsi" w:cstheme="minorHAnsi"/>
                <w:bCs/>
              </w:rPr>
            </w:pPr>
            <w:r>
              <w:t>1,324</w:t>
            </w:r>
          </w:p>
        </w:tc>
      </w:tr>
      <w:tr w:rsidR="009F1EDD" w:rsidRPr="007E6F86" w14:paraId="72795F06"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5ED4EE70" w14:textId="77777777" w:rsidR="009F1EDD" w:rsidRPr="007E6F86" w:rsidRDefault="009F1EDD" w:rsidP="009F1EDD">
            <w:pPr>
              <w:spacing w:before="20" w:after="20" w:line="200" w:lineRule="exact"/>
              <w:jc w:val="right"/>
            </w:pPr>
            <w:r w:rsidRPr="007E6F86">
              <w:t>321</w:t>
            </w:r>
          </w:p>
        </w:tc>
        <w:tc>
          <w:tcPr>
            <w:tcW w:w="3339" w:type="dxa"/>
            <w:tcBorders>
              <w:top w:val="nil"/>
              <w:left w:val="nil"/>
              <w:bottom w:val="nil"/>
              <w:right w:val="double" w:sz="6" w:space="0" w:color="auto"/>
            </w:tcBorders>
            <w:shd w:val="clear" w:color="000000" w:fill="EEECE1"/>
            <w:hideMark/>
          </w:tcPr>
          <w:p w14:paraId="29CC16A8" w14:textId="77777777" w:rsidR="009F1EDD" w:rsidRPr="007E6F86" w:rsidRDefault="009F1EDD" w:rsidP="009F1EDD">
            <w:pPr>
              <w:spacing w:before="20" w:after="20" w:line="200" w:lineRule="exact"/>
            </w:pPr>
            <w:r w:rsidRPr="007E6F86">
              <w:t>Industria de la madera</w:t>
            </w:r>
          </w:p>
        </w:tc>
        <w:tc>
          <w:tcPr>
            <w:tcW w:w="746" w:type="dxa"/>
            <w:tcBorders>
              <w:top w:val="nil"/>
              <w:left w:val="nil"/>
              <w:bottom w:val="nil"/>
              <w:right w:val="nil"/>
            </w:tcBorders>
            <w:shd w:val="clear" w:color="000000" w:fill="EEECE1"/>
            <w:vAlign w:val="center"/>
          </w:tcPr>
          <w:p w14:paraId="158DE7F3" w14:textId="735E6B3E" w:rsidR="009F1EDD" w:rsidRPr="00BE4E77" w:rsidRDefault="009F1EDD" w:rsidP="009F1EDD">
            <w:pPr>
              <w:tabs>
                <w:tab w:val="decimal" w:pos="453"/>
              </w:tabs>
              <w:spacing w:after="0" w:line="240" w:lineRule="auto"/>
              <w:rPr>
                <w:rFonts w:asciiTheme="minorHAnsi" w:hAnsiTheme="minorHAnsi" w:cstheme="minorHAnsi"/>
                <w:bCs/>
              </w:rPr>
            </w:pPr>
            <w:r>
              <w:t>58</w:t>
            </w:r>
          </w:p>
        </w:tc>
        <w:tc>
          <w:tcPr>
            <w:tcW w:w="776" w:type="dxa"/>
            <w:tcBorders>
              <w:top w:val="nil"/>
              <w:left w:val="nil"/>
              <w:bottom w:val="nil"/>
              <w:right w:val="nil"/>
            </w:tcBorders>
            <w:shd w:val="clear" w:color="000000" w:fill="EEECE1"/>
            <w:vAlign w:val="center"/>
          </w:tcPr>
          <w:p w14:paraId="0008229C" w14:textId="60393812" w:rsidR="009F1EDD" w:rsidRPr="00BE4E77" w:rsidRDefault="009F1EDD" w:rsidP="009F1EDD">
            <w:pPr>
              <w:tabs>
                <w:tab w:val="decimal" w:pos="626"/>
              </w:tabs>
              <w:spacing w:after="0" w:line="240" w:lineRule="auto"/>
              <w:ind w:left="-57" w:right="-57"/>
              <w:rPr>
                <w:rFonts w:asciiTheme="minorHAnsi" w:hAnsiTheme="minorHAnsi" w:cstheme="minorHAnsi"/>
                <w:bCs/>
              </w:rPr>
            </w:pPr>
            <w:r>
              <w:t>9,073</w:t>
            </w:r>
          </w:p>
        </w:tc>
        <w:tc>
          <w:tcPr>
            <w:tcW w:w="774" w:type="dxa"/>
            <w:tcBorders>
              <w:top w:val="nil"/>
              <w:left w:val="nil"/>
              <w:bottom w:val="nil"/>
              <w:right w:val="nil"/>
            </w:tcBorders>
            <w:shd w:val="clear" w:color="000000" w:fill="EEECE1"/>
            <w:vAlign w:val="center"/>
          </w:tcPr>
          <w:p w14:paraId="5324592B" w14:textId="561B1D61" w:rsidR="009F1EDD" w:rsidRPr="00BE4E77" w:rsidRDefault="009F1EDD" w:rsidP="009F1EDD">
            <w:pPr>
              <w:tabs>
                <w:tab w:val="decimal" w:pos="626"/>
              </w:tabs>
              <w:spacing w:after="0" w:line="240" w:lineRule="auto"/>
              <w:ind w:left="-57" w:right="-57"/>
              <w:rPr>
                <w:rFonts w:asciiTheme="minorHAnsi" w:hAnsiTheme="minorHAnsi" w:cstheme="minorHAnsi"/>
                <w:bCs/>
              </w:rPr>
            </w:pPr>
            <w:r>
              <w:t>8,355</w:t>
            </w:r>
          </w:p>
        </w:tc>
        <w:tc>
          <w:tcPr>
            <w:tcW w:w="772" w:type="dxa"/>
            <w:tcBorders>
              <w:top w:val="nil"/>
              <w:left w:val="nil"/>
              <w:bottom w:val="nil"/>
              <w:right w:val="nil"/>
            </w:tcBorders>
            <w:shd w:val="clear" w:color="000000" w:fill="EEECE1"/>
            <w:vAlign w:val="center"/>
          </w:tcPr>
          <w:p w14:paraId="347D9DB1" w14:textId="46847727" w:rsidR="009F1EDD" w:rsidRPr="00BE4E77" w:rsidRDefault="009F1EDD" w:rsidP="009F1EDD">
            <w:pPr>
              <w:tabs>
                <w:tab w:val="decimal" w:pos="560"/>
              </w:tabs>
              <w:spacing w:after="0" w:line="240" w:lineRule="auto"/>
              <w:rPr>
                <w:rFonts w:asciiTheme="minorHAnsi" w:hAnsiTheme="minorHAnsi" w:cstheme="minorHAnsi"/>
                <w:bCs/>
              </w:rPr>
            </w:pPr>
            <w:r>
              <w:t>718</w:t>
            </w:r>
          </w:p>
        </w:tc>
        <w:tc>
          <w:tcPr>
            <w:tcW w:w="746" w:type="dxa"/>
            <w:tcBorders>
              <w:top w:val="nil"/>
              <w:left w:val="nil"/>
              <w:bottom w:val="nil"/>
              <w:right w:val="nil"/>
            </w:tcBorders>
            <w:shd w:val="clear" w:color="000000" w:fill="EEECE1"/>
            <w:vAlign w:val="center"/>
          </w:tcPr>
          <w:p w14:paraId="521752F6" w14:textId="2CDAB7F9" w:rsidR="009F1EDD" w:rsidRPr="00BE4E77" w:rsidRDefault="009F1EDD" w:rsidP="009F1EDD">
            <w:pPr>
              <w:tabs>
                <w:tab w:val="decimal" w:pos="575"/>
              </w:tabs>
              <w:spacing w:after="0" w:line="240" w:lineRule="auto"/>
              <w:rPr>
                <w:rFonts w:asciiTheme="minorHAnsi" w:hAnsiTheme="minorHAnsi" w:cstheme="minorHAnsi"/>
                <w:bCs/>
              </w:rPr>
            </w:pPr>
            <w:r>
              <w:t>1,773</w:t>
            </w:r>
          </w:p>
        </w:tc>
        <w:tc>
          <w:tcPr>
            <w:tcW w:w="746" w:type="dxa"/>
            <w:tcBorders>
              <w:top w:val="nil"/>
              <w:left w:val="nil"/>
              <w:bottom w:val="nil"/>
              <w:right w:val="nil"/>
            </w:tcBorders>
            <w:shd w:val="clear" w:color="000000" w:fill="EEECE1"/>
            <w:vAlign w:val="center"/>
          </w:tcPr>
          <w:p w14:paraId="63D68207" w14:textId="27B88DEA" w:rsidR="009F1EDD" w:rsidRPr="00BE4E77" w:rsidRDefault="009F1EDD" w:rsidP="009F1EDD">
            <w:pPr>
              <w:tabs>
                <w:tab w:val="decimal" w:pos="575"/>
              </w:tabs>
              <w:spacing w:after="0" w:line="240" w:lineRule="auto"/>
              <w:rPr>
                <w:rFonts w:asciiTheme="minorHAnsi" w:hAnsiTheme="minorHAnsi" w:cstheme="minorHAnsi"/>
                <w:bCs/>
              </w:rPr>
            </w:pPr>
            <w:r>
              <w:t>12,748</w:t>
            </w:r>
          </w:p>
        </w:tc>
        <w:tc>
          <w:tcPr>
            <w:tcW w:w="746" w:type="dxa"/>
            <w:tcBorders>
              <w:top w:val="nil"/>
              <w:left w:val="nil"/>
              <w:bottom w:val="nil"/>
              <w:right w:val="nil"/>
            </w:tcBorders>
            <w:shd w:val="clear" w:color="000000" w:fill="EEECE1"/>
            <w:vAlign w:val="center"/>
          </w:tcPr>
          <w:p w14:paraId="37473E81" w14:textId="37715A1F" w:rsidR="009F1EDD" w:rsidRPr="00BE4E77" w:rsidRDefault="009F1EDD" w:rsidP="009F1EDD">
            <w:pPr>
              <w:tabs>
                <w:tab w:val="decimal" w:pos="598"/>
              </w:tabs>
              <w:spacing w:after="0" w:line="240" w:lineRule="auto"/>
              <w:rPr>
                <w:rFonts w:asciiTheme="minorHAnsi" w:hAnsiTheme="minorHAnsi" w:cstheme="minorHAnsi"/>
                <w:bCs/>
              </w:rPr>
            </w:pPr>
            <w:r>
              <w:t>1,176</w:t>
            </w:r>
          </w:p>
        </w:tc>
        <w:tc>
          <w:tcPr>
            <w:tcW w:w="746" w:type="dxa"/>
            <w:tcBorders>
              <w:top w:val="nil"/>
              <w:left w:val="nil"/>
              <w:bottom w:val="nil"/>
              <w:right w:val="nil"/>
            </w:tcBorders>
            <w:shd w:val="clear" w:color="000000" w:fill="EEECE1"/>
            <w:vAlign w:val="center"/>
          </w:tcPr>
          <w:p w14:paraId="4335AD49" w14:textId="670240C1" w:rsidR="009F1EDD" w:rsidRPr="00BE4E77" w:rsidRDefault="009F1EDD" w:rsidP="009F1EDD">
            <w:pPr>
              <w:tabs>
                <w:tab w:val="decimal" w:pos="598"/>
              </w:tabs>
              <w:spacing w:after="0" w:line="240" w:lineRule="auto"/>
              <w:rPr>
                <w:rFonts w:asciiTheme="minorHAnsi" w:hAnsiTheme="minorHAnsi" w:cstheme="minorHAnsi"/>
                <w:bCs/>
              </w:rPr>
            </w:pPr>
            <w:r>
              <w:t>506</w:t>
            </w:r>
          </w:p>
        </w:tc>
        <w:tc>
          <w:tcPr>
            <w:tcW w:w="748" w:type="dxa"/>
            <w:tcBorders>
              <w:top w:val="nil"/>
              <w:left w:val="nil"/>
              <w:bottom w:val="nil"/>
              <w:right w:val="double" w:sz="6" w:space="0" w:color="auto"/>
            </w:tcBorders>
            <w:shd w:val="clear" w:color="000000" w:fill="EEECE1"/>
            <w:vAlign w:val="center"/>
          </w:tcPr>
          <w:p w14:paraId="7D459BDD" w14:textId="77BFA660" w:rsidR="009F1EDD" w:rsidRPr="00BE4E77" w:rsidRDefault="009F1EDD" w:rsidP="009F1EDD">
            <w:pPr>
              <w:tabs>
                <w:tab w:val="decimal" w:pos="554"/>
              </w:tabs>
              <w:spacing w:after="0" w:line="240" w:lineRule="auto"/>
              <w:rPr>
                <w:rFonts w:asciiTheme="minorHAnsi" w:hAnsiTheme="minorHAnsi" w:cstheme="minorHAnsi"/>
                <w:bCs/>
              </w:rPr>
            </w:pPr>
            <w:r>
              <w:t>670</w:t>
            </w:r>
          </w:p>
        </w:tc>
      </w:tr>
      <w:tr w:rsidR="009F1EDD" w:rsidRPr="007E6F86" w14:paraId="13835A60"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353F5F31" w14:textId="77777777" w:rsidR="009F1EDD" w:rsidRPr="007E6F86" w:rsidRDefault="009F1EDD" w:rsidP="009F1EDD">
            <w:pPr>
              <w:spacing w:before="20" w:after="20" w:line="200" w:lineRule="exact"/>
              <w:jc w:val="right"/>
            </w:pPr>
            <w:r w:rsidRPr="007E6F86">
              <w:t>322</w:t>
            </w:r>
          </w:p>
        </w:tc>
        <w:tc>
          <w:tcPr>
            <w:tcW w:w="3339" w:type="dxa"/>
            <w:tcBorders>
              <w:top w:val="nil"/>
              <w:left w:val="nil"/>
              <w:bottom w:val="nil"/>
              <w:right w:val="double" w:sz="6" w:space="0" w:color="auto"/>
            </w:tcBorders>
            <w:shd w:val="clear" w:color="auto" w:fill="auto"/>
            <w:hideMark/>
          </w:tcPr>
          <w:p w14:paraId="5B33B7EF" w14:textId="77777777" w:rsidR="009F1EDD" w:rsidRPr="007E6F86" w:rsidRDefault="009F1EDD" w:rsidP="009F1EDD">
            <w:pPr>
              <w:spacing w:before="20" w:after="20" w:line="200" w:lineRule="exact"/>
            </w:pPr>
            <w:r w:rsidRPr="007E6F86">
              <w:t>Industria del papel</w:t>
            </w:r>
          </w:p>
        </w:tc>
        <w:tc>
          <w:tcPr>
            <w:tcW w:w="746" w:type="dxa"/>
            <w:tcBorders>
              <w:top w:val="nil"/>
              <w:left w:val="nil"/>
              <w:bottom w:val="nil"/>
              <w:right w:val="nil"/>
            </w:tcBorders>
            <w:shd w:val="clear" w:color="auto" w:fill="auto"/>
            <w:vAlign w:val="center"/>
          </w:tcPr>
          <w:p w14:paraId="6A24438F" w14:textId="63264DB7" w:rsidR="009F1EDD" w:rsidRPr="00BE4E77" w:rsidRDefault="009F1EDD" w:rsidP="009F1EDD">
            <w:pPr>
              <w:tabs>
                <w:tab w:val="decimal" w:pos="453"/>
              </w:tabs>
              <w:spacing w:after="0" w:line="240" w:lineRule="auto"/>
              <w:rPr>
                <w:rFonts w:asciiTheme="minorHAnsi" w:hAnsiTheme="minorHAnsi" w:cstheme="minorHAnsi"/>
                <w:bCs/>
              </w:rPr>
            </w:pPr>
            <w:r>
              <w:t>140</w:t>
            </w:r>
          </w:p>
        </w:tc>
        <w:tc>
          <w:tcPr>
            <w:tcW w:w="776" w:type="dxa"/>
            <w:tcBorders>
              <w:top w:val="nil"/>
              <w:left w:val="nil"/>
              <w:bottom w:val="nil"/>
              <w:right w:val="nil"/>
            </w:tcBorders>
            <w:shd w:val="clear" w:color="auto" w:fill="auto"/>
            <w:vAlign w:val="center"/>
          </w:tcPr>
          <w:p w14:paraId="0C40A8D5" w14:textId="09B0346F" w:rsidR="009F1EDD" w:rsidRPr="00BE4E77" w:rsidRDefault="009F1EDD" w:rsidP="009F1EDD">
            <w:pPr>
              <w:tabs>
                <w:tab w:val="decimal" w:pos="626"/>
              </w:tabs>
              <w:spacing w:after="0" w:line="240" w:lineRule="auto"/>
              <w:ind w:left="-57" w:right="-57"/>
              <w:rPr>
                <w:rFonts w:asciiTheme="minorHAnsi" w:hAnsiTheme="minorHAnsi" w:cstheme="minorHAnsi"/>
                <w:bCs/>
              </w:rPr>
            </w:pPr>
            <w:r>
              <w:t>41,199</w:t>
            </w:r>
          </w:p>
        </w:tc>
        <w:tc>
          <w:tcPr>
            <w:tcW w:w="774" w:type="dxa"/>
            <w:tcBorders>
              <w:top w:val="nil"/>
              <w:left w:val="nil"/>
              <w:bottom w:val="nil"/>
              <w:right w:val="nil"/>
            </w:tcBorders>
            <w:shd w:val="clear" w:color="auto" w:fill="auto"/>
            <w:vAlign w:val="center"/>
          </w:tcPr>
          <w:p w14:paraId="2799ABBA" w14:textId="4D9E5A1A" w:rsidR="009F1EDD" w:rsidRPr="00BE4E77" w:rsidRDefault="009F1EDD" w:rsidP="009F1EDD">
            <w:pPr>
              <w:tabs>
                <w:tab w:val="decimal" w:pos="626"/>
              </w:tabs>
              <w:spacing w:after="0" w:line="240" w:lineRule="auto"/>
              <w:ind w:left="-57" w:right="-57"/>
              <w:rPr>
                <w:rFonts w:asciiTheme="minorHAnsi" w:hAnsiTheme="minorHAnsi" w:cstheme="minorHAnsi"/>
                <w:bCs/>
              </w:rPr>
            </w:pPr>
            <w:r>
              <w:t>33,911</w:t>
            </w:r>
          </w:p>
        </w:tc>
        <w:tc>
          <w:tcPr>
            <w:tcW w:w="772" w:type="dxa"/>
            <w:tcBorders>
              <w:top w:val="nil"/>
              <w:left w:val="nil"/>
              <w:bottom w:val="nil"/>
              <w:right w:val="nil"/>
            </w:tcBorders>
            <w:shd w:val="clear" w:color="auto" w:fill="auto"/>
            <w:vAlign w:val="center"/>
          </w:tcPr>
          <w:p w14:paraId="4D5DC8D3" w14:textId="6B25BC82" w:rsidR="009F1EDD" w:rsidRPr="00BE4E77" w:rsidRDefault="009F1EDD" w:rsidP="009F1EDD">
            <w:pPr>
              <w:tabs>
                <w:tab w:val="decimal" w:pos="560"/>
              </w:tabs>
              <w:spacing w:after="0" w:line="240" w:lineRule="auto"/>
              <w:rPr>
                <w:rFonts w:asciiTheme="minorHAnsi" w:hAnsiTheme="minorHAnsi" w:cstheme="minorHAnsi"/>
                <w:bCs/>
              </w:rPr>
            </w:pPr>
            <w:r>
              <w:t>7,288</w:t>
            </w:r>
          </w:p>
        </w:tc>
        <w:tc>
          <w:tcPr>
            <w:tcW w:w="746" w:type="dxa"/>
            <w:tcBorders>
              <w:top w:val="nil"/>
              <w:left w:val="nil"/>
              <w:bottom w:val="nil"/>
              <w:right w:val="nil"/>
            </w:tcBorders>
            <w:shd w:val="clear" w:color="auto" w:fill="auto"/>
            <w:vAlign w:val="center"/>
          </w:tcPr>
          <w:p w14:paraId="21EE20B8" w14:textId="08E6354B" w:rsidR="009F1EDD" w:rsidRPr="00BE4E77" w:rsidRDefault="009F1EDD" w:rsidP="009F1EDD">
            <w:pPr>
              <w:tabs>
                <w:tab w:val="decimal" w:pos="575"/>
              </w:tabs>
              <w:spacing w:after="0" w:line="240" w:lineRule="auto"/>
              <w:rPr>
                <w:rFonts w:asciiTheme="minorHAnsi" w:hAnsiTheme="minorHAnsi" w:cstheme="minorHAnsi"/>
                <w:bCs/>
              </w:rPr>
            </w:pPr>
            <w:r>
              <w:t>8,695</w:t>
            </w:r>
          </w:p>
        </w:tc>
        <w:tc>
          <w:tcPr>
            <w:tcW w:w="746" w:type="dxa"/>
            <w:tcBorders>
              <w:top w:val="nil"/>
              <w:left w:val="nil"/>
              <w:bottom w:val="nil"/>
              <w:right w:val="nil"/>
            </w:tcBorders>
            <w:shd w:val="clear" w:color="auto" w:fill="auto"/>
            <w:vAlign w:val="center"/>
          </w:tcPr>
          <w:p w14:paraId="4769F30F" w14:textId="7FF35A00" w:rsidR="009F1EDD" w:rsidRPr="00BE4E77" w:rsidRDefault="009F1EDD" w:rsidP="009F1EDD">
            <w:pPr>
              <w:tabs>
                <w:tab w:val="decimal" w:pos="575"/>
              </w:tabs>
              <w:spacing w:after="0" w:line="240" w:lineRule="auto"/>
              <w:rPr>
                <w:rFonts w:asciiTheme="minorHAnsi" w:hAnsiTheme="minorHAnsi" w:cstheme="minorHAnsi"/>
                <w:bCs/>
              </w:rPr>
            </w:pPr>
            <w:r>
              <w:t>17,604</w:t>
            </w:r>
          </w:p>
        </w:tc>
        <w:tc>
          <w:tcPr>
            <w:tcW w:w="746" w:type="dxa"/>
            <w:tcBorders>
              <w:top w:val="nil"/>
              <w:left w:val="nil"/>
              <w:bottom w:val="nil"/>
              <w:right w:val="nil"/>
            </w:tcBorders>
            <w:vAlign w:val="center"/>
          </w:tcPr>
          <w:p w14:paraId="469E537A" w14:textId="23513222" w:rsidR="009F1EDD" w:rsidRPr="00BE4E77" w:rsidRDefault="009F1EDD" w:rsidP="009F1EDD">
            <w:pPr>
              <w:tabs>
                <w:tab w:val="decimal" w:pos="598"/>
              </w:tabs>
              <w:spacing w:after="0" w:line="240" w:lineRule="auto"/>
              <w:rPr>
                <w:rFonts w:asciiTheme="minorHAnsi" w:hAnsiTheme="minorHAnsi" w:cstheme="minorHAnsi"/>
                <w:bCs/>
              </w:rPr>
            </w:pPr>
            <w:r>
              <w:t>8,021</w:t>
            </w:r>
          </w:p>
        </w:tc>
        <w:tc>
          <w:tcPr>
            <w:tcW w:w="746" w:type="dxa"/>
            <w:tcBorders>
              <w:top w:val="nil"/>
              <w:left w:val="nil"/>
              <w:bottom w:val="nil"/>
              <w:right w:val="nil"/>
            </w:tcBorders>
            <w:shd w:val="clear" w:color="auto" w:fill="auto"/>
            <w:vAlign w:val="center"/>
          </w:tcPr>
          <w:p w14:paraId="42F53EAB" w14:textId="11949EFD" w:rsidR="009F1EDD" w:rsidRPr="00BE4E77" w:rsidRDefault="009F1EDD" w:rsidP="009F1EDD">
            <w:pPr>
              <w:tabs>
                <w:tab w:val="decimal" w:pos="598"/>
              </w:tabs>
              <w:spacing w:after="0" w:line="240" w:lineRule="auto"/>
              <w:rPr>
                <w:rFonts w:asciiTheme="minorHAnsi" w:hAnsiTheme="minorHAnsi" w:cstheme="minorHAnsi"/>
                <w:bCs/>
              </w:rPr>
            </w:pPr>
            <w:r>
              <w:t>5,407</w:t>
            </w:r>
          </w:p>
        </w:tc>
        <w:tc>
          <w:tcPr>
            <w:tcW w:w="748" w:type="dxa"/>
            <w:tcBorders>
              <w:top w:val="nil"/>
              <w:left w:val="nil"/>
              <w:bottom w:val="nil"/>
              <w:right w:val="double" w:sz="6" w:space="0" w:color="auto"/>
            </w:tcBorders>
            <w:shd w:val="clear" w:color="auto" w:fill="auto"/>
            <w:vAlign w:val="center"/>
          </w:tcPr>
          <w:p w14:paraId="55720DAC" w14:textId="6ADA5F56" w:rsidR="009F1EDD" w:rsidRPr="00BE4E77" w:rsidRDefault="009F1EDD" w:rsidP="009F1EDD">
            <w:pPr>
              <w:tabs>
                <w:tab w:val="decimal" w:pos="554"/>
              </w:tabs>
              <w:spacing w:after="0" w:line="240" w:lineRule="auto"/>
              <w:rPr>
                <w:rFonts w:asciiTheme="minorHAnsi" w:hAnsiTheme="minorHAnsi" w:cstheme="minorHAnsi"/>
                <w:bCs/>
              </w:rPr>
            </w:pPr>
            <w:r>
              <w:t>2,614</w:t>
            </w:r>
          </w:p>
        </w:tc>
      </w:tr>
      <w:tr w:rsidR="009F1EDD" w:rsidRPr="007E6F86" w14:paraId="51299092"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312ED504" w14:textId="77777777" w:rsidR="009F1EDD" w:rsidRPr="007E6F86" w:rsidRDefault="009F1EDD" w:rsidP="009F1EDD">
            <w:pPr>
              <w:spacing w:before="20" w:after="20" w:line="200" w:lineRule="exact"/>
              <w:jc w:val="right"/>
            </w:pPr>
            <w:r w:rsidRPr="007E6F86">
              <w:t>323</w:t>
            </w:r>
          </w:p>
        </w:tc>
        <w:tc>
          <w:tcPr>
            <w:tcW w:w="3339" w:type="dxa"/>
            <w:tcBorders>
              <w:top w:val="nil"/>
              <w:left w:val="nil"/>
              <w:bottom w:val="nil"/>
              <w:right w:val="double" w:sz="6" w:space="0" w:color="auto"/>
            </w:tcBorders>
            <w:shd w:val="clear" w:color="000000" w:fill="EEECE1"/>
            <w:hideMark/>
          </w:tcPr>
          <w:p w14:paraId="6CAEC082" w14:textId="77777777" w:rsidR="009F1EDD" w:rsidRPr="007E6F86" w:rsidRDefault="009F1EDD" w:rsidP="009F1EDD">
            <w:pPr>
              <w:spacing w:before="20" w:after="20" w:line="200" w:lineRule="exact"/>
            </w:pPr>
            <w:r w:rsidRPr="007E6F86">
              <w:t>Impresión e industrias conexas</w:t>
            </w:r>
          </w:p>
        </w:tc>
        <w:tc>
          <w:tcPr>
            <w:tcW w:w="746" w:type="dxa"/>
            <w:tcBorders>
              <w:top w:val="nil"/>
              <w:left w:val="nil"/>
              <w:bottom w:val="nil"/>
              <w:right w:val="nil"/>
            </w:tcBorders>
            <w:shd w:val="clear" w:color="000000" w:fill="EEECE1"/>
            <w:vAlign w:val="center"/>
            <w:hideMark/>
          </w:tcPr>
          <w:p w14:paraId="071C3510" w14:textId="49C375AE" w:rsidR="009F1EDD" w:rsidRPr="00BE4E77" w:rsidRDefault="009F1EDD" w:rsidP="009F1EDD">
            <w:pPr>
              <w:tabs>
                <w:tab w:val="decimal" w:pos="453"/>
              </w:tabs>
              <w:spacing w:after="0" w:line="240" w:lineRule="auto"/>
              <w:rPr>
                <w:rFonts w:asciiTheme="minorHAnsi" w:hAnsiTheme="minorHAnsi" w:cstheme="minorHAnsi"/>
                <w:bCs/>
              </w:rPr>
            </w:pPr>
            <w:r>
              <w:t>74</w:t>
            </w:r>
          </w:p>
        </w:tc>
        <w:tc>
          <w:tcPr>
            <w:tcW w:w="776" w:type="dxa"/>
            <w:tcBorders>
              <w:top w:val="nil"/>
              <w:left w:val="nil"/>
              <w:bottom w:val="nil"/>
              <w:right w:val="nil"/>
            </w:tcBorders>
            <w:shd w:val="clear" w:color="000000" w:fill="EEECE1"/>
            <w:vAlign w:val="center"/>
            <w:hideMark/>
          </w:tcPr>
          <w:p w14:paraId="602C67C6" w14:textId="3FEB74E8" w:rsidR="009F1EDD" w:rsidRPr="00BE4E77" w:rsidRDefault="009F1EDD" w:rsidP="009F1EDD">
            <w:pPr>
              <w:tabs>
                <w:tab w:val="decimal" w:pos="626"/>
              </w:tabs>
              <w:spacing w:after="0" w:line="240" w:lineRule="auto"/>
              <w:ind w:left="-57" w:right="-57"/>
              <w:rPr>
                <w:rFonts w:asciiTheme="minorHAnsi" w:hAnsiTheme="minorHAnsi" w:cstheme="minorHAnsi"/>
                <w:bCs/>
              </w:rPr>
            </w:pPr>
            <w:r>
              <w:t>15,552</w:t>
            </w:r>
          </w:p>
        </w:tc>
        <w:tc>
          <w:tcPr>
            <w:tcW w:w="774" w:type="dxa"/>
            <w:tcBorders>
              <w:top w:val="nil"/>
              <w:left w:val="nil"/>
              <w:bottom w:val="nil"/>
              <w:right w:val="nil"/>
            </w:tcBorders>
            <w:shd w:val="clear" w:color="000000" w:fill="EEECE1"/>
            <w:vAlign w:val="center"/>
            <w:hideMark/>
          </w:tcPr>
          <w:p w14:paraId="22960347" w14:textId="1D62504A" w:rsidR="009F1EDD" w:rsidRPr="00BE4E77" w:rsidRDefault="009F1EDD" w:rsidP="009F1EDD">
            <w:pPr>
              <w:tabs>
                <w:tab w:val="decimal" w:pos="626"/>
              </w:tabs>
              <w:spacing w:after="0" w:line="240" w:lineRule="auto"/>
              <w:ind w:left="-57" w:right="-57"/>
              <w:rPr>
                <w:rFonts w:asciiTheme="minorHAnsi" w:hAnsiTheme="minorHAnsi" w:cstheme="minorHAnsi"/>
                <w:bCs/>
              </w:rPr>
            </w:pPr>
            <w:r>
              <w:t>13,377</w:t>
            </w:r>
          </w:p>
        </w:tc>
        <w:tc>
          <w:tcPr>
            <w:tcW w:w="772" w:type="dxa"/>
            <w:tcBorders>
              <w:top w:val="nil"/>
              <w:left w:val="nil"/>
              <w:bottom w:val="nil"/>
              <w:right w:val="nil"/>
            </w:tcBorders>
            <w:shd w:val="clear" w:color="000000" w:fill="EEECE1"/>
            <w:vAlign w:val="center"/>
            <w:hideMark/>
          </w:tcPr>
          <w:p w14:paraId="7008874B" w14:textId="5493CF38" w:rsidR="009F1EDD" w:rsidRPr="00BE4E77" w:rsidRDefault="009F1EDD" w:rsidP="009F1EDD">
            <w:pPr>
              <w:tabs>
                <w:tab w:val="decimal" w:pos="560"/>
              </w:tabs>
              <w:spacing w:after="0" w:line="240" w:lineRule="auto"/>
              <w:rPr>
                <w:rFonts w:asciiTheme="minorHAnsi" w:hAnsiTheme="minorHAnsi" w:cstheme="minorHAnsi"/>
                <w:bCs/>
              </w:rPr>
            </w:pPr>
            <w:r>
              <w:t>2,175</w:t>
            </w:r>
          </w:p>
        </w:tc>
        <w:tc>
          <w:tcPr>
            <w:tcW w:w="746" w:type="dxa"/>
            <w:tcBorders>
              <w:top w:val="nil"/>
              <w:left w:val="nil"/>
              <w:bottom w:val="nil"/>
              <w:right w:val="nil"/>
            </w:tcBorders>
            <w:shd w:val="clear" w:color="000000" w:fill="EEECE1"/>
            <w:vAlign w:val="center"/>
            <w:hideMark/>
          </w:tcPr>
          <w:p w14:paraId="123B338C" w14:textId="12DFBE3D" w:rsidR="009F1EDD" w:rsidRPr="00BE4E77" w:rsidRDefault="009F1EDD" w:rsidP="009F1EDD">
            <w:pPr>
              <w:tabs>
                <w:tab w:val="decimal" w:pos="575"/>
              </w:tabs>
              <w:spacing w:after="0" w:line="240" w:lineRule="auto"/>
              <w:rPr>
                <w:rFonts w:asciiTheme="minorHAnsi" w:hAnsiTheme="minorHAnsi" w:cstheme="minorHAnsi"/>
                <w:bCs/>
              </w:rPr>
            </w:pPr>
            <w:r>
              <w:t>2,892</w:t>
            </w:r>
          </w:p>
        </w:tc>
        <w:tc>
          <w:tcPr>
            <w:tcW w:w="746" w:type="dxa"/>
            <w:tcBorders>
              <w:top w:val="nil"/>
              <w:left w:val="nil"/>
              <w:bottom w:val="nil"/>
              <w:right w:val="nil"/>
            </w:tcBorders>
            <w:shd w:val="clear" w:color="000000" w:fill="EEECE1"/>
            <w:vAlign w:val="center"/>
            <w:hideMark/>
          </w:tcPr>
          <w:p w14:paraId="04353989" w14:textId="75660B90" w:rsidR="009F1EDD" w:rsidRPr="00BE4E77" w:rsidRDefault="009F1EDD" w:rsidP="009F1EDD">
            <w:pPr>
              <w:tabs>
                <w:tab w:val="decimal" w:pos="575"/>
              </w:tabs>
              <w:spacing w:after="0" w:line="240" w:lineRule="auto"/>
              <w:rPr>
                <w:rFonts w:asciiTheme="minorHAnsi" w:hAnsiTheme="minorHAnsi" w:cstheme="minorHAnsi"/>
                <w:bCs/>
              </w:rPr>
            </w:pPr>
            <w:r>
              <w:t>14,561</w:t>
            </w:r>
          </w:p>
        </w:tc>
        <w:tc>
          <w:tcPr>
            <w:tcW w:w="746" w:type="dxa"/>
            <w:tcBorders>
              <w:top w:val="nil"/>
              <w:left w:val="nil"/>
              <w:bottom w:val="nil"/>
              <w:right w:val="nil"/>
            </w:tcBorders>
            <w:shd w:val="clear" w:color="000000" w:fill="EEECE1"/>
            <w:vAlign w:val="center"/>
          </w:tcPr>
          <w:p w14:paraId="08ECEEAD" w14:textId="4DCF8430" w:rsidR="009F1EDD" w:rsidRPr="00BE4E77" w:rsidRDefault="009F1EDD" w:rsidP="009F1EDD">
            <w:pPr>
              <w:tabs>
                <w:tab w:val="decimal" w:pos="598"/>
              </w:tabs>
              <w:spacing w:after="0" w:line="240" w:lineRule="auto"/>
              <w:rPr>
                <w:rFonts w:asciiTheme="minorHAnsi" w:hAnsiTheme="minorHAnsi" w:cstheme="minorHAnsi"/>
                <w:bCs/>
              </w:rPr>
            </w:pPr>
            <w:r>
              <w:t>821</w:t>
            </w:r>
          </w:p>
        </w:tc>
        <w:tc>
          <w:tcPr>
            <w:tcW w:w="746" w:type="dxa"/>
            <w:tcBorders>
              <w:top w:val="nil"/>
              <w:left w:val="nil"/>
              <w:bottom w:val="nil"/>
              <w:right w:val="nil"/>
            </w:tcBorders>
            <w:shd w:val="clear" w:color="000000" w:fill="EEECE1"/>
            <w:vAlign w:val="center"/>
            <w:hideMark/>
          </w:tcPr>
          <w:p w14:paraId="048D1547" w14:textId="366F156B" w:rsidR="009F1EDD" w:rsidRPr="00BE4E77" w:rsidRDefault="009F1EDD" w:rsidP="009F1EDD">
            <w:pPr>
              <w:tabs>
                <w:tab w:val="decimal" w:pos="598"/>
              </w:tabs>
              <w:spacing w:after="0" w:line="240" w:lineRule="auto"/>
              <w:rPr>
                <w:rFonts w:asciiTheme="minorHAnsi" w:hAnsiTheme="minorHAnsi" w:cstheme="minorHAnsi"/>
                <w:bCs/>
              </w:rPr>
            </w:pPr>
            <w:r>
              <w:t>359</w:t>
            </w:r>
          </w:p>
        </w:tc>
        <w:tc>
          <w:tcPr>
            <w:tcW w:w="748" w:type="dxa"/>
            <w:tcBorders>
              <w:top w:val="nil"/>
              <w:left w:val="nil"/>
              <w:bottom w:val="nil"/>
              <w:right w:val="double" w:sz="6" w:space="0" w:color="auto"/>
            </w:tcBorders>
            <w:shd w:val="clear" w:color="000000" w:fill="EEECE1"/>
            <w:vAlign w:val="center"/>
            <w:hideMark/>
          </w:tcPr>
          <w:p w14:paraId="337601A3" w14:textId="283596F0" w:rsidR="009F1EDD" w:rsidRPr="00BE4E77" w:rsidRDefault="009F1EDD" w:rsidP="009F1EDD">
            <w:pPr>
              <w:tabs>
                <w:tab w:val="decimal" w:pos="554"/>
              </w:tabs>
              <w:spacing w:after="0" w:line="240" w:lineRule="auto"/>
              <w:rPr>
                <w:rFonts w:asciiTheme="minorHAnsi" w:hAnsiTheme="minorHAnsi" w:cstheme="minorHAnsi"/>
                <w:bCs/>
              </w:rPr>
            </w:pPr>
            <w:r>
              <w:t>462</w:t>
            </w:r>
          </w:p>
        </w:tc>
      </w:tr>
      <w:tr w:rsidR="009F1EDD" w:rsidRPr="007E6F86" w14:paraId="12109FDA"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429C2062" w14:textId="77777777" w:rsidR="009F1EDD" w:rsidRPr="007E6F86" w:rsidRDefault="009F1EDD" w:rsidP="009F1EDD">
            <w:pPr>
              <w:spacing w:before="20" w:after="20" w:line="200" w:lineRule="exact"/>
              <w:jc w:val="right"/>
            </w:pPr>
            <w:r w:rsidRPr="007E6F86">
              <w:t>325</w:t>
            </w:r>
          </w:p>
        </w:tc>
        <w:tc>
          <w:tcPr>
            <w:tcW w:w="3339" w:type="dxa"/>
            <w:tcBorders>
              <w:top w:val="nil"/>
              <w:left w:val="nil"/>
              <w:bottom w:val="nil"/>
              <w:right w:val="double" w:sz="6" w:space="0" w:color="auto"/>
            </w:tcBorders>
            <w:shd w:val="clear" w:color="auto" w:fill="auto"/>
            <w:hideMark/>
          </w:tcPr>
          <w:p w14:paraId="7A93264A" w14:textId="77777777" w:rsidR="009F1EDD" w:rsidRPr="007E6F86" w:rsidRDefault="009F1EDD" w:rsidP="009F1EDD">
            <w:pPr>
              <w:spacing w:before="20" w:after="20" w:line="200" w:lineRule="exact"/>
            </w:pPr>
            <w:r w:rsidRPr="007E6F86">
              <w:t>Industria química</w:t>
            </w:r>
          </w:p>
        </w:tc>
        <w:tc>
          <w:tcPr>
            <w:tcW w:w="746" w:type="dxa"/>
            <w:tcBorders>
              <w:top w:val="nil"/>
              <w:left w:val="nil"/>
              <w:bottom w:val="nil"/>
              <w:right w:val="nil"/>
            </w:tcBorders>
            <w:shd w:val="clear" w:color="auto" w:fill="auto"/>
            <w:vAlign w:val="center"/>
            <w:hideMark/>
          </w:tcPr>
          <w:p w14:paraId="7A30EB27" w14:textId="45394161" w:rsidR="009F1EDD" w:rsidRPr="00BE4E77" w:rsidRDefault="009F1EDD" w:rsidP="009F1EDD">
            <w:pPr>
              <w:tabs>
                <w:tab w:val="decimal" w:pos="453"/>
              </w:tabs>
              <w:spacing w:after="0" w:line="240" w:lineRule="auto"/>
              <w:rPr>
                <w:rFonts w:asciiTheme="minorHAnsi" w:hAnsiTheme="minorHAnsi" w:cstheme="minorHAnsi"/>
                <w:bCs/>
              </w:rPr>
            </w:pPr>
            <w:r>
              <w:t>225</w:t>
            </w:r>
          </w:p>
        </w:tc>
        <w:tc>
          <w:tcPr>
            <w:tcW w:w="776" w:type="dxa"/>
            <w:tcBorders>
              <w:top w:val="nil"/>
              <w:left w:val="nil"/>
              <w:bottom w:val="nil"/>
              <w:right w:val="nil"/>
            </w:tcBorders>
            <w:shd w:val="clear" w:color="auto" w:fill="auto"/>
            <w:vAlign w:val="center"/>
            <w:hideMark/>
          </w:tcPr>
          <w:p w14:paraId="41BA2430" w14:textId="250A1565" w:rsidR="009F1EDD" w:rsidRPr="00BE4E77" w:rsidRDefault="009F1EDD" w:rsidP="009F1EDD">
            <w:pPr>
              <w:tabs>
                <w:tab w:val="decimal" w:pos="626"/>
              </w:tabs>
              <w:spacing w:after="0" w:line="240" w:lineRule="auto"/>
              <w:ind w:left="-57" w:right="-57"/>
              <w:rPr>
                <w:rFonts w:asciiTheme="minorHAnsi" w:hAnsiTheme="minorHAnsi" w:cstheme="minorHAnsi"/>
                <w:bCs/>
              </w:rPr>
            </w:pPr>
            <w:r>
              <w:t>66,708</w:t>
            </w:r>
          </w:p>
        </w:tc>
        <w:tc>
          <w:tcPr>
            <w:tcW w:w="774" w:type="dxa"/>
            <w:tcBorders>
              <w:top w:val="nil"/>
              <w:left w:val="nil"/>
              <w:bottom w:val="nil"/>
              <w:right w:val="nil"/>
            </w:tcBorders>
            <w:shd w:val="clear" w:color="auto" w:fill="auto"/>
            <w:vAlign w:val="center"/>
            <w:hideMark/>
          </w:tcPr>
          <w:p w14:paraId="1D0B2A5E" w14:textId="47FD972E" w:rsidR="009F1EDD" w:rsidRPr="00BE4E77" w:rsidRDefault="009F1EDD" w:rsidP="009F1EDD">
            <w:pPr>
              <w:tabs>
                <w:tab w:val="decimal" w:pos="626"/>
              </w:tabs>
              <w:spacing w:after="0" w:line="240" w:lineRule="auto"/>
              <w:ind w:left="-57" w:right="-57"/>
              <w:rPr>
                <w:rFonts w:asciiTheme="minorHAnsi" w:hAnsiTheme="minorHAnsi" w:cstheme="minorHAnsi"/>
                <w:bCs/>
              </w:rPr>
            </w:pPr>
            <w:r>
              <w:t>38,360</w:t>
            </w:r>
          </w:p>
        </w:tc>
        <w:tc>
          <w:tcPr>
            <w:tcW w:w="772" w:type="dxa"/>
            <w:tcBorders>
              <w:top w:val="nil"/>
              <w:left w:val="nil"/>
              <w:bottom w:val="nil"/>
              <w:right w:val="nil"/>
            </w:tcBorders>
            <w:shd w:val="clear" w:color="auto" w:fill="auto"/>
            <w:vAlign w:val="center"/>
            <w:hideMark/>
          </w:tcPr>
          <w:p w14:paraId="50652553" w14:textId="478E6298" w:rsidR="009F1EDD" w:rsidRPr="00BE4E77" w:rsidRDefault="009F1EDD" w:rsidP="009F1EDD">
            <w:pPr>
              <w:tabs>
                <w:tab w:val="decimal" w:pos="560"/>
              </w:tabs>
              <w:spacing w:after="0" w:line="240" w:lineRule="auto"/>
              <w:rPr>
                <w:rFonts w:asciiTheme="minorHAnsi" w:hAnsiTheme="minorHAnsi" w:cstheme="minorHAnsi"/>
                <w:bCs/>
              </w:rPr>
            </w:pPr>
            <w:r>
              <w:t>28,348</w:t>
            </w:r>
          </w:p>
        </w:tc>
        <w:tc>
          <w:tcPr>
            <w:tcW w:w="746" w:type="dxa"/>
            <w:tcBorders>
              <w:top w:val="nil"/>
              <w:left w:val="nil"/>
              <w:bottom w:val="nil"/>
              <w:right w:val="nil"/>
            </w:tcBorders>
            <w:shd w:val="clear" w:color="auto" w:fill="auto"/>
            <w:vAlign w:val="center"/>
            <w:hideMark/>
          </w:tcPr>
          <w:p w14:paraId="5355BE70" w14:textId="29A73BAB" w:rsidR="009F1EDD" w:rsidRPr="00BE4E77" w:rsidRDefault="009F1EDD" w:rsidP="009F1EDD">
            <w:pPr>
              <w:tabs>
                <w:tab w:val="decimal" w:pos="575"/>
              </w:tabs>
              <w:spacing w:after="0" w:line="240" w:lineRule="auto"/>
              <w:rPr>
                <w:rFonts w:asciiTheme="minorHAnsi" w:hAnsiTheme="minorHAnsi" w:cstheme="minorHAnsi"/>
                <w:bCs/>
              </w:rPr>
            </w:pPr>
            <w:r>
              <w:t>13,745</w:t>
            </w:r>
          </w:p>
        </w:tc>
        <w:tc>
          <w:tcPr>
            <w:tcW w:w="746" w:type="dxa"/>
            <w:tcBorders>
              <w:top w:val="nil"/>
              <w:left w:val="nil"/>
              <w:bottom w:val="nil"/>
              <w:right w:val="nil"/>
            </w:tcBorders>
            <w:shd w:val="clear" w:color="auto" w:fill="auto"/>
            <w:vAlign w:val="center"/>
            <w:hideMark/>
          </w:tcPr>
          <w:p w14:paraId="1B77AE00" w14:textId="5D3D5FB4" w:rsidR="009F1EDD" w:rsidRPr="00BE4E77" w:rsidRDefault="009F1EDD" w:rsidP="009F1EDD">
            <w:pPr>
              <w:tabs>
                <w:tab w:val="decimal" w:pos="575"/>
              </w:tabs>
              <w:spacing w:after="0" w:line="240" w:lineRule="auto"/>
              <w:rPr>
                <w:rFonts w:asciiTheme="minorHAnsi" w:hAnsiTheme="minorHAnsi" w:cstheme="minorHAnsi"/>
                <w:bCs/>
              </w:rPr>
            </w:pPr>
            <w:r>
              <w:t>21,962</w:t>
            </w:r>
          </w:p>
        </w:tc>
        <w:tc>
          <w:tcPr>
            <w:tcW w:w="746" w:type="dxa"/>
            <w:tcBorders>
              <w:top w:val="nil"/>
              <w:left w:val="nil"/>
              <w:bottom w:val="nil"/>
              <w:right w:val="nil"/>
            </w:tcBorders>
            <w:vAlign w:val="center"/>
          </w:tcPr>
          <w:p w14:paraId="595AEB46" w14:textId="4842FAD2" w:rsidR="009F1EDD" w:rsidRPr="00BE4E77" w:rsidRDefault="009F1EDD" w:rsidP="009F1EDD">
            <w:pPr>
              <w:tabs>
                <w:tab w:val="decimal" w:pos="598"/>
              </w:tabs>
              <w:spacing w:after="0" w:line="240" w:lineRule="auto"/>
              <w:rPr>
                <w:rFonts w:asciiTheme="minorHAnsi" w:hAnsiTheme="minorHAnsi" w:cstheme="minorHAnsi"/>
                <w:bCs/>
              </w:rPr>
            </w:pPr>
            <w:r>
              <w:t>29,823</w:t>
            </w:r>
          </w:p>
        </w:tc>
        <w:tc>
          <w:tcPr>
            <w:tcW w:w="746" w:type="dxa"/>
            <w:tcBorders>
              <w:top w:val="nil"/>
              <w:left w:val="nil"/>
              <w:bottom w:val="nil"/>
              <w:right w:val="nil"/>
            </w:tcBorders>
            <w:shd w:val="clear" w:color="auto" w:fill="auto"/>
            <w:vAlign w:val="center"/>
            <w:hideMark/>
          </w:tcPr>
          <w:p w14:paraId="1000BBE4" w14:textId="4240C604" w:rsidR="009F1EDD" w:rsidRPr="00BE4E77" w:rsidRDefault="009F1EDD" w:rsidP="009F1EDD">
            <w:pPr>
              <w:tabs>
                <w:tab w:val="decimal" w:pos="598"/>
              </w:tabs>
              <w:spacing w:after="0" w:line="240" w:lineRule="auto"/>
              <w:rPr>
                <w:rFonts w:asciiTheme="minorHAnsi" w:hAnsiTheme="minorHAnsi" w:cstheme="minorHAnsi"/>
                <w:bCs/>
              </w:rPr>
            </w:pPr>
            <w:r>
              <w:t>18,369</w:t>
            </w:r>
          </w:p>
        </w:tc>
        <w:tc>
          <w:tcPr>
            <w:tcW w:w="748" w:type="dxa"/>
            <w:tcBorders>
              <w:top w:val="nil"/>
              <w:left w:val="nil"/>
              <w:bottom w:val="nil"/>
              <w:right w:val="double" w:sz="6" w:space="0" w:color="auto"/>
            </w:tcBorders>
            <w:shd w:val="clear" w:color="auto" w:fill="auto"/>
            <w:vAlign w:val="center"/>
            <w:hideMark/>
          </w:tcPr>
          <w:p w14:paraId="0734DD0B" w14:textId="7E94F1BC" w:rsidR="009F1EDD" w:rsidRPr="00BE4E77" w:rsidRDefault="009F1EDD" w:rsidP="009F1EDD">
            <w:pPr>
              <w:tabs>
                <w:tab w:val="decimal" w:pos="554"/>
              </w:tabs>
              <w:spacing w:after="0" w:line="240" w:lineRule="auto"/>
              <w:rPr>
                <w:rFonts w:asciiTheme="minorHAnsi" w:hAnsiTheme="minorHAnsi" w:cstheme="minorHAnsi"/>
                <w:bCs/>
              </w:rPr>
            </w:pPr>
            <w:r>
              <w:t>11,454</w:t>
            </w:r>
          </w:p>
        </w:tc>
      </w:tr>
      <w:tr w:rsidR="009F1EDD" w:rsidRPr="007E6F86" w14:paraId="41BB6E61"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22D13228" w14:textId="77777777" w:rsidR="009F1EDD" w:rsidRPr="007E6F86" w:rsidRDefault="009F1EDD" w:rsidP="009F1EDD">
            <w:pPr>
              <w:spacing w:before="20" w:after="20" w:line="200" w:lineRule="exact"/>
              <w:jc w:val="right"/>
            </w:pPr>
            <w:r w:rsidRPr="007E6F86">
              <w:t>326</w:t>
            </w:r>
          </w:p>
        </w:tc>
        <w:tc>
          <w:tcPr>
            <w:tcW w:w="3339" w:type="dxa"/>
            <w:tcBorders>
              <w:top w:val="nil"/>
              <w:left w:val="nil"/>
              <w:bottom w:val="nil"/>
              <w:right w:val="double" w:sz="6" w:space="0" w:color="auto"/>
            </w:tcBorders>
            <w:shd w:val="clear" w:color="000000" w:fill="EEECE1"/>
            <w:hideMark/>
          </w:tcPr>
          <w:p w14:paraId="4E7DF8B4" w14:textId="77777777" w:rsidR="009F1EDD" w:rsidRPr="007E6F86" w:rsidRDefault="009F1EDD" w:rsidP="009F1EDD">
            <w:pPr>
              <w:spacing w:before="20" w:after="20" w:line="200" w:lineRule="exact"/>
            </w:pPr>
            <w:r w:rsidRPr="007E6F86">
              <w:t>Industria del plástico y del hule</w:t>
            </w:r>
          </w:p>
        </w:tc>
        <w:tc>
          <w:tcPr>
            <w:tcW w:w="746" w:type="dxa"/>
            <w:tcBorders>
              <w:top w:val="nil"/>
              <w:left w:val="nil"/>
              <w:bottom w:val="nil"/>
              <w:right w:val="nil"/>
            </w:tcBorders>
            <w:shd w:val="clear" w:color="000000" w:fill="EEECE1"/>
            <w:vAlign w:val="center"/>
          </w:tcPr>
          <w:p w14:paraId="51BAF8DE" w14:textId="3C75A0F1" w:rsidR="009F1EDD" w:rsidRPr="00BE4E77" w:rsidRDefault="009F1EDD" w:rsidP="009F1EDD">
            <w:pPr>
              <w:tabs>
                <w:tab w:val="decimal" w:pos="453"/>
              </w:tabs>
              <w:spacing w:after="0" w:line="240" w:lineRule="auto"/>
              <w:rPr>
                <w:rFonts w:asciiTheme="minorHAnsi" w:hAnsiTheme="minorHAnsi" w:cstheme="minorHAnsi"/>
                <w:bCs/>
              </w:rPr>
            </w:pPr>
            <w:r>
              <w:t>601</w:t>
            </w:r>
          </w:p>
        </w:tc>
        <w:tc>
          <w:tcPr>
            <w:tcW w:w="776" w:type="dxa"/>
            <w:tcBorders>
              <w:top w:val="nil"/>
              <w:left w:val="nil"/>
              <w:bottom w:val="nil"/>
              <w:right w:val="nil"/>
            </w:tcBorders>
            <w:shd w:val="clear" w:color="000000" w:fill="EEECE1"/>
            <w:vAlign w:val="center"/>
          </w:tcPr>
          <w:p w14:paraId="0CEA3092" w14:textId="6EAE58A5" w:rsidR="009F1EDD" w:rsidRPr="00BE4E77" w:rsidRDefault="009F1EDD" w:rsidP="009F1EDD">
            <w:pPr>
              <w:tabs>
                <w:tab w:val="decimal" w:pos="626"/>
              </w:tabs>
              <w:spacing w:after="0" w:line="240" w:lineRule="auto"/>
              <w:ind w:left="-57" w:right="-57"/>
              <w:rPr>
                <w:rFonts w:asciiTheme="minorHAnsi" w:hAnsiTheme="minorHAnsi" w:cstheme="minorHAnsi"/>
                <w:bCs/>
              </w:rPr>
            </w:pPr>
            <w:r>
              <w:t>193,572</w:t>
            </w:r>
          </w:p>
        </w:tc>
        <w:tc>
          <w:tcPr>
            <w:tcW w:w="774" w:type="dxa"/>
            <w:tcBorders>
              <w:top w:val="nil"/>
              <w:left w:val="nil"/>
              <w:bottom w:val="nil"/>
              <w:right w:val="nil"/>
            </w:tcBorders>
            <w:shd w:val="clear" w:color="000000" w:fill="EEECE1"/>
            <w:vAlign w:val="center"/>
          </w:tcPr>
          <w:p w14:paraId="0F56154D" w14:textId="5729E804" w:rsidR="009F1EDD" w:rsidRPr="00BE4E77" w:rsidRDefault="009F1EDD" w:rsidP="009F1EDD">
            <w:pPr>
              <w:tabs>
                <w:tab w:val="decimal" w:pos="626"/>
              </w:tabs>
              <w:spacing w:after="0" w:line="240" w:lineRule="auto"/>
              <w:ind w:left="-57" w:right="-57"/>
              <w:rPr>
                <w:rFonts w:asciiTheme="minorHAnsi" w:hAnsiTheme="minorHAnsi" w:cstheme="minorHAnsi"/>
                <w:bCs/>
              </w:rPr>
            </w:pPr>
            <w:r>
              <w:t>138,750</w:t>
            </w:r>
          </w:p>
        </w:tc>
        <w:tc>
          <w:tcPr>
            <w:tcW w:w="772" w:type="dxa"/>
            <w:tcBorders>
              <w:top w:val="nil"/>
              <w:left w:val="nil"/>
              <w:bottom w:val="nil"/>
              <w:right w:val="nil"/>
            </w:tcBorders>
            <w:shd w:val="clear" w:color="000000" w:fill="EEECE1"/>
            <w:vAlign w:val="center"/>
          </w:tcPr>
          <w:p w14:paraId="747BF0A7" w14:textId="6A7D6CE7" w:rsidR="009F1EDD" w:rsidRPr="00BE4E77" w:rsidRDefault="009F1EDD" w:rsidP="009F1EDD">
            <w:pPr>
              <w:tabs>
                <w:tab w:val="decimal" w:pos="560"/>
              </w:tabs>
              <w:spacing w:after="0" w:line="240" w:lineRule="auto"/>
              <w:rPr>
                <w:rFonts w:asciiTheme="minorHAnsi" w:hAnsiTheme="minorHAnsi" w:cstheme="minorHAnsi"/>
                <w:bCs/>
              </w:rPr>
            </w:pPr>
            <w:r>
              <w:t>54,822</w:t>
            </w:r>
          </w:p>
        </w:tc>
        <w:tc>
          <w:tcPr>
            <w:tcW w:w="746" w:type="dxa"/>
            <w:tcBorders>
              <w:top w:val="nil"/>
              <w:left w:val="nil"/>
              <w:bottom w:val="nil"/>
              <w:right w:val="nil"/>
            </w:tcBorders>
            <w:shd w:val="clear" w:color="000000" w:fill="EEECE1"/>
            <w:vAlign w:val="center"/>
          </w:tcPr>
          <w:p w14:paraId="51CC3406" w14:textId="51E018C9" w:rsidR="009F1EDD" w:rsidRPr="00BE4E77" w:rsidRDefault="009F1EDD" w:rsidP="009F1EDD">
            <w:pPr>
              <w:tabs>
                <w:tab w:val="decimal" w:pos="575"/>
              </w:tabs>
              <w:spacing w:after="0" w:line="240" w:lineRule="auto"/>
              <w:rPr>
                <w:rFonts w:asciiTheme="minorHAnsi" w:hAnsiTheme="minorHAnsi" w:cstheme="minorHAnsi"/>
                <w:bCs/>
              </w:rPr>
            </w:pPr>
            <w:r>
              <w:t>37,178</w:t>
            </w:r>
          </w:p>
        </w:tc>
        <w:tc>
          <w:tcPr>
            <w:tcW w:w="746" w:type="dxa"/>
            <w:tcBorders>
              <w:top w:val="nil"/>
              <w:left w:val="nil"/>
              <w:bottom w:val="nil"/>
              <w:right w:val="nil"/>
            </w:tcBorders>
            <w:shd w:val="clear" w:color="000000" w:fill="EEECE1"/>
            <w:vAlign w:val="center"/>
          </w:tcPr>
          <w:p w14:paraId="21F49FAD" w14:textId="7BBDCB2E" w:rsidR="009F1EDD" w:rsidRPr="00BE4E77" w:rsidRDefault="009F1EDD" w:rsidP="009F1EDD">
            <w:pPr>
              <w:tabs>
                <w:tab w:val="decimal" w:pos="575"/>
              </w:tabs>
              <w:spacing w:after="0" w:line="240" w:lineRule="auto"/>
              <w:rPr>
                <w:rFonts w:asciiTheme="minorHAnsi" w:hAnsiTheme="minorHAnsi" w:cstheme="minorHAnsi"/>
                <w:bCs/>
              </w:rPr>
            </w:pPr>
            <w:r>
              <w:t>17,090</w:t>
            </w:r>
          </w:p>
        </w:tc>
        <w:tc>
          <w:tcPr>
            <w:tcW w:w="746" w:type="dxa"/>
            <w:tcBorders>
              <w:top w:val="nil"/>
              <w:left w:val="nil"/>
              <w:bottom w:val="nil"/>
              <w:right w:val="nil"/>
            </w:tcBorders>
            <w:shd w:val="clear" w:color="000000" w:fill="EEECE1"/>
            <w:vAlign w:val="center"/>
          </w:tcPr>
          <w:p w14:paraId="409E6CFD" w14:textId="1ED4F466" w:rsidR="009F1EDD" w:rsidRPr="00BE4E77" w:rsidRDefault="009F1EDD" w:rsidP="009F1EDD">
            <w:pPr>
              <w:tabs>
                <w:tab w:val="decimal" w:pos="598"/>
              </w:tabs>
              <w:spacing w:after="0" w:line="240" w:lineRule="auto"/>
              <w:rPr>
                <w:rFonts w:asciiTheme="minorHAnsi" w:hAnsiTheme="minorHAnsi" w:cstheme="minorHAnsi"/>
                <w:bCs/>
              </w:rPr>
            </w:pPr>
            <w:r>
              <w:t>22,934</w:t>
            </w:r>
          </w:p>
        </w:tc>
        <w:tc>
          <w:tcPr>
            <w:tcW w:w="746" w:type="dxa"/>
            <w:tcBorders>
              <w:top w:val="nil"/>
              <w:left w:val="nil"/>
              <w:bottom w:val="nil"/>
              <w:right w:val="nil"/>
            </w:tcBorders>
            <w:shd w:val="clear" w:color="000000" w:fill="EEECE1"/>
            <w:vAlign w:val="center"/>
          </w:tcPr>
          <w:p w14:paraId="18C80825" w14:textId="16C31F4B" w:rsidR="009F1EDD" w:rsidRPr="00BE4E77" w:rsidRDefault="009F1EDD" w:rsidP="009F1EDD">
            <w:pPr>
              <w:tabs>
                <w:tab w:val="decimal" w:pos="598"/>
              </w:tabs>
              <w:spacing w:after="0" w:line="240" w:lineRule="auto"/>
              <w:rPr>
                <w:rFonts w:asciiTheme="minorHAnsi" w:hAnsiTheme="minorHAnsi" w:cstheme="minorHAnsi"/>
                <w:bCs/>
              </w:rPr>
            </w:pPr>
            <w:r>
              <w:t>10,320</w:t>
            </w:r>
          </w:p>
        </w:tc>
        <w:tc>
          <w:tcPr>
            <w:tcW w:w="748" w:type="dxa"/>
            <w:tcBorders>
              <w:top w:val="nil"/>
              <w:left w:val="nil"/>
              <w:bottom w:val="nil"/>
              <w:right w:val="double" w:sz="6" w:space="0" w:color="auto"/>
            </w:tcBorders>
            <w:shd w:val="clear" w:color="000000" w:fill="EEECE1"/>
            <w:vAlign w:val="center"/>
          </w:tcPr>
          <w:p w14:paraId="4CED2BF0" w14:textId="11BE8D48" w:rsidR="009F1EDD" w:rsidRPr="00BE4E77" w:rsidRDefault="009F1EDD" w:rsidP="009F1EDD">
            <w:pPr>
              <w:tabs>
                <w:tab w:val="decimal" w:pos="554"/>
              </w:tabs>
              <w:spacing w:after="0" w:line="240" w:lineRule="auto"/>
              <w:rPr>
                <w:rFonts w:asciiTheme="minorHAnsi" w:hAnsiTheme="minorHAnsi" w:cstheme="minorHAnsi"/>
                <w:bCs/>
              </w:rPr>
            </w:pPr>
            <w:r>
              <w:t>12,614</w:t>
            </w:r>
          </w:p>
        </w:tc>
      </w:tr>
      <w:tr w:rsidR="009F1EDD" w:rsidRPr="007E6F86" w14:paraId="4E4CDF37"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4E86510F" w14:textId="77777777" w:rsidR="009F1EDD" w:rsidRPr="007E6F86" w:rsidRDefault="009F1EDD" w:rsidP="009F1EDD">
            <w:pPr>
              <w:spacing w:before="20" w:after="20" w:line="200" w:lineRule="exact"/>
              <w:jc w:val="right"/>
            </w:pPr>
            <w:r w:rsidRPr="007E6F86">
              <w:t>327</w:t>
            </w:r>
          </w:p>
        </w:tc>
        <w:tc>
          <w:tcPr>
            <w:tcW w:w="3339" w:type="dxa"/>
            <w:tcBorders>
              <w:top w:val="nil"/>
              <w:left w:val="nil"/>
              <w:bottom w:val="nil"/>
              <w:right w:val="double" w:sz="6" w:space="0" w:color="auto"/>
            </w:tcBorders>
            <w:shd w:val="clear" w:color="auto" w:fill="auto"/>
            <w:hideMark/>
          </w:tcPr>
          <w:p w14:paraId="11E093C7" w14:textId="77777777" w:rsidR="009F1EDD" w:rsidRPr="007E6F86" w:rsidRDefault="009F1EDD" w:rsidP="009F1EDD">
            <w:pPr>
              <w:spacing w:before="20" w:after="20" w:line="200" w:lineRule="exact"/>
            </w:pPr>
            <w:r w:rsidRPr="007E6F86">
              <w:t>Fabricación de productos a base de minerales no metálicos</w:t>
            </w:r>
          </w:p>
        </w:tc>
        <w:tc>
          <w:tcPr>
            <w:tcW w:w="746" w:type="dxa"/>
            <w:tcBorders>
              <w:top w:val="nil"/>
              <w:left w:val="nil"/>
              <w:bottom w:val="nil"/>
              <w:right w:val="nil"/>
            </w:tcBorders>
            <w:shd w:val="clear" w:color="auto" w:fill="auto"/>
            <w:vAlign w:val="center"/>
          </w:tcPr>
          <w:p w14:paraId="6F91FF46" w14:textId="42526F99" w:rsidR="009F1EDD" w:rsidRPr="00BE4E77" w:rsidRDefault="009F1EDD" w:rsidP="009F1EDD">
            <w:pPr>
              <w:tabs>
                <w:tab w:val="decimal" w:pos="453"/>
              </w:tabs>
              <w:spacing w:after="0" w:line="240" w:lineRule="auto"/>
              <w:rPr>
                <w:rFonts w:asciiTheme="minorHAnsi" w:hAnsiTheme="minorHAnsi" w:cstheme="minorHAnsi"/>
                <w:bCs/>
              </w:rPr>
            </w:pPr>
            <w:r>
              <w:t>125</w:t>
            </w:r>
          </w:p>
        </w:tc>
        <w:tc>
          <w:tcPr>
            <w:tcW w:w="776" w:type="dxa"/>
            <w:tcBorders>
              <w:top w:val="nil"/>
              <w:left w:val="nil"/>
              <w:bottom w:val="nil"/>
              <w:right w:val="nil"/>
            </w:tcBorders>
            <w:shd w:val="clear" w:color="auto" w:fill="auto"/>
            <w:vAlign w:val="center"/>
          </w:tcPr>
          <w:p w14:paraId="4EFB134B" w14:textId="0455A9CD" w:rsidR="009F1EDD" w:rsidRPr="00BE4E77" w:rsidRDefault="009F1EDD" w:rsidP="009F1EDD">
            <w:pPr>
              <w:tabs>
                <w:tab w:val="decimal" w:pos="626"/>
              </w:tabs>
              <w:spacing w:after="0" w:line="240" w:lineRule="auto"/>
              <w:ind w:left="-57" w:right="-57"/>
              <w:rPr>
                <w:rFonts w:asciiTheme="minorHAnsi" w:hAnsiTheme="minorHAnsi" w:cstheme="minorHAnsi"/>
                <w:bCs/>
              </w:rPr>
            </w:pPr>
            <w:r>
              <w:t>54,050</w:t>
            </w:r>
          </w:p>
        </w:tc>
        <w:tc>
          <w:tcPr>
            <w:tcW w:w="774" w:type="dxa"/>
            <w:tcBorders>
              <w:top w:val="nil"/>
              <w:left w:val="nil"/>
              <w:bottom w:val="nil"/>
              <w:right w:val="nil"/>
            </w:tcBorders>
            <w:shd w:val="clear" w:color="auto" w:fill="auto"/>
            <w:vAlign w:val="center"/>
          </w:tcPr>
          <w:p w14:paraId="11200F9F" w14:textId="27E58BB1" w:rsidR="009F1EDD" w:rsidRPr="00BE4E77" w:rsidRDefault="009F1EDD" w:rsidP="009F1EDD">
            <w:pPr>
              <w:tabs>
                <w:tab w:val="decimal" w:pos="626"/>
              </w:tabs>
              <w:spacing w:after="0" w:line="240" w:lineRule="auto"/>
              <w:ind w:left="-57" w:right="-57"/>
              <w:rPr>
                <w:rFonts w:asciiTheme="minorHAnsi" w:hAnsiTheme="minorHAnsi" w:cstheme="minorHAnsi"/>
                <w:bCs/>
              </w:rPr>
            </w:pPr>
            <w:r>
              <w:t>36,249</w:t>
            </w:r>
          </w:p>
        </w:tc>
        <w:tc>
          <w:tcPr>
            <w:tcW w:w="772" w:type="dxa"/>
            <w:tcBorders>
              <w:top w:val="nil"/>
              <w:left w:val="nil"/>
              <w:bottom w:val="nil"/>
              <w:right w:val="nil"/>
            </w:tcBorders>
            <w:shd w:val="clear" w:color="auto" w:fill="auto"/>
            <w:vAlign w:val="center"/>
          </w:tcPr>
          <w:p w14:paraId="16040568" w14:textId="4F2BC8C0" w:rsidR="009F1EDD" w:rsidRPr="00BE4E77" w:rsidRDefault="009F1EDD" w:rsidP="009F1EDD">
            <w:pPr>
              <w:tabs>
                <w:tab w:val="decimal" w:pos="560"/>
              </w:tabs>
              <w:spacing w:after="0" w:line="240" w:lineRule="auto"/>
              <w:rPr>
                <w:rFonts w:asciiTheme="minorHAnsi" w:hAnsiTheme="minorHAnsi" w:cstheme="minorHAnsi"/>
                <w:bCs/>
              </w:rPr>
            </w:pPr>
            <w:r>
              <w:t>17,801</w:t>
            </w:r>
          </w:p>
        </w:tc>
        <w:tc>
          <w:tcPr>
            <w:tcW w:w="746" w:type="dxa"/>
            <w:tcBorders>
              <w:top w:val="nil"/>
              <w:left w:val="nil"/>
              <w:bottom w:val="nil"/>
              <w:right w:val="nil"/>
            </w:tcBorders>
            <w:shd w:val="clear" w:color="auto" w:fill="auto"/>
            <w:vAlign w:val="center"/>
          </w:tcPr>
          <w:p w14:paraId="33501490" w14:textId="5D795FC8" w:rsidR="009F1EDD" w:rsidRPr="00BE4E77" w:rsidRDefault="009F1EDD" w:rsidP="009F1EDD">
            <w:pPr>
              <w:tabs>
                <w:tab w:val="decimal" w:pos="575"/>
              </w:tabs>
              <w:spacing w:after="0" w:line="240" w:lineRule="auto"/>
              <w:rPr>
                <w:rFonts w:asciiTheme="minorHAnsi" w:hAnsiTheme="minorHAnsi" w:cstheme="minorHAnsi"/>
                <w:bCs/>
              </w:rPr>
            </w:pPr>
            <w:r>
              <w:t>11,894</w:t>
            </w:r>
          </w:p>
        </w:tc>
        <w:tc>
          <w:tcPr>
            <w:tcW w:w="746" w:type="dxa"/>
            <w:tcBorders>
              <w:top w:val="nil"/>
              <w:left w:val="nil"/>
              <w:bottom w:val="nil"/>
              <w:right w:val="nil"/>
            </w:tcBorders>
            <w:shd w:val="clear" w:color="auto" w:fill="auto"/>
            <w:vAlign w:val="center"/>
          </w:tcPr>
          <w:p w14:paraId="2231B17B" w14:textId="36E6A830" w:rsidR="009F1EDD" w:rsidRPr="00BE4E77" w:rsidRDefault="009F1EDD" w:rsidP="009F1EDD">
            <w:pPr>
              <w:tabs>
                <w:tab w:val="decimal" w:pos="575"/>
              </w:tabs>
              <w:spacing w:after="0" w:line="240" w:lineRule="auto"/>
              <w:rPr>
                <w:rFonts w:asciiTheme="minorHAnsi" w:hAnsiTheme="minorHAnsi" w:cstheme="minorHAnsi"/>
                <w:bCs/>
              </w:rPr>
            </w:pPr>
            <w:r>
              <w:t>19,720</w:t>
            </w:r>
          </w:p>
        </w:tc>
        <w:tc>
          <w:tcPr>
            <w:tcW w:w="746" w:type="dxa"/>
            <w:tcBorders>
              <w:top w:val="nil"/>
              <w:left w:val="nil"/>
              <w:bottom w:val="nil"/>
              <w:right w:val="nil"/>
            </w:tcBorders>
            <w:vAlign w:val="center"/>
          </w:tcPr>
          <w:p w14:paraId="67727500" w14:textId="25603C48" w:rsidR="009F1EDD" w:rsidRPr="00BE4E77" w:rsidRDefault="009F1EDD" w:rsidP="009F1EDD">
            <w:pPr>
              <w:tabs>
                <w:tab w:val="decimal" w:pos="598"/>
              </w:tabs>
              <w:spacing w:after="0" w:line="240" w:lineRule="auto"/>
              <w:rPr>
                <w:rFonts w:asciiTheme="minorHAnsi" w:hAnsiTheme="minorHAnsi" w:cstheme="minorHAnsi"/>
                <w:bCs/>
              </w:rPr>
            </w:pPr>
            <w:r>
              <w:t>8,081</w:t>
            </w:r>
          </w:p>
        </w:tc>
        <w:tc>
          <w:tcPr>
            <w:tcW w:w="746" w:type="dxa"/>
            <w:tcBorders>
              <w:top w:val="nil"/>
              <w:left w:val="nil"/>
              <w:bottom w:val="nil"/>
              <w:right w:val="nil"/>
            </w:tcBorders>
            <w:shd w:val="clear" w:color="auto" w:fill="auto"/>
            <w:vAlign w:val="center"/>
          </w:tcPr>
          <w:p w14:paraId="2CFF7F7B" w14:textId="1A78021C" w:rsidR="009F1EDD" w:rsidRPr="00BE4E77" w:rsidRDefault="009F1EDD" w:rsidP="009F1EDD">
            <w:pPr>
              <w:tabs>
                <w:tab w:val="decimal" w:pos="598"/>
              </w:tabs>
              <w:spacing w:after="0" w:line="240" w:lineRule="auto"/>
              <w:rPr>
                <w:rFonts w:asciiTheme="minorHAnsi" w:hAnsiTheme="minorHAnsi" w:cstheme="minorHAnsi"/>
                <w:bCs/>
              </w:rPr>
            </w:pPr>
            <w:r>
              <w:t>3,676</w:t>
            </w:r>
          </w:p>
        </w:tc>
        <w:tc>
          <w:tcPr>
            <w:tcW w:w="748" w:type="dxa"/>
            <w:tcBorders>
              <w:top w:val="nil"/>
              <w:left w:val="nil"/>
              <w:bottom w:val="nil"/>
              <w:right w:val="double" w:sz="6" w:space="0" w:color="auto"/>
            </w:tcBorders>
            <w:shd w:val="clear" w:color="auto" w:fill="auto"/>
            <w:vAlign w:val="center"/>
          </w:tcPr>
          <w:p w14:paraId="60CA5C89" w14:textId="533C667E" w:rsidR="009F1EDD" w:rsidRPr="00BE4E77" w:rsidRDefault="009F1EDD" w:rsidP="009F1EDD">
            <w:pPr>
              <w:tabs>
                <w:tab w:val="decimal" w:pos="554"/>
              </w:tabs>
              <w:spacing w:after="0" w:line="240" w:lineRule="auto"/>
              <w:rPr>
                <w:rFonts w:asciiTheme="minorHAnsi" w:hAnsiTheme="minorHAnsi" w:cstheme="minorHAnsi"/>
                <w:bCs/>
              </w:rPr>
            </w:pPr>
            <w:r>
              <w:t>4,405</w:t>
            </w:r>
          </w:p>
        </w:tc>
      </w:tr>
      <w:tr w:rsidR="009F1EDD" w:rsidRPr="007E6F86" w14:paraId="0152888F"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761C2CF3" w14:textId="77777777" w:rsidR="009F1EDD" w:rsidRPr="007E6F86" w:rsidRDefault="009F1EDD" w:rsidP="009F1EDD">
            <w:pPr>
              <w:spacing w:before="20" w:after="20" w:line="200" w:lineRule="exact"/>
              <w:jc w:val="right"/>
            </w:pPr>
            <w:r w:rsidRPr="007E6F86">
              <w:t>331</w:t>
            </w:r>
          </w:p>
        </w:tc>
        <w:tc>
          <w:tcPr>
            <w:tcW w:w="3339" w:type="dxa"/>
            <w:tcBorders>
              <w:top w:val="nil"/>
              <w:left w:val="nil"/>
              <w:bottom w:val="nil"/>
              <w:right w:val="double" w:sz="6" w:space="0" w:color="auto"/>
            </w:tcBorders>
            <w:shd w:val="clear" w:color="000000" w:fill="EEECE1"/>
            <w:hideMark/>
          </w:tcPr>
          <w:p w14:paraId="31F55CAA" w14:textId="77777777" w:rsidR="009F1EDD" w:rsidRPr="007E6F86" w:rsidRDefault="009F1EDD" w:rsidP="009F1EDD">
            <w:pPr>
              <w:spacing w:before="20" w:after="20" w:line="200" w:lineRule="exact"/>
            </w:pPr>
            <w:r w:rsidRPr="007E6F86">
              <w:t>Industrias metálicas básicas</w:t>
            </w:r>
          </w:p>
        </w:tc>
        <w:tc>
          <w:tcPr>
            <w:tcW w:w="746" w:type="dxa"/>
            <w:tcBorders>
              <w:top w:val="nil"/>
              <w:left w:val="nil"/>
              <w:bottom w:val="nil"/>
              <w:right w:val="nil"/>
            </w:tcBorders>
            <w:shd w:val="clear" w:color="000000" w:fill="EEECE1"/>
            <w:vAlign w:val="center"/>
          </w:tcPr>
          <w:p w14:paraId="2CF0BF4C" w14:textId="36E8208E" w:rsidR="009F1EDD" w:rsidRPr="00BE4E77" w:rsidRDefault="009F1EDD" w:rsidP="009F1EDD">
            <w:pPr>
              <w:tabs>
                <w:tab w:val="decimal" w:pos="453"/>
              </w:tabs>
              <w:spacing w:after="0" w:line="240" w:lineRule="auto"/>
              <w:rPr>
                <w:rFonts w:asciiTheme="minorHAnsi" w:hAnsiTheme="minorHAnsi" w:cstheme="minorHAnsi"/>
                <w:bCs/>
              </w:rPr>
            </w:pPr>
            <w:r>
              <w:t>198</w:t>
            </w:r>
          </w:p>
        </w:tc>
        <w:tc>
          <w:tcPr>
            <w:tcW w:w="776" w:type="dxa"/>
            <w:tcBorders>
              <w:top w:val="nil"/>
              <w:left w:val="nil"/>
              <w:bottom w:val="nil"/>
              <w:right w:val="nil"/>
            </w:tcBorders>
            <w:shd w:val="clear" w:color="000000" w:fill="EEECE1"/>
            <w:vAlign w:val="center"/>
          </w:tcPr>
          <w:p w14:paraId="2AE7A2C6" w14:textId="5F8FEF34" w:rsidR="009F1EDD" w:rsidRPr="00BE4E77" w:rsidRDefault="009F1EDD" w:rsidP="009F1EDD">
            <w:pPr>
              <w:tabs>
                <w:tab w:val="decimal" w:pos="626"/>
              </w:tabs>
              <w:spacing w:after="0" w:line="240" w:lineRule="auto"/>
              <w:ind w:left="-57" w:right="-57"/>
              <w:rPr>
                <w:rFonts w:asciiTheme="minorHAnsi" w:hAnsiTheme="minorHAnsi" w:cstheme="minorHAnsi"/>
                <w:bCs/>
              </w:rPr>
            </w:pPr>
            <w:r>
              <w:t>83,043</w:t>
            </w:r>
          </w:p>
        </w:tc>
        <w:tc>
          <w:tcPr>
            <w:tcW w:w="774" w:type="dxa"/>
            <w:tcBorders>
              <w:top w:val="nil"/>
              <w:left w:val="nil"/>
              <w:bottom w:val="nil"/>
              <w:right w:val="nil"/>
            </w:tcBorders>
            <w:shd w:val="clear" w:color="000000" w:fill="EEECE1"/>
            <w:vAlign w:val="center"/>
          </w:tcPr>
          <w:p w14:paraId="135C4971" w14:textId="22363E6A" w:rsidR="009F1EDD" w:rsidRPr="00BE4E77" w:rsidRDefault="009F1EDD" w:rsidP="009F1EDD">
            <w:pPr>
              <w:tabs>
                <w:tab w:val="decimal" w:pos="626"/>
              </w:tabs>
              <w:spacing w:after="0" w:line="240" w:lineRule="auto"/>
              <w:ind w:left="-57" w:right="-57"/>
              <w:rPr>
                <w:rFonts w:asciiTheme="minorHAnsi" w:hAnsiTheme="minorHAnsi" w:cstheme="minorHAnsi"/>
                <w:bCs/>
              </w:rPr>
            </w:pPr>
            <w:r>
              <w:t>58,084</w:t>
            </w:r>
          </w:p>
        </w:tc>
        <w:tc>
          <w:tcPr>
            <w:tcW w:w="772" w:type="dxa"/>
            <w:tcBorders>
              <w:top w:val="nil"/>
              <w:left w:val="nil"/>
              <w:bottom w:val="nil"/>
              <w:right w:val="nil"/>
            </w:tcBorders>
            <w:shd w:val="clear" w:color="000000" w:fill="EEECE1"/>
            <w:vAlign w:val="center"/>
          </w:tcPr>
          <w:p w14:paraId="567A40C7" w14:textId="62144A69" w:rsidR="009F1EDD" w:rsidRPr="00BE4E77" w:rsidRDefault="009F1EDD" w:rsidP="009F1EDD">
            <w:pPr>
              <w:tabs>
                <w:tab w:val="decimal" w:pos="560"/>
              </w:tabs>
              <w:spacing w:after="0" w:line="240" w:lineRule="auto"/>
              <w:rPr>
                <w:rFonts w:asciiTheme="minorHAnsi" w:hAnsiTheme="minorHAnsi" w:cstheme="minorHAnsi"/>
                <w:bCs/>
              </w:rPr>
            </w:pPr>
            <w:r>
              <w:t>24,959</w:t>
            </w:r>
          </w:p>
        </w:tc>
        <w:tc>
          <w:tcPr>
            <w:tcW w:w="746" w:type="dxa"/>
            <w:tcBorders>
              <w:top w:val="nil"/>
              <w:left w:val="nil"/>
              <w:bottom w:val="nil"/>
              <w:right w:val="nil"/>
            </w:tcBorders>
            <w:shd w:val="clear" w:color="000000" w:fill="EEECE1"/>
            <w:vAlign w:val="center"/>
          </w:tcPr>
          <w:p w14:paraId="2B13EC22" w14:textId="6517B228" w:rsidR="009F1EDD" w:rsidRPr="00BE4E77" w:rsidRDefault="009F1EDD" w:rsidP="009F1EDD">
            <w:pPr>
              <w:tabs>
                <w:tab w:val="decimal" w:pos="575"/>
              </w:tabs>
              <w:spacing w:after="0" w:line="240" w:lineRule="auto"/>
              <w:rPr>
                <w:rFonts w:asciiTheme="minorHAnsi" w:hAnsiTheme="minorHAnsi" w:cstheme="minorHAnsi"/>
                <w:bCs/>
              </w:rPr>
            </w:pPr>
            <w:r>
              <w:t>16,559</w:t>
            </w:r>
          </w:p>
        </w:tc>
        <w:tc>
          <w:tcPr>
            <w:tcW w:w="746" w:type="dxa"/>
            <w:tcBorders>
              <w:top w:val="nil"/>
              <w:left w:val="nil"/>
              <w:bottom w:val="nil"/>
              <w:right w:val="nil"/>
            </w:tcBorders>
            <w:shd w:val="clear" w:color="000000" w:fill="EEECE1"/>
            <w:vAlign w:val="center"/>
          </w:tcPr>
          <w:p w14:paraId="3656A606" w14:textId="6C7AC07A" w:rsidR="009F1EDD" w:rsidRPr="00BE4E77" w:rsidRDefault="009F1EDD" w:rsidP="009F1EDD">
            <w:pPr>
              <w:tabs>
                <w:tab w:val="decimal" w:pos="575"/>
              </w:tabs>
              <w:spacing w:after="0" w:line="240" w:lineRule="auto"/>
              <w:rPr>
                <w:rFonts w:asciiTheme="minorHAnsi" w:hAnsiTheme="minorHAnsi" w:cstheme="minorHAnsi"/>
                <w:bCs/>
              </w:rPr>
            </w:pPr>
            <w:r>
              <w:t>26,675</w:t>
            </w:r>
          </w:p>
        </w:tc>
        <w:tc>
          <w:tcPr>
            <w:tcW w:w="746" w:type="dxa"/>
            <w:tcBorders>
              <w:top w:val="nil"/>
              <w:left w:val="nil"/>
              <w:bottom w:val="nil"/>
              <w:right w:val="nil"/>
            </w:tcBorders>
            <w:shd w:val="clear" w:color="000000" w:fill="EEECE1"/>
            <w:vAlign w:val="center"/>
          </w:tcPr>
          <w:p w14:paraId="352C0D92" w14:textId="265D2DB5" w:rsidR="009F1EDD" w:rsidRPr="00BE4E77" w:rsidRDefault="009F1EDD" w:rsidP="009F1EDD">
            <w:pPr>
              <w:tabs>
                <w:tab w:val="decimal" w:pos="598"/>
              </w:tabs>
              <w:spacing w:after="0" w:line="240" w:lineRule="auto"/>
              <w:rPr>
                <w:rFonts w:asciiTheme="minorHAnsi" w:hAnsiTheme="minorHAnsi" w:cstheme="minorHAnsi"/>
                <w:bCs/>
              </w:rPr>
            </w:pPr>
            <w:r>
              <w:t>51,514</w:t>
            </w:r>
          </w:p>
        </w:tc>
        <w:tc>
          <w:tcPr>
            <w:tcW w:w="746" w:type="dxa"/>
            <w:tcBorders>
              <w:top w:val="nil"/>
              <w:left w:val="nil"/>
              <w:bottom w:val="nil"/>
              <w:right w:val="nil"/>
            </w:tcBorders>
            <w:shd w:val="clear" w:color="000000" w:fill="EEECE1"/>
            <w:vAlign w:val="center"/>
          </w:tcPr>
          <w:p w14:paraId="76116843" w14:textId="60D8A73B" w:rsidR="009F1EDD" w:rsidRPr="00BE4E77" w:rsidRDefault="009F1EDD" w:rsidP="009F1EDD">
            <w:pPr>
              <w:tabs>
                <w:tab w:val="decimal" w:pos="598"/>
              </w:tabs>
              <w:spacing w:after="0" w:line="240" w:lineRule="auto"/>
              <w:rPr>
                <w:rFonts w:asciiTheme="minorHAnsi" w:hAnsiTheme="minorHAnsi" w:cstheme="minorHAnsi"/>
                <w:bCs/>
              </w:rPr>
            </w:pPr>
            <w:r>
              <w:t>34,049</w:t>
            </w:r>
          </w:p>
        </w:tc>
        <w:tc>
          <w:tcPr>
            <w:tcW w:w="748" w:type="dxa"/>
            <w:tcBorders>
              <w:top w:val="nil"/>
              <w:left w:val="nil"/>
              <w:bottom w:val="nil"/>
              <w:right w:val="double" w:sz="6" w:space="0" w:color="auto"/>
            </w:tcBorders>
            <w:shd w:val="clear" w:color="000000" w:fill="EEECE1"/>
            <w:vAlign w:val="center"/>
          </w:tcPr>
          <w:p w14:paraId="14D9C475" w14:textId="41A48F97" w:rsidR="009F1EDD" w:rsidRPr="00BE4E77" w:rsidRDefault="009F1EDD" w:rsidP="009F1EDD">
            <w:pPr>
              <w:tabs>
                <w:tab w:val="decimal" w:pos="554"/>
              </w:tabs>
              <w:spacing w:after="0" w:line="240" w:lineRule="auto"/>
              <w:rPr>
                <w:rFonts w:asciiTheme="minorHAnsi" w:hAnsiTheme="minorHAnsi" w:cstheme="minorHAnsi"/>
                <w:bCs/>
              </w:rPr>
            </w:pPr>
            <w:r>
              <w:t>17,464</w:t>
            </w:r>
          </w:p>
        </w:tc>
      </w:tr>
      <w:tr w:rsidR="009F1EDD" w:rsidRPr="007E6F86" w14:paraId="39A937F8"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564D976F" w14:textId="77777777" w:rsidR="009F1EDD" w:rsidRPr="007E6F86" w:rsidRDefault="009F1EDD" w:rsidP="009F1EDD">
            <w:pPr>
              <w:spacing w:before="20" w:after="20" w:line="200" w:lineRule="exact"/>
              <w:jc w:val="right"/>
            </w:pPr>
            <w:r w:rsidRPr="007E6F86">
              <w:t>332</w:t>
            </w:r>
          </w:p>
        </w:tc>
        <w:tc>
          <w:tcPr>
            <w:tcW w:w="3339" w:type="dxa"/>
            <w:tcBorders>
              <w:top w:val="nil"/>
              <w:left w:val="nil"/>
              <w:bottom w:val="nil"/>
              <w:right w:val="double" w:sz="6" w:space="0" w:color="auto"/>
            </w:tcBorders>
            <w:shd w:val="clear" w:color="auto" w:fill="auto"/>
            <w:hideMark/>
          </w:tcPr>
          <w:p w14:paraId="79B77415" w14:textId="77777777" w:rsidR="009F1EDD" w:rsidRPr="007E6F86" w:rsidRDefault="009F1EDD" w:rsidP="009F1EDD">
            <w:pPr>
              <w:spacing w:before="20" w:after="20" w:line="200" w:lineRule="exact"/>
            </w:pPr>
            <w:r w:rsidRPr="007E6F86">
              <w:t>Fabricación de productos metálicos</w:t>
            </w:r>
          </w:p>
        </w:tc>
        <w:tc>
          <w:tcPr>
            <w:tcW w:w="746" w:type="dxa"/>
            <w:tcBorders>
              <w:top w:val="nil"/>
              <w:left w:val="nil"/>
              <w:bottom w:val="nil"/>
              <w:right w:val="nil"/>
            </w:tcBorders>
            <w:shd w:val="clear" w:color="auto" w:fill="auto"/>
            <w:vAlign w:val="center"/>
          </w:tcPr>
          <w:p w14:paraId="0DED517A" w14:textId="76667AE2" w:rsidR="009F1EDD" w:rsidRPr="00BE4E77" w:rsidRDefault="009F1EDD" w:rsidP="009F1EDD">
            <w:pPr>
              <w:tabs>
                <w:tab w:val="decimal" w:pos="453"/>
              </w:tabs>
              <w:spacing w:after="0" w:line="240" w:lineRule="auto"/>
              <w:rPr>
                <w:rFonts w:asciiTheme="minorHAnsi" w:hAnsiTheme="minorHAnsi" w:cstheme="minorHAnsi"/>
                <w:bCs/>
              </w:rPr>
            </w:pPr>
            <w:r>
              <w:t>526</w:t>
            </w:r>
          </w:p>
        </w:tc>
        <w:tc>
          <w:tcPr>
            <w:tcW w:w="776" w:type="dxa"/>
            <w:tcBorders>
              <w:top w:val="nil"/>
              <w:left w:val="nil"/>
              <w:bottom w:val="nil"/>
              <w:right w:val="nil"/>
            </w:tcBorders>
            <w:shd w:val="clear" w:color="auto" w:fill="auto"/>
            <w:vAlign w:val="center"/>
          </w:tcPr>
          <w:p w14:paraId="645B74EF" w14:textId="10E65CC3" w:rsidR="009F1EDD" w:rsidRPr="00BE4E77" w:rsidRDefault="009F1EDD" w:rsidP="009F1EDD">
            <w:pPr>
              <w:tabs>
                <w:tab w:val="decimal" w:pos="626"/>
              </w:tabs>
              <w:spacing w:after="0" w:line="240" w:lineRule="auto"/>
              <w:ind w:left="-57" w:right="-57"/>
              <w:rPr>
                <w:rFonts w:asciiTheme="minorHAnsi" w:hAnsiTheme="minorHAnsi" w:cstheme="minorHAnsi"/>
                <w:bCs/>
              </w:rPr>
            </w:pPr>
            <w:r>
              <w:t>153,258</w:t>
            </w:r>
          </w:p>
        </w:tc>
        <w:tc>
          <w:tcPr>
            <w:tcW w:w="774" w:type="dxa"/>
            <w:tcBorders>
              <w:top w:val="nil"/>
              <w:left w:val="nil"/>
              <w:bottom w:val="nil"/>
              <w:right w:val="nil"/>
            </w:tcBorders>
            <w:shd w:val="clear" w:color="auto" w:fill="auto"/>
            <w:vAlign w:val="center"/>
          </w:tcPr>
          <w:p w14:paraId="23A1D6D5" w14:textId="30B5241A" w:rsidR="009F1EDD" w:rsidRPr="00BE4E77" w:rsidRDefault="009F1EDD" w:rsidP="009F1EDD">
            <w:pPr>
              <w:tabs>
                <w:tab w:val="decimal" w:pos="626"/>
              </w:tabs>
              <w:spacing w:after="0" w:line="240" w:lineRule="auto"/>
              <w:ind w:left="-57" w:right="-57"/>
              <w:rPr>
                <w:rFonts w:asciiTheme="minorHAnsi" w:hAnsiTheme="minorHAnsi" w:cstheme="minorHAnsi"/>
                <w:bCs/>
              </w:rPr>
            </w:pPr>
            <w:r>
              <w:t>109,367</w:t>
            </w:r>
          </w:p>
        </w:tc>
        <w:tc>
          <w:tcPr>
            <w:tcW w:w="772" w:type="dxa"/>
            <w:tcBorders>
              <w:top w:val="nil"/>
              <w:left w:val="nil"/>
              <w:bottom w:val="nil"/>
              <w:right w:val="nil"/>
            </w:tcBorders>
            <w:shd w:val="clear" w:color="auto" w:fill="auto"/>
            <w:vAlign w:val="center"/>
          </w:tcPr>
          <w:p w14:paraId="12BB7356" w14:textId="41F86D54" w:rsidR="009F1EDD" w:rsidRPr="00BE4E77" w:rsidRDefault="009F1EDD" w:rsidP="009F1EDD">
            <w:pPr>
              <w:tabs>
                <w:tab w:val="decimal" w:pos="560"/>
              </w:tabs>
              <w:spacing w:after="0" w:line="240" w:lineRule="auto"/>
              <w:rPr>
                <w:rFonts w:asciiTheme="minorHAnsi" w:hAnsiTheme="minorHAnsi" w:cstheme="minorHAnsi"/>
                <w:bCs/>
              </w:rPr>
            </w:pPr>
            <w:r>
              <w:t>43,891</w:t>
            </w:r>
          </w:p>
        </w:tc>
        <w:tc>
          <w:tcPr>
            <w:tcW w:w="746" w:type="dxa"/>
            <w:tcBorders>
              <w:top w:val="nil"/>
              <w:left w:val="nil"/>
              <w:bottom w:val="nil"/>
              <w:right w:val="nil"/>
            </w:tcBorders>
            <w:shd w:val="clear" w:color="auto" w:fill="auto"/>
            <w:vAlign w:val="center"/>
          </w:tcPr>
          <w:p w14:paraId="3C44686F" w14:textId="43F15D8A" w:rsidR="009F1EDD" w:rsidRPr="00BE4E77" w:rsidRDefault="009F1EDD" w:rsidP="009F1EDD">
            <w:pPr>
              <w:tabs>
                <w:tab w:val="decimal" w:pos="575"/>
              </w:tabs>
              <w:spacing w:after="0" w:line="240" w:lineRule="auto"/>
              <w:rPr>
                <w:rFonts w:asciiTheme="minorHAnsi" w:hAnsiTheme="minorHAnsi" w:cstheme="minorHAnsi"/>
                <w:bCs/>
              </w:rPr>
            </w:pPr>
            <w:r>
              <w:t>28,977</w:t>
            </w:r>
          </w:p>
        </w:tc>
        <w:tc>
          <w:tcPr>
            <w:tcW w:w="746" w:type="dxa"/>
            <w:tcBorders>
              <w:top w:val="nil"/>
              <w:left w:val="nil"/>
              <w:bottom w:val="nil"/>
              <w:right w:val="nil"/>
            </w:tcBorders>
            <w:shd w:val="clear" w:color="auto" w:fill="auto"/>
            <w:vAlign w:val="center"/>
          </w:tcPr>
          <w:p w14:paraId="27673B06" w14:textId="5B1CCE94" w:rsidR="009F1EDD" w:rsidRPr="00BE4E77" w:rsidRDefault="009F1EDD" w:rsidP="009F1EDD">
            <w:pPr>
              <w:tabs>
                <w:tab w:val="decimal" w:pos="575"/>
              </w:tabs>
              <w:spacing w:after="0" w:line="240" w:lineRule="auto"/>
              <w:rPr>
                <w:rFonts w:asciiTheme="minorHAnsi" w:hAnsiTheme="minorHAnsi" w:cstheme="minorHAnsi"/>
                <w:bCs/>
              </w:rPr>
            </w:pPr>
            <w:r>
              <w:t>19,263</w:t>
            </w:r>
          </w:p>
        </w:tc>
        <w:tc>
          <w:tcPr>
            <w:tcW w:w="746" w:type="dxa"/>
            <w:tcBorders>
              <w:top w:val="nil"/>
              <w:left w:val="nil"/>
              <w:bottom w:val="nil"/>
              <w:right w:val="nil"/>
            </w:tcBorders>
            <w:vAlign w:val="center"/>
          </w:tcPr>
          <w:p w14:paraId="3E5020B5" w14:textId="2D2D6BDB" w:rsidR="009F1EDD" w:rsidRPr="00BE4E77" w:rsidRDefault="009F1EDD" w:rsidP="009F1EDD">
            <w:pPr>
              <w:tabs>
                <w:tab w:val="decimal" w:pos="598"/>
              </w:tabs>
              <w:spacing w:after="0" w:line="240" w:lineRule="auto"/>
              <w:rPr>
                <w:rFonts w:asciiTheme="minorHAnsi" w:hAnsiTheme="minorHAnsi" w:cstheme="minorHAnsi"/>
                <w:bCs/>
              </w:rPr>
            </w:pPr>
            <w:r>
              <w:t>24,320</w:t>
            </w:r>
          </w:p>
        </w:tc>
        <w:tc>
          <w:tcPr>
            <w:tcW w:w="746" w:type="dxa"/>
            <w:tcBorders>
              <w:top w:val="nil"/>
              <w:left w:val="nil"/>
              <w:bottom w:val="nil"/>
              <w:right w:val="nil"/>
            </w:tcBorders>
            <w:shd w:val="clear" w:color="auto" w:fill="auto"/>
            <w:vAlign w:val="center"/>
          </w:tcPr>
          <w:p w14:paraId="23039D31" w14:textId="16C0481C" w:rsidR="009F1EDD" w:rsidRPr="00BE4E77" w:rsidRDefault="009F1EDD" w:rsidP="009F1EDD">
            <w:pPr>
              <w:tabs>
                <w:tab w:val="decimal" w:pos="598"/>
              </w:tabs>
              <w:spacing w:after="0" w:line="240" w:lineRule="auto"/>
              <w:rPr>
                <w:rFonts w:asciiTheme="minorHAnsi" w:hAnsiTheme="minorHAnsi" w:cstheme="minorHAnsi"/>
                <w:bCs/>
              </w:rPr>
            </w:pPr>
            <w:r>
              <w:t>14,162</w:t>
            </w:r>
          </w:p>
        </w:tc>
        <w:tc>
          <w:tcPr>
            <w:tcW w:w="748" w:type="dxa"/>
            <w:tcBorders>
              <w:top w:val="nil"/>
              <w:left w:val="nil"/>
              <w:bottom w:val="nil"/>
              <w:right w:val="double" w:sz="6" w:space="0" w:color="auto"/>
            </w:tcBorders>
            <w:shd w:val="clear" w:color="auto" w:fill="auto"/>
            <w:vAlign w:val="center"/>
          </w:tcPr>
          <w:p w14:paraId="5CB227AE" w14:textId="7EF10DBF" w:rsidR="009F1EDD" w:rsidRPr="00BE4E77" w:rsidRDefault="009F1EDD" w:rsidP="009F1EDD">
            <w:pPr>
              <w:tabs>
                <w:tab w:val="decimal" w:pos="554"/>
              </w:tabs>
              <w:spacing w:after="0" w:line="240" w:lineRule="auto"/>
              <w:rPr>
                <w:rFonts w:asciiTheme="minorHAnsi" w:hAnsiTheme="minorHAnsi" w:cstheme="minorHAnsi"/>
                <w:bCs/>
              </w:rPr>
            </w:pPr>
            <w:r>
              <w:t>10,158</w:t>
            </w:r>
          </w:p>
        </w:tc>
      </w:tr>
      <w:tr w:rsidR="009F1EDD" w:rsidRPr="007E6F86" w14:paraId="710F65C8"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2BD5054E" w14:textId="77777777" w:rsidR="009F1EDD" w:rsidRPr="007E6F86" w:rsidRDefault="009F1EDD" w:rsidP="009F1EDD">
            <w:pPr>
              <w:spacing w:before="20" w:after="20" w:line="200" w:lineRule="exact"/>
              <w:jc w:val="right"/>
            </w:pPr>
            <w:r w:rsidRPr="007E6F86">
              <w:t>333</w:t>
            </w:r>
          </w:p>
        </w:tc>
        <w:tc>
          <w:tcPr>
            <w:tcW w:w="3339" w:type="dxa"/>
            <w:tcBorders>
              <w:top w:val="nil"/>
              <w:left w:val="nil"/>
              <w:bottom w:val="nil"/>
              <w:right w:val="double" w:sz="6" w:space="0" w:color="auto"/>
            </w:tcBorders>
            <w:shd w:val="clear" w:color="000000" w:fill="EEECE1"/>
            <w:hideMark/>
          </w:tcPr>
          <w:p w14:paraId="26393D81" w14:textId="77777777" w:rsidR="009F1EDD" w:rsidRPr="007E6F86" w:rsidRDefault="009F1EDD" w:rsidP="009F1EDD">
            <w:pPr>
              <w:spacing w:before="20" w:after="20" w:line="200" w:lineRule="exact"/>
            </w:pPr>
            <w:r w:rsidRPr="007E6F86">
              <w:t>Fabricación de maquinaria y equipo</w:t>
            </w:r>
          </w:p>
        </w:tc>
        <w:tc>
          <w:tcPr>
            <w:tcW w:w="746" w:type="dxa"/>
            <w:tcBorders>
              <w:top w:val="nil"/>
              <w:left w:val="nil"/>
              <w:bottom w:val="nil"/>
              <w:right w:val="nil"/>
            </w:tcBorders>
            <w:shd w:val="clear" w:color="000000" w:fill="EEECE1"/>
            <w:vAlign w:val="center"/>
          </w:tcPr>
          <w:p w14:paraId="7CF9523B" w14:textId="7A0EFDBD" w:rsidR="009F1EDD" w:rsidRPr="00BE4E77" w:rsidRDefault="009F1EDD" w:rsidP="009F1EDD">
            <w:pPr>
              <w:tabs>
                <w:tab w:val="decimal" w:pos="453"/>
              </w:tabs>
              <w:spacing w:after="0" w:line="240" w:lineRule="auto"/>
              <w:rPr>
                <w:rFonts w:asciiTheme="minorHAnsi" w:hAnsiTheme="minorHAnsi" w:cstheme="minorHAnsi"/>
                <w:bCs/>
              </w:rPr>
            </w:pPr>
            <w:r>
              <w:t>244</w:t>
            </w:r>
          </w:p>
        </w:tc>
        <w:tc>
          <w:tcPr>
            <w:tcW w:w="776" w:type="dxa"/>
            <w:tcBorders>
              <w:top w:val="nil"/>
              <w:left w:val="nil"/>
              <w:bottom w:val="nil"/>
              <w:right w:val="nil"/>
            </w:tcBorders>
            <w:shd w:val="clear" w:color="000000" w:fill="EEECE1"/>
            <w:vAlign w:val="center"/>
          </w:tcPr>
          <w:p w14:paraId="03D48F82" w14:textId="454F05F8" w:rsidR="009F1EDD" w:rsidRPr="00BE4E77" w:rsidRDefault="009F1EDD" w:rsidP="009F1EDD">
            <w:pPr>
              <w:tabs>
                <w:tab w:val="decimal" w:pos="626"/>
              </w:tabs>
              <w:spacing w:after="0" w:line="240" w:lineRule="auto"/>
              <w:ind w:left="-57" w:right="-57"/>
              <w:rPr>
                <w:rFonts w:asciiTheme="minorHAnsi" w:hAnsiTheme="minorHAnsi" w:cstheme="minorHAnsi"/>
                <w:bCs/>
              </w:rPr>
            </w:pPr>
            <w:r>
              <w:t>105,288</w:t>
            </w:r>
          </w:p>
        </w:tc>
        <w:tc>
          <w:tcPr>
            <w:tcW w:w="774" w:type="dxa"/>
            <w:tcBorders>
              <w:top w:val="nil"/>
              <w:left w:val="nil"/>
              <w:bottom w:val="nil"/>
              <w:right w:val="nil"/>
            </w:tcBorders>
            <w:shd w:val="clear" w:color="000000" w:fill="EEECE1"/>
            <w:vAlign w:val="center"/>
          </w:tcPr>
          <w:p w14:paraId="0C921B43" w14:textId="66B1B92C" w:rsidR="009F1EDD" w:rsidRPr="00BE4E77" w:rsidRDefault="009F1EDD" w:rsidP="009F1EDD">
            <w:pPr>
              <w:tabs>
                <w:tab w:val="decimal" w:pos="626"/>
              </w:tabs>
              <w:spacing w:after="0" w:line="240" w:lineRule="auto"/>
              <w:ind w:left="-57" w:right="-57"/>
              <w:rPr>
                <w:rFonts w:asciiTheme="minorHAnsi" w:hAnsiTheme="minorHAnsi" w:cstheme="minorHAnsi"/>
                <w:bCs/>
              </w:rPr>
            </w:pPr>
            <w:r>
              <w:t>85,963</w:t>
            </w:r>
          </w:p>
        </w:tc>
        <w:tc>
          <w:tcPr>
            <w:tcW w:w="772" w:type="dxa"/>
            <w:tcBorders>
              <w:top w:val="nil"/>
              <w:left w:val="nil"/>
              <w:bottom w:val="nil"/>
              <w:right w:val="nil"/>
            </w:tcBorders>
            <w:shd w:val="clear" w:color="000000" w:fill="EEECE1"/>
            <w:vAlign w:val="center"/>
          </w:tcPr>
          <w:p w14:paraId="5C2C932F" w14:textId="37716127" w:rsidR="009F1EDD" w:rsidRPr="00BE4E77" w:rsidRDefault="009F1EDD" w:rsidP="009F1EDD">
            <w:pPr>
              <w:tabs>
                <w:tab w:val="decimal" w:pos="560"/>
              </w:tabs>
              <w:spacing w:after="0" w:line="240" w:lineRule="auto"/>
              <w:rPr>
                <w:rFonts w:asciiTheme="minorHAnsi" w:hAnsiTheme="minorHAnsi" w:cstheme="minorHAnsi"/>
                <w:bCs/>
              </w:rPr>
            </w:pPr>
            <w:r>
              <w:t>19,325</w:t>
            </w:r>
          </w:p>
        </w:tc>
        <w:tc>
          <w:tcPr>
            <w:tcW w:w="746" w:type="dxa"/>
            <w:tcBorders>
              <w:top w:val="nil"/>
              <w:left w:val="nil"/>
              <w:bottom w:val="nil"/>
              <w:right w:val="nil"/>
            </w:tcBorders>
            <w:shd w:val="clear" w:color="000000" w:fill="EEECE1"/>
            <w:vAlign w:val="center"/>
          </w:tcPr>
          <w:p w14:paraId="3517549B" w14:textId="53EB85A1" w:rsidR="009F1EDD" w:rsidRPr="00BE4E77" w:rsidRDefault="009F1EDD" w:rsidP="009F1EDD">
            <w:pPr>
              <w:tabs>
                <w:tab w:val="decimal" w:pos="575"/>
              </w:tabs>
              <w:spacing w:after="0" w:line="240" w:lineRule="auto"/>
              <w:rPr>
                <w:rFonts w:asciiTheme="minorHAnsi" w:hAnsiTheme="minorHAnsi" w:cstheme="minorHAnsi"/>
                <w:bCs/>
              </w:rPr>
            </w:pPr>
            <w:r>
              <w:t>19,893</w:t>
            </w:r>
          </w:p>
        </w:tc>
        <w:tc>
          <w:tcPr>
            <w:tcW w:w="746" w:type="dxa"/>
            <w:tcBorders>
              <w:top w:val="nil"/>
              <w:left w:val="nil"/>
              <w:bottom w:val="nil"/>
              <w:right w:val="nil"/>
            </w:tcBorders>
            <w:shd w:val="clear" w:color="000000" w:fill="EEECE1"/>
            <w:vAlign w:val="center"/>
          </w:tcPr>
          <w:p w14:paraId="5B1592AD" w14:textId="75F9F917" w:rsidR="009F1EDD" w:rsidRPr="00BE4E77" w:rsidRDefault="009F1EDD" w:rsidP="009F1EDD">
            <w:pPr>
              <w:tabs>
                <w:tab w:val="decimal" w:pos="575"/>
              </w:tabs>
              <w:spacing w:after="0" w:line="240" w:lineRule="auto"/>
              <w:rPr>
                <w:rFonts w:asciiTheme="minorHAnsi" w:hAnsiTheme="minorHAnsi" w:cstheme="minorHAnsi"/>
                <w:bCs/>
              </w:rPr>
            </w:pPr>
            <w:r>
              <w:t>20,659</w:t>
            </w:r>
          </w:p>
        </w:tc>
        <w:tc>
          <w:tcPr>
            <w:tcW w:w="746" w:type="dxa"/>
            <w:tcBorders>
              <w:top w:val="nil"/>
              <w:left w:val="nil"/>
              <w:bottom w:val="nil"/>
              <w:right w:val="nil"/>
            </w:tcBorders>
            <w:shd w:val="clear" w:color="000000" w:fill="EEECE1"/>
            <w:vAlign w:val="center"/>
          </w:tcPr>
          <w:p w14:paraId="65A8E4EA" w14:textId="51FC7A7E" w:rsidR="009F1EDD" w:rsidRPr="00BE4E77" w:rsidRDefault="009F1EDD" w:rsidP="009F1EDD">
            <w:pPr>
              <w:tabs>
                <w:tab w:val="decimal" w:pos="598"/>
              </w:tabs>
              <w:spacing w:after="0" w:line="240" w:lineRule="auto"/>
              <w:rPr>
                <w:rFonts w:asciiTheme="minorHAnsi" w:hAnsiTheme="minorHAnsi" w:cstheme="minorHAnsi"/>
                <w:bCs/>
              </w:rPr>
            </w:pPr>
            <w:r>
              <w:t>17,416</w:t>
            </w:r>
          </w:p>
        </w:tc>
        <w:tc>
          <w:tcPr>
            <w:tcW w:w="746" w:type="dxa"/>
            <w:tcBorders>
              <w:top w:val="nil"/>
              <w:left w:val="nil"/>
              <w:bottom w:val="nil"/>
              <w:right w:val="nil"/>
            </w:tcBorders>
            <w:shd w:val="clear" w:color="000000" w:fill="EEECE1"/>
            <w:vAlign w:val="center"/>
          </w:tcPr>
          <w:p w14:paraId="1B62DEB2" w14:textId="76ACB25A" w:rsidR="009F1EDD" w:rsidRPr="00BE4E77" w:rsidRDefault="009F1EDD" w:rsidP="009F1EDD">
            <w:pPr>
              <w:tabs>
                <w:tab w:val="decimal" w:pos="598"/>
              </w:tabs>
              <w:spacing w:after="0" w:line="240" w:lineRule="auto"/>
              <w:rPr>
                <w:rFonts w:asciiTheme="minorHAnsi" w:hAnsiTheme="minorHAnsi" w:cstheme="minorHAnsi"/>
                <w:bCs/>
              </w:rPr>
            </w:pPr>
            <w:r>
              <w:t>2,412</w:t>
            </w:r>
          </w:p>
        </w:tc>
        <w:tc>
          <w:tcPr>
            <w:tcW w:w="748" w:type="dxa"/>
            <w:tcBorders>
              <w:top w:val="nil"/>
              <w:left w:val="nil"/>
              <w:bottom w:val="nil"/>
              <w:right w:val="double" w:sz="6" w:space="0" w:color="auto"/>
            </w:tcBorders>
            <w:shd w:val="clear" w:color="000000" w:fill="EEECE1"/>
            <w:vAlign w:val="center"/>
          </w:tcPr>
          <w:p w14:paraId="3B06058A" w14:textId="5A7D96A7" w:rsidR="009F1EDD" w:rsidRPr="00BE4E77" w:rsidRDefault="009F1EDD" w:rsidP="009F1EDD">
            <w:pPr>
              <w:tabs>
                <w:tab w:val="decimal" w:pos="554"/>
              </w:tabs>
              <w:spacing w:after="0" w:line="240" w:lineRule="auto"/>
              <w:rPr>
                <w:rFonts w:asciiTheme="minorHAnsi" w:hAnsiTheme="minorHAnsi" w:cstheme="minorHAnsi"/>
                <w:bCs/>
              </w:rPr>
            </w:pPr>
            <w:r>
              <w:t>15,003</w:t>
            </w:r>
          </w:p>
        </w:tc>
      </w:tr>
      <w:tr w:rsidR="009F1EDD" w:rsidRPr="007E6F86" w14:paraId="2DD5D2E2"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76C0A403" w14:textId="77777777" w:rsidR="009F1EDD" w:rsidRPr="007E6F86" w:rsidRDefault="009F1EDD" w:rsidP="009F1EDD">
            <w:pPr>
              <w:spacing w:before="20" w:after="20" w:line="200" w:lineRule="exact"/>
              <w:jc w:val="right"/>
            </w:pPr>
            <w:r w:rsidRPr="007E6F86">
              <w:t>334</w:t>
            </w:r>
          </w:p>
        </w:tc>
        <w:tc>
          <w:tcPr>
            <w:tcW w:w="3339" w:type="dxa"/>
            <w:tcBorders>
              <w:top w:val="nil"/>
              <w:left w:val="nil"/>
              <w:bottom w:val="nil"/>
              <w:right w:val="double" w:sz="6" w:space="0" w:color="auto"/>
            </w:tcBorders>
            <w:shd w:val="clear" w:color="auto" w:fill="auto"/>
            <w:hideMark/>
          </w:tcPr>
          <w:p w14:paraId="5760F8C1" w14:textId="77777777" w:rsidR="009F1EDD" w:rsidRPr="007E6F86" w:rsidRDefault="009F1EDD" w:rsidP="009F1EDD">
            <w:pPr>
              <w:spacing w:before="20" w:after="20" w:line="200" w:lineRule="exact"/>
            </w:pPr>
            <w:r w:rsidRPr="007E6F86">
              <w:t>Fabricación de equipo de computación, comunicación, medición y de otros equipos, componentes y accesorios electrónicos</w:t>
            </w:r>
          </w:p>
        </w:tc>
        <w:tc>
          <w:tcPr>
            <w:tcW w:w="746" w:type="dxa"/>
            <w:tcBorders>
              <w:top w:val="nil"/>
              <w:left w:val="nil"/>
              <w:bottom w:val="nil"/>
              <w:right w:val="nil"/>
            </w:tcBorders>
            <w:shd w:val="clear" w:color="auto" w:fill="auto"/>
            <w:vAlign w:val="center"/>
          </w:tcPr>
          <w:p w14:paraId="3E33F315" w14:textId="46028CD2" w:rsidR="009F1EDD" w:rsidRPr="00BE4E77" w:rsidRDefault="009F1EDD" w:rsidP="009F1EDD">
            <w:pPr>
              <w:tabs>
                <w:tab w:val="decimal" w:pos="453"/>
              </w:tabs>
              <w:spacing w:after="0" w:line="240" w:lineRule="auto"/>
              <w:rPr>
                <w:rFonts w:asciiTheme="minorHAnsi" w:hAnsiTheme="minorHAnsi" w:cstheme="minorHAnsi"/>
                <w:bCs/>
              </w:rPr>
            </w:pPr>
            <w:r>
              <w:t>385</w:t>
            </w:r>
          </w:p>
        </w:tc>
        <w:tc>
          <w:tcPr>
            <w:tcW w:w="776" w:type="dxa"/>
            <w:tcBorders>
              <w:top w:val="nil"/>
              <w:left w:val="nil"/>
              <w:bottom w:val="nil"/>
              <w:right w:val="nil"/>
            </w:tcBorders>
            <w:shd w:val="clear" w:color="auto" w:fill="auto"/>
            <w:vAlign w:val="center"/>
          </w:tcPr>
          <w:p w14:paraId="6A0146D7" w14:textId="5B5A5DAB" w:rsidR="009F1EDD" w:rsidRPr="00BE4E77" w:rsidRDefault="009F1EDD" w:rsidP="009F1EDD">
            <w:pPr>
              <w:tabs>
                <w:tab w:val="decimal" w:pos="626"/>
              </w:tabs>
              <w:spacing w:after="0" w:line="240" w:lineRule="auto"/>
              <w:ind w:left="-57" w:right="-57"/>
              <w:rPr>
                <w:rFonts w:asciiTheme="minorHAnsi" w:hAnsiTheme="minorHAnsi" w:cstheme="minorHAnsi"/>
                <w:bCs/>
              </w:rPr>
            </w:pPr>
            <w:r>
              <w:t>357,249</w:t>
            </w:r>
          </w:p>
        </w:tc>
        <w:tc>
          <w:tcPr>
            <w:tcW w:w="774" w:type="dxa"/>
            <w:tcBorders>
              <w:top w:val="nil"/>
              <w:left w:val="nil"/>
              <w:bottom w:val="nil"/>
              <w:right w:val="nil"/>
            </w:tcBorders>
            <w:shd w:val="clear" w:color="auto" w:fill="auto"/>
            <w:vAlign w:val="center"/>
          </w:tcPr>
          <w:p w14:paraId="4E079A9E" w14:textId="039513D5" w:rsidR="009F1EDD" w:rsidRPr="00BE4E77" w:rsidRDefault="009F1EDD" w:rsidP="009F1EDD">
            <w:pPr>
              <w:tabs>
                <w:tab w:val="decimal" w:pos="626"/>
              </w:tabs>
              <w:spacing w:after="0" w:line="240" w:lineRule="auto"/>
              <w:ind w:left="-57" w:right="-57"/>
              <w:rPr>
                <w:rFonts w:asciiTheme="minorHAnsi" w:hAnsiTheme="minorHAnsi" w:cstheme="minorHAnsi"/>
                <w:bCs/>
              </w:rPr>
            </w:pPr>
            <w:r>
              <w:t>330,075</w:t>
            </w:r>
          </w:p>
        </w:tc>
        <w:tc>
          <w:tcPr>
            <w:tcW w:w="772" w:type="dxa"/>
            <w:tcBorders>
              <w:top w:val="nil"/>
              <w:left w:val="nil"/>
              <w:bottom w:val="nil"/>
              <w:right w:val="nil"/>
            </w:tcBorders>
            <w:shd w:val="clear" w:color="auto" w:fill="auto"/>
            <w:vAlign w:val="center"/>
          </w:tcPr>
          <w:p w14:paraId="14C38A8D" w14:textId="280C1BA9" w:rsidR="009F1EDD" w:rsidRPr="00BE4E77" w:rsidRDefault="009F1EDD" w:rsidP="009F1EDD">
            <w:pPr>
              <w:tabs>
                <w:tab w:val="decimal" w:pos="560"/>
              </w:tabs>
              <w:spacing w:after="0" w:line="240" w:lineRule="auto"/>
              <w:rPr>
                <w:rFonts w:asciiTheme="minorHAnsi" w:hAnsiTheme="minorHAnsi" w:cstheme="minorHAnsi"/>
                <w:bCs/>
              </w:rPr>
            </w:pPr>
            <w:r>
              <w:t>27,174</w:t>
            </w:r>
          </w:p>
        </w:tc>
        <w:tc>
          <w:tcPr>
            <w:tcW w:w="746" w:type="dxa"/>
            <w:tcBorders>
              <w:top w:val="nil"/>
              <w:left w:val="nil"/>
              <w:bottom w:val="nil"/>
              <w:right w:val="nil"/>
            </w:tcBorders>
            <w:shd w:val="clear" w:color="auto" w:fill="auto"/>
            <w:vAlign w:val="center"/>
          </w:tcPr>
          <w:p w14:paraId="2CA6ECF6" w14:textId="26A57768" w:rsidR="009F1EDD" w:rsidRPr="00BE4E77" w:rsidRDefault="009F1EDD" w:rsidP="009F1EDD">
            <w:pPr>
              <w:tabs>
                <w:tab w:val="decimal" w:pos="575"/>
              </w:tabs>
              <w:spacing w:after="0" w:line="240" w:lineRule="auto"/>
              <w:rPr>
                <w:rFonts w:asciiTheme="minorHAnsi" w:hAnsiTheme="minorHAnsi" w:cstheme="minorHAnsi"/>
                <w:bCs/>
              </w:rPr>
            </w:pPr>
            <w:r>
              <w:t>67,788</w:t>
            </w:r>
          </w:p>
        </w:tc>
        <w:tc>
          <w:tcPr>
            <w:tcW w:w="746" w:type="dxa"/>
            <w:tcBorders>
              <w:top w:val="nil"/>
              <w:left w:val="nil"/>
              <w:bottom w:val="nil"/>
              <w:right w:val="nil"/>
            </w:tcBorders>
            <w:shd w:val="clear" w:color="auto" w:fill="auto"/>
            <w:vAlign w:val="center"/>
          </w:tcPr>
          <w:p w14:paraId="1ADD5384" w14:textId="72181CB7" w:rsidR="009F1EDD" w:rsidRPr="00BE4E77" w:rsidRDefault="009F1EDD" w:rsidP="009F1EDD">
            <w:pPr>
              <w:tabs>
                <w:tab w:val="decimal" w:pos="575"/>
              </w:tabs>
              <w:spacing w:after="0" w:line="240" w:lineRule="auto"/>
              <w:rPr>
                <w:rFonts w:asciiTheme="minorHAnsi" w:hAnsiTheme="minorHAnsi" w:cstheme="minorHAnsi"/>
                <w:bCs/>
              </w:rPr>
            </w:pPr>
            <w:r>
              <w:t>16,807</w:t>
            </w:r>
          </w:p>
        </w:tc>
        <w:tc>
          <w:tcPr>
            <w:tcW w:w="746" w:type="dxa"/>
            <w:tcBorders>
              <w:top w:val="nil"/>
              <w:left w:val="nil"/>
              <w:bottom w:val="nil"/>
              <w:right w:val="nil"/>
            </w:tcBorders>
            <w:vAlign w:val="center"/>
          </w:tcPr>
          <w:p w14:paraId="37D9A0A2" w14:textId="3A22B53E" w:rsidR="009F1EDD" w:rsidRPr="00BE4E77" w:rsidRDefault="009F1EDD" w:rsidP="009F1EDD">
            <w:pPr>
              <w:tabs>
                <w:tab w:val="decimal" w:pos="598"/>
              </w:tabs>
              <w:spacing w:after="0" w:line="240" w:lineRule="auto"/>
              <w:rPr>
                <w:rFonts w:asciiTheme="minorHAnsi" w:hAnsiTheme="minorHAnsi" w:cstheme="minorHAnsi"/>
                <w:bCs/>
              </w:rPr>
            </w:pPr>
            <w:r>
              <w:t>18,146</w:t>
            </w:r>
          </w:p>
        </w:tc>
        <w:tc>
          <w:tcPr>
            <w:tcW w:w="746" w:type="dxa"/>
            <w:tcBorders>
              <w:top w:val="nil"/>
              <w:left w:val="nil"/>
              <w:bottom w:val="nil"/>
              <w:right w:val="nil"/>
            </w:tcBorders>
            <w:shd w:val="clear" w:color="auto" w:fill="auto"/>
            <w:vAlign w:val="center"/>
          </w:tcPr>
          <w:p w14:paraId="32F42ABD" w14:textId="09456AA5" w:rsidR="009F1EDD" w:rsidRPr="00BE4E77" w:rsidRDefault="009F1EDD" w:rsidP="009F1EDD">
            <w:pPr>
              <w:tabs>
                <w:tab w:val="decimal" w:pos="598"/>
              </w:tabs>
              <w:spacing w:after="0" w:line="240" w:lineRule="auto"/>
              <w:rPr>
                <w:rFonts w:asciiTheme="minorHAnsi" w:hAnsiTheme="minorHAnsi" w:cstheme="minorHAnsi"/>
                <w:bCs/>
              </w:rPr>
            </w:pPr>
            <w:r>
              <w:t>1,141</w:t>
            </w:r>
          </w:p>
        </w:tc>
        <w:tc>
          <w:tcPr>
            <w:tcW w:w="748" w:type="dxa"/>
            <w:tcBorders>
              <w:top w:val="nil"/>
              <w:left w:val="nil"/>
              <w:bottom w:val="nil"/>
              <w:right w:val="double" w:sz="6" w:space="0" w:color="auto"/>
            </w:tcBorders>
            <w:shd w:val="clear" w:color="auto" w:fill="auto"/>
            <w:vAlign w:val="center"/>
          </w:tcPr>
          <w:p w14:paraId="5C185DDD" w14:textId="2315C880" w:rsidR="009F1EDD" w:rsidRPr="00BE4E77" w:rsidRDefault="009F1EDD" w:rsidP="009F1EDD">
            <w:pPr>
              <w:tabs>
                <w:tab w:val="decimal" w:pos="554"/>
              </w:tabs>
              <w:spacing w:after="0" w:line="240" w:lineRule="auto"/>
              <w:rPr>
                <w:rFonts w:asciiTheme="minorHAnsi" w:hAnsiTheme="minorHAnsi" w:cstheme="minorHAnsi"/>
                <w:bCs/>
              </w:rPr>
            </w:pPr>
            <w:r>
              <w:t>17,004</w:t>
            </w:r>
          </w:p>
        </w:tc>
      </w:tr>
      <w:tr w:rsidR="009F1EDD" w:rsidRPr="007E6F86" w14:paraId="05AB6B35" w14:textId="77777777" w:rsidTr="009F1EDD">
        <w:trPr>
          <w:trHeight w:val="227"/>
          <w:jc w:val="center"/>
        </w:trPr>
        <w:tc>
          <w:tcPr>
            <w:tcW w:w="414" w:type="dxa"/>
            <w:tcBorders>
              <w:top w:val="nil"/>
              <w:left w:val="double" w:sz="6" w:space="0" w:color="auto"/>
              <w:bottom w:val="nil"/>
              <w:right w:val="nil"/>
            </w:tcBorders>
            <w:shd w:val="clear" w:color="000000" w:fill="EEECE1"/>
            <w:hideMark/>
          </w:tcPr>
          <w:p w14:paraId="7F07FBA5" w14:textId="77777777" w:rsidR="009F1EDD" w:rsidRPr="007E6F86" w:rsidRDefault="009F1EDD" w:rsidP="009F1EDD">
            <w:pPr>
              <w:spacing w:before="20" w:after="20" w:line="200" w:lineRule="exact"/>
              <w:jc w:val="right"/>
            </w:pPr>
            <w:r w:rsidRPr="007E6F86">
              <w:t>335</w:t>
            </w:r>
          </w:p>
        </w:tc>
        <w:tc>
          <w:tcPr>
            <w:tcW w:w="3339" w:type="dxa"/>
            <w:tcBorders>
              <w:top w:val="nil"/>
              <w:left w:val="nil"/>
              <w:bottom w:val="nil"/>
              <w:right w:val="double" w:sz="6" w:space="0" w:color="auto"/>
            </w:tcBorders>
            <w:shd w:val="clear" w:color="000000" w:fill="EEECE1"/>
            <w:hideMark/>
          </w:tcPr>
          <w:p w14:paraId="704DD715" w14:textId="77777777" w:rsidR="009F1EDD" w:rsidRPr="007E6F86" w:rsidRDefault="009F1EDD" w:rsidP="009F1EDD">
            <w:pPr>
              <w:spacing w:before="20" w:after="20" w:line="200" w:lineRule="exact"/>
            </w:pPr>
            <w:r w:rsidRPr="007E6F86">
              <w:t>Fabricación de accesorios, aparatos eléctricos y equipo de generación de energía eléctrica</w:t>
            </w:r>
          </w:p>
        </w:tc>
        <w:tc>
          <w:tcPr>
            <w:tcW w:w="746" w:type="dxa"/>
            <w:tcBorders>
              <w:top w:val="nil"/>
              <w:left w:val="nil"/>
              <w:bottom w:val="nil"/>
              <w:right w:val="nil"/>
            </w:tcBorders>
            <w:shd w:val="clear" w:color="000000" w:fill="EEECE1"/>
            <w:vAlign w:val="center"/>
            <w:hideMark/>
          </w:tcPr>
          <w:p w14:paraId="7541416D" w14:textId="0E86B89A" w:rsidR="009F1EDD" w:rsidRPr="00BE4E77" w:rsidRDefault="009F1EDD" w:rsidP="009F1EDD">
            <w:pPr>
              <w:tabs>
                <w:tab w:val="decimal" w:pos="453"/>
              </w:tabs>
              <w:spacing w:after="0" w:line="240" w:lineRule="auto"/>
              <w:rPr>
                <w:rFonts w:asciiTheme="minorHAnsi" w:hAnsiTheme="minorHAnsi" w:cstheme="minorHAnsi"/>
                <w:bCs/>
              </w:rPr>
            </w:pPr>
            <w:r>
              <w:t>275</w:t>
            </w:r>
          </w:p>
        </w:tc>
        <w:tc>
          <w:tcPr>
            <w:tcW w:w="776" w:type="dxa"/>
            <w:tcBorders>
              <w:top w:val="nil"/>
              <w:left w:val="nil"/>
              <w:bottom w:val="nil"/>
              <w:right w:val="nil"/>
            </w:tcBorders>
            <w:shd w:val="clear" w:color="000000" w:fill="EEECE1"/>
            <w:vAlign w:val="center"/>
            <w:hideMark/>
          </w:tcPr>
          <w:p w14:paraId="6377FC17" w14:textId="6C926069" w:rsidR="009F1EDD" w:rsidRPr="00BE4E77" w:rsidRDefault="009F1EDD" w:rsidP="009F1EDD">
            <w:pPr>
              <w:tabs>
                <w:tab w:val="decimal" w:pos="626"/>
              </w:tabs>
              <w:spacing w:after="0" w:line="240" w:lineRule="auto"/>
              <w:ind w:left="-57" w:right="-57"/>
              <w:rPr>
                <w:rFonts w:asciiTheme="minorHAnsi" w:hAnsiTheme="minorHAnsi" w:cstheme="minorHAnsi"/>
                <w:bCs/>
              </w:rPr>
            </w:pPr>
            <w:r>
              <w:t>188,307</w:t>
            </w:r>
          </w:p>
        </w:tc>
        <w:tc>
          <w:tcPr>
            <w:tcW w:w="774" w:type="dxa"/>
            <w:tcBorders>
              <w:top w:val="nil"/>
              <w:left w:val="nil"/>
              <w:bottom w:val="nil"/>
              <w:right w:val="nil"/>
            </w:tcBorders>
            <w:shd w:val="clear" w:color="000000" w:fill="EEECE1"/>
            <w:vAlign w:val="center"/>
            <w:hideMark/>
          </w:tcPr>
          <w:p w14:paraId="0D0EE430" w14:textId="28C12E30" w:rsidR="009F1EDD" w:rsidRPr="00BE4E77" w:rsidRDefault="009F1EDD" w:rsidP="009F1EDD">
            <w:pPr>
              <w:tabs>
                <w:tab w:val="decimal" w:pos="626"/>
              </w:tabs>
              <w:spacing w:after="0" w:line="240" w:lineRule="auto"/>
              <w:ind w:left="-57" w:right="-57"/>
              <w:rPr>
                <w:rFonts w:asciiTheme="minorHAnsi" w:hAnsiTheme="minorHAnsi" w:cstheme="minorHAnsi"/>
                <w:bCs/>
              </w:rPr>
            </w:pPr>
            <w:r>
              <w:t>148,921</w:t>
            </w:r>
          </w:p>
        </w:tc>
        <w:tc>
          <w:tcPr>
            <w:tcW w:w="772" w:type="dxa"/>
            <w:tcBorders>
              <w:top w:val="nil"/>
              <w:left w:val="nil"/>
              <w:bottom w:val="nil"/>
              <w:right w:val="nil"/>
            </w:tcBorders>
            <w:shd w:val="clear" w:color="000000" w:fill="EEECE1"/>
            <w:vAlign w:val="center"/>
            <w:hideMark/>
          </w:tcPr>
          <w:p w14:paraId="0F54B326" w14:textId="56C7EA76" w:rsidR="009F1EDD" w:rsidRPr="00BE4E77" w:rsidRDefault="009F1EDD" w:rsidP="009F1EDD">
            <w:pPr>
              <w:tabs>
                <w:tab w:val="decimal" w:pos="560"/>
              </w:tabs>
              <w:spacing w:after="0" w:line="240" w:lineRule="auto"/>
              <w:rPr>
                <w:rFonts w:asciiTheme="minorHAnsi" w:hAnsiTheme="minorHAnsi" w:cstheme="minorHAnsi"/>
                <w:bCs/>
              </w:rPr>
            </w:pPr>
            <w:r>
              <w:t>39,386</w:t>
            </w:r>
          </w:p>
        </w:tc>
        <w:tc>
          <w:tcPr>
            <w:tcW w:w="746" w:type="dxa"/>
            <w:tcBorders>
              <w:top w:val="nil"/>
              <w:left w:val="nil"/>
              <w:bottom w:val="nil"/>
              <w:right w:val="nil"/>
            </w:tcBorders>
            <w:shd w:val="clear" w:color="000000" w:fill="EEECE1"/>
            <w:vAlign w:val="center"/>
            <w:hideMark/>
          </w:tcPr>
          <w:p w14:paraId="3F6964A3" w14:textId="510AD230" w:rsidR="009F1EDD" w:rsidRPr="00BE4E77" w:rsidRDefault="009F1EDD" w:rsidP="009F1EDD">
            <w:pPr>
              <w:tabs>
                <w:tab w:val="decimal" w:pos="575"/>
              </w:tabs>
              <w:spacing w:after="0" w:line="240" w:lineRule="auto"/>
              <w:rPr>
                <w:rFonts w:asciiTheme="minorHAnsi" w:hAnsiTheme="minorHAnsi" w:cstheme="minorHAnsi"/>
                <w:bCs/>
              </w:rPr>
            </w:pPr>
            <w:r>
              <w:t>34,284</w:t>
            </w:r>
          </w:p>
        </w:tc>
        <w:tc>
          <w:tcPr>
            <w:tcW w:w="746" w:type="dxa"/>
            <w:tcBorders>
              <w:top w:val="nil"/>
              <w:left w:val="nil"/>
              <w:bottom w:val="nil"/>
              <w:right w:val="nil"/>
            </w:tcBorders>
            <w:shd w:val="clear" w:color="000000" w:fill="EEECE1"/>
            <w:vAlign w:val="center"/>
            <w:hideMark/>
          </w:tcPr>
          <w:p w14:paraId="4946A505" w14:textId="39BADD3F" w:rsidR="009F1EDD" w:rsidRPr="00BE4E77" w:rsidRDefault="009F1EDD" w:rsidP="009F1EDD">
            <w:pPr>
              <w:tabs>
                <w:tab w:val="decimal" w:pos="575"/>
              </w:tabs>
              <w:spacing w:after="0" w:line="240" w:lineRule="auto"/>
              <w:rPr>
                <w:rFonts w:asciiTheme="minorHAnsi" w:hAnsiTheme="minorHAnsi" w:cstheme="minorHAnsi"/>
                <w:bCs/>
              </w:rPr>
            </w:pPr>
            <w:r>
              <w:t>16,417</w:t>
            </w:r>
          </w:p>
        </w:tc>
        <w:tc>
          <w:tcPr>
            <w:tcW w:w="746" w:type="dxa"/>
            <w:tcBorders>
              <w:top w:val="nil"/>
              <w:left w:val="nil"/>
              <w:bottom w:val="nil"/>
              <w:right w:val="nil"/>
            </w:tcBorders>
            <w:shd w:val="clear" w:color="000000" w:fill="EEECE1"/>
            <w:vAlign w:val="center"/>
          </w:tcPr>
          <w:p w14:paraId="3635888F" w14:textId="6D5A7586" w:rsidR="009F1EDD" w:rsidRPr="00BE4E77" w:rsidRDefault="009F1EDD" w:rsidP="009F1EDD">
            <w:pPr>
              <w:tabs>
                <w:tab w:val="decimal" w:pos="598"/>
              </w:tabs>
              <w:spacing w:after="0" w:line="240" w:lineRule="auto"/>
              <w:rPr>
                <w:rFonts w:asciiTheme="minorHAnsi" w:hAnsiTheme="minorHAnsi" w:cstheme="minorHAnsi"/>
                <w:bCs/>
              </w:rPr>
            </w:pPr>
            <w:r>
              <w:t>22,741</w:t>
            </w:r>
          </w:p>
        </w:tc>
        <w:tc>
          <w:tcPr>
            <w:tcW w:w="746" w:type="dxa"/>
            <w:tcBorders>
              <w:top w:val="nil"/>
              <w:left w:val="nil"/>
              <w:bottom w:val="nil"/>
              <w:right w:val="nil"/>
            </w:tcBorders>
            <w:shd w:val="clear" w:color="000000" w:fill="EEECE1"/>
            <w:vAlign w:val="center"/>
            <w:hideMark/>
          </w:tcPr>
          <w:p w14:paraId="3EC4A453" w14:textId="4D0802A4" w:rsidR="009F1EDD" w:rsidRPr="00BE4E77" w:rsidRDefault="009F1EDD" w:rsidP="009F1EDD">
            <w:pPr>
              <w:tabs>
                <w:tab w:val="decimal" w:pos="598"/>
              </w:tabs>
              <w:spacing w:after="0" w:line="240" w:lineRule="auto"/>
              <w:rPr>
                <w:rFonts w:asciiTheme="minorHAnsi" w:hAnsiTheme="minorHAnsi" w:cstheme="minorHAnsi"/>
                <w:bCs/>
              </w:rPr>
            </w:pPr>
            <w:r>
              <w:t>7,576</w:t>
            </w:r>
          </w:p>
        </w:tc>
        <w:tc>
          <w:tcPr>
            <w:tcW w:w="748" w:type="dxa"/>
            <w:tcBorders>
              <w:top w:val="nil"/>
              <w:left w:val="nil"/>
              <w:bottom w:val="nil"/>
              <w:right w:val="double" w:sz="6" w:space="0" w:color="auto"/>
            </w:tcBorders>
            <w:shd w:val="clear" w:color="000000" w:fill="EEECE1"/>
            <w:vAlign w:val="center"/>
            <w:hideMark/>
          </w:tcPr>
          <w:p w14:paraId="18E0DDD8" w14:textId="690BA104" w:rsidR="009F1EDD" w:rsidRPr="00BE4E77" w:rsidRDefault="009F1EDD" w:rsidP="009F1EDD">
            <w:pPr>
              <w:tabs>
                <w:tab w:val="decimal" w:pos="554"/>
              </w:tabs>
              <w:spacing w:after="0" w:line="240" w:lineRule="auto"/>
              <w:rPr>
                <w:rFonts w:asciiTheme="minorHAnsi" w:hAnsiTheme="minorHAnsi" w:cstheme="minorHAnsi"/>
                <w:bCs/>
              </w:rPr>
            </w:pPr>
            <w:r>
              <w:t>15,165</w:t>
            </w:r>
          </w:p>
        </w:tc>
      </w:tr>
      <w:tr w:rsidR="009F1EDD" w:rsidRPr="007E6F86" w14:paraId="1DCE1760" w14:textId="77777777" w:rsidTr="009F1EDD">
        <w:trPr>
          <w:trHeight w:val="227"/>
          <w:jc w:val="center"/>
        </w:trPr>
        <w:tc>
          <w:tcPr>
            <w:tcW w:w="414" w:type="dxa"/>
            <w:tcBorders>
              <w:top w:val="nil"/>
              <w:left w:val="double" w:sz="6" w:space="0" w:color="auto"/>
              <w:bottom w:val="nil"/>
              <w:right w:val="nil"/>
            </w:tcBorders>
            <w:shd w:val="clear" w:color="auto" w:fill="auto"/>
            <w:hideMark/>
          </w:tcPr>
          <w:p w14:paraId="1C3C8B86" w14:textId="77777777" w:rsidR="009F1EDD" w:rsidRPr="007E6F86" w:rsidRDefault="009F1EDD" w:rsidP="009F1EDD">
            <w:pPr>
              <w:spacing w:before="20" w:after="20" w:line="200" w:lineRule="exact"/>
              <w:jc w:val="right"/>
            </w:pPr>
            <w:r w:rsidRPr="007E6F86">
              <w:t>336</w:t>
            </w:r>
          </w:p>
        </w:tc>
        <w:tc>
          <w:tcPr>
            <w:tcW w:w="3339" w:type="dxa"/>
            <w:tcBorders>
              <w:top w:val="nil"/>
              <w:left w:val="nil"/>
              <w:bottom w:val="nil"/>
              <w:right w:val="double" w:sz="6" w:space="0" w:color="auto"/>
            </w:tcBorders>
            <w:shd w:val="clear" w:color="auto" w:fill="auto"/>
            <w:hideMark/>
          </w:tcPr>
          <w:p w14:paraId="59C16127" w14:textId="77777777" w:rsidR="009F1EDD" w:rsidRPr="007E6F86" w:rsidRDefault="009F1EDD" w:rsidP="009F1EDD">
            <w:pPr>
              <w:spacing w:before="20" w:after="20" w:line="200" w:lineRule="exact"/>
            </w:pPr>
            <w:r w:rsidRPr="007E6F86">
              <w:t>Fabricación de equipo de transporte</w:t>
            </w:r>
          </w:p>
        </w:tc>
        <w:tc>
          <w:tcPr>
            <w:tcW w:w="746" w:type="dxa"/>
            <w:tcBorders>
              <w:top w:val="nil"/>
              <w:left w:val="nil"/>
              <w:bottom w:val="nil"/>
              <w:right w:val="nil"/>
            </w:tcBorders>
            <w:shd w:val="clear" w:color="auto" w:fill="auto"/>
            <w:vAlign w:val="center"/>
          </w:tcPr>
          <w:p w14:paraId="6AB90E53" w14:textId="1E5B8FCA" w:rsidR="009F1EDD" w:rsidRPr="00BE4E77" w:rsidRDefault="009F1EDD" w:rsidP="009F1EDD">
            <w:pPr>
              <w:tabs>
                <w:tab w:val="decimal" w:pos="453"/>
              </w:tabs>
              <w:spacing w:after="0" w:line="240" w:lineRule="auto"/>
              <w:rPr>
                <w:rFonts w:asciiTheme="minorHAnsi" w:hAnsiTheme="minorHAnsi" w:cstheme="minorHAnsi"/>
                <w:bCs/>
              </w:rPr>
            </w:pPr>
            <w:r>
              <w:t>1,108</w:t>
            </w:r>
          </w:p>
        </w:tc>
        <w:tc>
          <w:tcPr>
            <w:tcW w:w="776" w:type="dxa"/>
            <w:tcBorders>
              <w:top w:val="nil"/>
              <w:left w:val="nil"/>
              <w:bottom w:val="nil"/>
              <w:right w:val="nil"/>
            </w:tcBorders>
            <w:shd w:val="clear" w:color="auto" w:fill="auto"/>
            <w:vAlign w:val="center"/>
          </w:tcPr>
          <w:p w14:paraId="58677B57" w14:textId="7C7D0CA8" w:rsidR="009F1EDD" w:rsidRPr="00BE4E77" w:rsidRDefault="009F1EDD" w:rsidP="009F1EDD">
            <w:pPr>
              <w:tabs>
                <w:tab w:val="decimal" w:pos="626"/>
              </w:tabs>
              <w:spacing w:after="0" w:line="240" w:lineRule="auto"/>
              <w:ind w:left="-57" w:right="-57"/>
              <w:rPr>
                <w:rFonts w:asciiTheme="minorHAnsi" w:hAnsiTheme="minorHAnsi" w:cstheme="minorHAnsi"/>
                <w:bCs/>
              </w:rPr>
            </w:pPr>
            <w:r>
              <w:t>933,674</w:t>
            </w:r>
          </w:p>
        </w:tc>
        <w:tc>
          <w:tcPr>
            <w:tcW w:w="774" w:type="dxa"/>
            <w:tcBorders>
              <w:top w:val="nil"/>
              <w:left w:val="nil"/>
              <w:bottom w:val="nil"/>
              <w:right w:val="nil"/>
            </w:tcBorders>
            <w:shd w:val="clear" w:color="auto" w:fill="auto"/>
            <w:vAlign w:val="center"/>
          </w:tcPr>
          <w:p w14:paraId="14F395BF" w14:textId="257062C5" w:rsidR="009F1EDD" w:rsidRPr="00BE4E77" w:rsidRDefault="009F1EDD" w:rsidP="009F1EDD">
            <w:pPr>
              <w:tabs>
                <w:tab w:val="decimal" w:pos="626"/>
              </w:tabs>
              <w:spacing w:after="0" w:line="240" w:lineRule="auto"/>
              <w:ind w:left="-57" w:right="-57"/>
              <w:rPr>
                <w:rFonts w:asciiTheme="minorHAnsi" w:hAnsiTheme="minorHAnsi" w:cstheme="minorHAnsi"/>
                <w:bCs/>
              </w:rPr>
            </w:pPr>
            <w:r>
              <w:t>746,484</w:t>
            </w:r>
          </w:p>
        </w:tc>
        <w:tc>
          <w:tcPr>
            <w:tcW w:w="772" w:type="dxa"/>
            <w:tcBorders>
              <w:top w:val="nil"/>
              <w:left w:val="nil"/>
              <w:bottom w:val="nil"/>
              <w:right w:val="nil"/>
            </w:tcBorders>
            <w:shd w:val="clear" w:color="auto" w:fill="auto"/>
            <w:vAlign w:val="center"/>
          </w:tcPr>
          <w:p w14:paraId="5FC46B65" w14:textId="3F1DBD5C" w:rsidR="009F1EDD" w:rsidRPr="00BE4E77" w:rsidRDefault="009F1EDD" w:rsidP="009F1EDD">
            <w:pPr>
              <w:tabs>
                <w:tab w:val="decimal" w:pos="560"/>
              </w:tabs>
              <w:spacing w:after="0" w:line="240" w:lineRule="auto"/>
              <w:rPr>
                <w:rFonts w:asciiTheme="minorHAnsi" w:hAnsiTheme="minorHAnsi" w:cstheme="minorHAnsi"/>
                <w:bCs/>
              </w:rPr>
            </w:pPr>
            <w:r>
              <w:t>187,190</w:t>
            </w:r>
          </w:p>
        </w:tc>
        <w:tc>
          <w:tcPr>
            <w:tcW w:w="746" w:type="dxa"/>
            <w:tcBorders>
              <w:top w:val="nil"/>
              <w:left w:val="nil"/>
              <w:bottom w:val="nil"/>
              <w:right w:val="nil"/>
            </w:tcBorders>
            <w:shd w:val="clear" w:color="auto" w:fill="auto"/>
            <w:vAlign w:val="center"/>
          </w:tcPr>
          <w:p w14:paraId="0D58E593" w14:textId="6C5A2936" w:rsidR="009F1EDD" w:rsidRPr="00BE4E77" w:rsidRDefault="009F1EDD" w:rsidP="009F1EDD">
            <w:pPr>
              <w:tabs>
                <w:tab w:val="decimal" w:pos="575"/>
              </w:tabs>
              <w:spacing w:after="0" w:line="240" w:lineRule="auto"/>
              <w:rPr>
                <w:rFonts w:asciiTheme="minorHAnsi" w:hAnsiTheme="minorHAnsi" w:cstheme="minorHAnsi"/>
                <w:bCs/>
              </w:rPr>
            </w:pPr>
            <w:r>
              <w:t>165,758</w:t>
            </w:r>
          </w:p>
        </w:tc>
        <w:tc>
          <w:tcPr>
            <w:tcW w:w="746" w:type="dxa"/>
            <w:tcBorders>
              <w:top w:val="nil"/>
              <w:left w:val="nil"/>
              <w:bottom w:val="nil"/>
              <w:right w:val="nil"/>
            </w:tcBorders>
            <w:shd w:val="clear" w:color="auto" w:fill="auto"/>
            <w:vAlign w:val="center"/>
          </w:tcPr>
          <w:p w14:paraId="266BF0C0" w14:textId="492745E3" w:rsidR="009F1EDD" w:rsidRPr="00BE4E77" w:rsidRDefault="009F1EDD" w:rsidP="009F1EDD">
            <w:pPr>
              <w:tabs>
                <w:tab w:val="decimal" w:pos="575"/>
              </w:tabs>
              <w:spacing w:after="0" w:line="240" w:lineRule="auto"/>
              <w:rPr>
                <w:rFonts w:asciiTheme="minorHAnsi" w:hAnsiTheme="minorHAnsi" w:cstheme="minorHAnsi"/>
                <w:bCs/>
              </w:rPr>
            </w:pPr>
            <w:r>
              <w:t>17,247</w:t>
            </w:r>
          </w:p>
        </w:tc>
        <w:tc>
          <w:tcPr>
            <w:tcW w:w="746" w:type="dxa"/>
            <w:tcBorders>
              <w:top w:val="nil"/>
              <w:left w:val="nil"/>
              <w:bottom w:val="nil"/>
              <w:right w:val="nil"/>
            </w:tcBorders>
            <w:vAlign w:val="center"/>
          </w:tcPr>
          <w:p w14:paraId="15FFC002" w14:textId="585DBA91" w:rsidR="009F1EDD" w:rsidRPr="00BE4E77" w:rsidRDefault="009F1EDD" w:rsidP="009F1EDD">
            <w:pPr>
              <w:tabs>
                <w:tab w:val="decimal" w:pos="598"/>
              </w:tabs>
              <w:spacing w:after="0" w:line="240" w:lineRule="auto"/>
              <w:rPr>
                <w:rFonts w:asciiTheme="minorHAnsi" w:hAnsiTheme="minorHAnsi" w:cstheme="minorHAnsi"/>
                <w:bCs/>
              </w:rPr>
            </w:pPr>
            <w:r>
              <w:t>200,503</w:t>
            </w:r>
          </w:p>
        </w:tc>
        <w:tc>
          <w:tcPr>
            <w:tcW w:w="746" w:type="dxa"/>
            <w:tcBorders>
              <w:top w:val="nil"/>
              <w:left w:val="nil"/>
              <w:bottom w:val="nil"/>
              <w:right w:val="nil"/>
            </w:tcBorders>
            <w:shd w:val="clear" w:color="auto" w:fill="auto"/>
            <w:vAlign w:val="center"/>
          </w:tcPr>
          <w:p w14:paraId="0F75C06E" w14:textId="760F7668" w:rsidR="009F1EDD" w:rsidRPr="00BE4E77" w:rsidRDefault="009F1EDD" w:rsidP="009F1EDD">
            <w:pPr>
              <w:tabs>
                <w:tab w:val="decimal" w:pos="598"/>
              </w:tabs>
              <w:spacing w:after="0" w:line="240" w:lineRule="auto"/>
              <w:rPr>
                <w:rFonts w:asciiTheme="minorHAnsi" w:hAnsiTheme="minorHAnsi" w:cstheme="minorHAnsi"/>
                <w:bCs/>
              </w:rPr>
            </w:pPr>
            <w:r>
              <w:t>48,680</w:t>
            </w:r>
          </w:p>
        </w:tc>
        <w:tc>
          <w:tcPr>
            <w:tcW w:w="748" w:type="dxa"/>
            <w:tcBorders>
              <w:top w:val="nil"/>
              <w:left w:val="nil"/>
              <w:bottom w:val="nil"/>
              <w:right w:val="double" w:sz="6" w:space="0" w:color="auto"/>
            </w:tcBorders>
            <w:shd w:val="clear" w:color="auto" w:fill="auto"/>
            <w:vAlign w:val="center"/>
          </w:tcPr>
          <w:p w14:paraId="3363FC2D" w14:textId="552E87BF" w:rsidR="009F1EDD" w:rsidRPr="00BE4E77" w:rsidRDefault="009F1EDD" w:rsidP="009F1EDD">
            <w:pPr>
              <w:tabs>
                <w:tab w:val="decimal" w:pos="554"/>
              </w:tabs>
              <w:spacing w:after="0" w:line="240" w:lineRule="auto"/>
              <w:rPr>
                <w:rFonts w:asciiTheme="minorHAnsi" w:hAnsiTheme="minorHAnsi" w:cstheme="minorHAnsi"/>
                <w:bCs/>
              </w:rPr>
            </w:pPr>
            <w:r>
              <w:t>151,823</w:t>
            </w:r>
          </w:p>
        </w:tc>
      </w:tr>
      <w:tr w:rsidR="009F1EDD" w:rsidRPr="007E6F86" w14:paraId="34B96D62" w14:textId="77777777" w:rsidTr="009F1EDD">
        <w:trPr>
          <w:trHeight w:val="227"/>
          <w:jc w:val="center"/>
        </w:trPr>
        <w:tc>
          <w:tcPr>
            <w:tcW w:w="414" w:type="dxa"/>
            <w:tcBorders>
              <w:top w:val="nil"/>
              <w:left w:val="double" w:sz="6" w:space="0" w:color="auto"/>
              <w:right w:val="nil"/>
            </w:tcBorders>
            <w:shd w:val="clear" w:color="000000" w:fill="EEECE1"/>
            <w:hideMark/>
          </w:tcPr>
          <w:p w14:paraId="06638D3A" w14:textId="77777777" w:rsidR="009F1EDD" w:rsidRPr="007E6F86" w:rsidRDefault="009F1EDD" w:rsidP="009F1EDD">
            <w:pPr>
              <w:spacing w:before="20" w:after="20" w:line="200" w:lineRule="exact"/>
              <w:jc w:val="right"/>
            </w:pPr>
            <w:r w:rsidRPr="007E6F86">
              <w:t>337</w:t>
            </w:r>
          </w:p>
        </w:tc>
        <w:tc>
          <w:tcPr>
            <w:tcW w:w="3339" w:type="dxa"/>
            <w:tcBorders>
              <w:top w:val="nil"/>
              <w:left w:val="nil"/>
              <w:right w:val="double" w:sz="6" w:space="0" w:color="auto"/>
            </w:tcBorders>
            <w:shd w:val="clear" w:color="000000" w:fill="EEECE1"/>
            <w:hideMark/>
          </w:tcPr>
          <w:p w14:paraId="342DAB42" w14:textId="77777777" w:rsidR="009F1EDD" w:rsidRPr="007E6F86" w:rsidRDefault="009F1EDD" w:rsidP="009F1EDD">
            <w:pPr>
              <w:spacing w:before="20" w:after="20" w:line="200" w:lineRule="exact"/>
            </w:pPr>
            <w:r w:rsidRPr="007E6F86">
              <w:t>Fabricación de muebles, colchones y persianas</w:t>
            </w:r>
          </w:p>
        </w:tc>
        <w:tc>
          <w:tcPr>
            <w:tcW w:w="746" w:type="dxa"/>
            <w:tcBorders>
              <w:top w:val="nil"/>
              <w:left w:val="nil"/>
              <w:right w:val="nil"/>
            </w:tcBorders>
            <w:shd w:val="clear" w:color="000000" w:fill="EEECE1"/>
            <w:vAlign w:val="center"/>
          </w:tcPr>
          <w:p w14:paraId="570FDDDD" w14:textId="16D38549" w:rsidR="009F1EDD" w:rsidRPr="00BE4E77" w:rsidRDefault="009F1EDD" w:rsidP="009F1EDD">
            <w:pPr>
              <w:tabs>
                <w:tab w:val="decimal" w:pos="453"/>
              </w:tabs>
              <w:spacing w:after="0" w:line="240" w:lineRule="auto"/>
              <w:rPr>
                <w:rFonts w:asciiTheme="minorHAnsi" w:hAnsiTheme="minorHAnsi" w:cstheme="minorHAnsi"/>
                <w:bCs/>
              </w:rPr>
            </w:pPr>
            <w:r>
              <w:t>132</w:t>
            </w:r>
          </w:p>
        </w:tc>
        <w:tc>
          <w:tcPr>
            <w:tcW w:w="776" w:type="dxa"/>
            <w:tcBorders>
              <w:top w:val="nil"/>
              <w:left w:val="nil"/>
              <w:right w:val="nil"/>
            </w:tcBorders>
            <w:shd w:val="clear" w:color="000000" w:fill="EEECE1"/>
            <w:vAlign w:val="center"/>
          </w:tcPr>
          <w:p w14:paraId="16BF4DCA" w14:textId="480E4BFA" w:rsidR="009F1EDD" w:rsidRPr="00BE4E77" w:rsidRDefault="009F1EDD" w:rsidP="009F1EDD">
            <w:pPr>
              <w:tabs>
                <w:tab w:val="decimal" w:pos="626"/>
              </w:tabs>
              <w:spacing w:after="0" w:line="240" w:lineRule="auto"/>
              <w:ind w:left="-57" w:right="-57"/>
              <w:rPr>
                <w:rFonts w:asciiTheme="minorHAnsi" w:hAnsiTheme="minorHAnsi" w:cstheme="minorHAnsi"/>
                <w:bCs/>
              </w:rPr>
            </w:pPr>
            <w:r>
              <w:t>40,422</w:t>
            </w:r>
          </w:p>
        </w:tc>
        <w:tc>
          <w:tcPr>
            <w:tcW w:w="774" w:type="dxa"/>
            <w:tcBorders>
              <w:top w:val="nil"/>
              <w:left w:val="nil"/>
              <w:right w:val="nil"/>
            </w:tcBorders>
            <w:shd w:val="clear" w:color="000000" w:fill="EEECE1"/>
            <w:vAlign w:val="center"/>
          </w:tcPr>
          <w:p w14:paraId="44180471" w14:textId="0AA88F47" w:rsidR="009F1EDD" w:rsidRPr="00BE4E77" w:rsidRDefault="009F1EDD" w:rsidP="009F1EDD">
            <w:pPr>
              <w:tabs>
                <w:tab w:val="decimal" w:pos="626"/>
              </w:tabs>
              <w:spacing w:after="0" w:line="240" w:lineRule="auto"/>
              <w:ind w:left="-57" w:right="-57"/>
              <w:rPr>
                <w:rFonts w:asciiTheme="minorHAnsi" w:hAnsiTheme="minorHAnsi" w:cstheme="minorHAnsi"/>
                <w:bCs/>
              </w:rPr>
            </w:pPr>
            <w:r>
              <w:t>38,536</w:t>
            </w:r>
          </w:p>
        </w:tc>
        <w:tc>
          <w:tcPr>
            <w:tcW w:w="772" w:type="dxa"/>
            <w:tcBorders>
              <w:top w:val="nil"/>
              <w:left w:val="nil"/>
              <w:right w:val="nil"/>
            </w:tcBorders>
            <w:shd w:val="clear" w:color="000000" w:fill="EEECE1"/>
            <w:vAlign w:val="center"/>
          </w:tcPr>
          <w:p w14:paraId="686F3685" w14:textId="68955FB0" w:rsidR="009F1EDD" w:rsidRPr="00BE4E77" w:rsidRDefault="009F1EDD" w:rsidP="009F1EDD">
            <w:pPr>
              <w:tabs>
                <w:tab w:val="decimal" w:pos="560"/>
              </w:tabs>
              <w:spacing w:after="0" w:line="240" w:lineRule="auto"/>
              <w:rPr>
                <w:rFonts w:asciiTheme="minorHAnsi" w:hAnsiTheme="minorHAnsi" w:cstheme="minorHAnsi"/>
                <w:bCs/>
              </w:rPr>
            </w:pPr>
            <w:r>
              <w:t>1,886</w:t>
            </w:r>
          </w:p>
        </w:tc>
        <w:tc>
          <w:tcPr>
            <w:tcW w:w="746" w:type="dxa"/>
            <w:tcBorders>
              <w:top w:val="nil"/>
              <w:left w:val="nil"/>
              <w:right w:val="nil"/>
            </w:tcBorders>
            <w:shd w:val="clear" w:color="000000" w:fill="EEECE1"/>
            <w:vAlign w:val="center"/>
          </w:tcPr>
          <w:p w14:paraId="0D8B737F" w14:textId="1289D61A" w:rsidR="009F1EDD" w:rsidRPr="00BE4E77" w:rsidRDefault="009F1EDD" w:rsidP="009F1EDD">
            <w:pPr>
              <w:tabs>
                <w:tab w:val="decimal" w:pos="575"/>
              </w:tabs>
              <w:spacing w:after="0" w:line="240" w:lineRule="auto"/>
              <w:rPr>
                <w:rFonts w:asciiTheme="minorHAnsi" w:hAnsiTheme="minorHAnsi" w:cstheme="minorHAnsi"/>
                <w:bCs/>
              </w:rPr>
            </w:pPr>
            <w:r>
              <w:t>7,404</w:t>
            </w:r>
          </w:p>
        </w:tc>
        <w:tc>
          <w:tcPr>
            <w:tcW w:w="746" w:type="dxa"/>
            <w:tcBorders>
              <w:top w:val="nil"/>
              <w:left w:val="nil"/>
              <w:right w:val="nil"/>
            </w:tcBorders>
            <w:shd w:val="clear" w:color="000000" w:fill="EEECE1"/>
            <w:vAlign w:val="center"/>
          </w:tcPr>
          <w:p w14:paraId="39DA872F" w14:textId="64E40C0A" w:rsidR="009F1EDD" w:rsidRPr="00BE4E77" w:rsidRDefault="009F1EDD" w:rsidP="009F1EDD">
            <w:pPr>
              <w:tabs>
                <w:tab w:val="decimal" w:pos="575"/>
              </w:tabs>
              <w:spacing w:after="0" w:line="240" w:lineRule="auto"/>
              <w:rPr>
                <w:rFonts w:asciiTheme="minorHAnsi" w:hAnsiTheme="minorHAnsi" w:cstheme="minorHAnsi"/>
                <w:bCs/>
              </w:rPr>
            </w:pPr>
            <w:r>
              <w:t>13,950</w:t>
            </w:r>
          </w:p>
        </w:tc>
        <w:tc>
          <w:tcPr>
            <w:tcW w:w="746" w:type="dxa"/>
            <w:tcBorders>
              <w:top w:val="nil"/>
              <w:left w:val="nil"/>
              <w:right w:val="nil"/>
            </w:tcBorders>
            <w:shd w:val="clear" w:color="000000" w:fill="EEECE1"/>
            <w:vAlign w:val="center"/>
          </w:tcPr>
          <w:p w14:paraId="0F80EAD2" w14:textId="1A072287" w:rsidR="009F1EDD" w:rsidRPr="00BE4E77" w:rsidRDefault="009F1EDD" w:rsidP="009F1EDD">
            <w:pPr>
              <w:tabs>
                <w:tab w:val="decimal" w:pos="598"/>
              </w:tabs>
              <w:spacing w:after="0" w:line="240" w:lineRule="auto"/>
              <w:rPr>
                <w:rFonts w:asciiTheme="minorHAnsi" w:hAnsiTheme="minorHAnsi" w:cstheme="minorHAnsi"/>
                <w:bCs/>
              </w:rPr>
            </w:pPr>
            <w:r>
              <w:t>1,656</w:t>
            </w:r>
          </w:p>
        </w:tc>
        <w:tc>
          <w:tcPr>
            <w:tcW w:w="746" w:type="dxa"/>
            <w:tcBorders>
              <w:top w:val="nil"/>
              <w:left w:val="nil"/>
              <w:right w:val="nil"/>
            </w:tcBorders>
            <w:shd w:val="clear" w:color="000000" w:fill="EEECE1"/>
            <w:vAlign w:val="center"/>
          </w:tcPr>
          <w:p w14:paraId="5FBD3E79" w14:textId="6AD42B59" w:rsidR="009F1EDD" w:rsidRPr="00BE4E77" w:rsidRDefault="009F1EDD" w:rsidP="009F1EDD">
            <w:pPr>
              <w:tabs>
                <w:tab w:val="decimal" w:pos="598"/>
              </w:tabs>
              <w:spacing w:after="0" w:line="240" w:lineRule="auto"/>
              <w:rPr>
                <w:rFonts w:asciiTheme="minorHAnsi" w:hAnsiTheme="minorHAnsi" w:cstheme="minorHAnsi"/>
                <w:bCs/>
              </w:rPr>
            </w:pPr>
            <w:r>
              <w:t>174</w:t>
            </w:r>
          </w:p>
        </w:tc>
        <w:tc>
          <w:tcPr>
            <w:tcW w:w="748" w:type="dxa"/>
            <w:tcBorders>
              <w:top w:val="nil"/>
              <w:left w:val="nil"/>
              <w:right w:val="double" w:sz="6" w:space="0" w:color="auto"/>
            </w:tcBorders>
            <w:shd w:val="clear" w:color="000000" w:fill="EEECE1"/>
            <w:vAlign w:val="center"/>
          </w:tcPr>
          <w:p w14:paraId="7A128D08" w14:textId="748968FF" w:rsidR="009F1EDD" w:rsidRPr="00BE4E77" w:rsidRDefault="009F1EDD" w:rsidP="009F1EDD">
            <w:pPr>
              <w:tabs>
                <w:tab w:val="decimal" w:pos="554"/>
              </w:tabs>
              <w:spacing w:after="0" w:line="240" w:lineRule="auto"/>
              <w:rPr>
                <w:rFonts w:asciiTheme="minorHAnsi" w:hAnsiTheme="minorHAnsi" w:cstheme="minorHAnsi"/>
                <w:bCs/>
              </w:rPr>
            </w:pPr>
            <w:r>
              <w:t>1,482</w:t>
            </w:r>
          </w:p>
        </w:tc>
      </w:tr>
      <w:tr w:rsidR="009F1EDD" w:rsidRPr="007E6F86" w14:paraId="3312CC61" w14:textId="77777777" w:rsidTr="009F1EDD">
        <w:trPr>
          <w:trHeight w:val="227"/>
          <w:jc w:val="center"/>
        </w:trPr>
        <w:tc>
          <w:tcPr>
            <w:tcW w:w="414" w:type="dxa"/>
            <w:tcBorders>
              <w:top w:val="nil"/>
              <w:left w:val="double" w:sz="6" w:space="0" w:color="auto"/>
              <w:bottom w:val="double" w:sz="6" w:space="0" w:color="auto"/>
              <w:right w:val="nil"/>
            </w:tcBorders>
            <w:shd w:val="clear" w:color="auto" w:fill="auto"/>
            <w:hideMark/>
          </w:tcPr>
          <w:p w14:paraId="48A61DA5" w14:textId="77777777" w:rsidR="009F1EDD" w:rsidRPr="007E6F86" w:rsidRDefault="009F1EDD" w:rsidP="009F1EDD">
            <w:pPr>
              <w:spacing w:before="20" w:after="20" w:line="200" w:lineRule="exact"/>
              <w:jc w:val="right"/>
            </w:pPr>
            <w:r w:rsidRPr="007E6F86">
              <w:t>339</w:t>
            </w:r>
          </w:p>
        </w:tc>
        <w:tc>
          <w:tcPr>
            <w:tcW w:w="3339" w:type="dxa"/>
            <w:tcBorders>
              <w:top w:val="nil"/>
              <w:left w:val="nil"/>
              <w:bottom w:val="double" w:sz="6" w:space="0" w:color="auto"/>
              <w:right w:val="double" w:sz="6" w:space="0" w:color="auto"/>
            </w:tcBorders>
            <w:shd w:val="clear" w:color="auto" w:fill="auto"/>
            <w:hideMark/>
          </w:tcPr>
          <w:p w14:paraId="27CC2300" w14:textId="77777777" w:rsidR="009F1EDD" w:rsidRPr="007E6F86" w:rsidRDefault="009F1EDD" w:rsidP="009F1EDD">
            <w:pPr>
              <w:spacing w:before="20" w:after="20" w:line="200" w:lineRule="exact"/>
            </w:pPr>
            <w:r w:rsidRPr="007E6F86">
              <w:t>Otras industrias manufactureras</w:t>
            </w:r>
            <w:r w:rsidRPr="007E6F86">
              <w:rPr>
                <w:position w:val="-2"/>
                <w:sz w:val="18"/>
                <w:szCs w:val="18"/>
                <w:vertAlign w:val="superscript"/>
              </w:rPr>
              <w:t>4/</w:t>
            </w:r>
          </w:p>
        </w:tc>
        <w:tc>
          <w:tcPr>
            <w:tcW w:w="746" w:type="dxa"/>
            <w:tcBorders>
              <w:top w:val="nil"/>
              <w:left w:val="nil"/>
              <w:bottom w:val="double" w:sz="6" w:space="0" w:color="auto"/>
              <w:right w:val="nil"/>
            </w:tcBorders>
            <w:shd w:val="clear" w:color="auto" w:fill="auto"/>
            <w:vAlign w:val="center"/>
          </w:tcPr>
          <w:p w14:paraId="5D678B98" w14:textId="219E629C" w:rsidR="009F1EDD" w:rsidRPr="00BE4E77" w:rsidRDefault="009F1EDD" w:rsidP="009F1EDD">
            <w:pPr>
              <w:tabs>
                <w:tab w:val="decimal" w:pos="453"/>
              </w:tabs>
              <w:spacing w:after="0" w:line="240" w:lineRule="auto"/>
              <w:rPr>
                <w:rFonts w:asciiTheme="minorHAnsi" w:hAnsiTheme="minorHAnsi" w:cstheme="minorHAnsi"/>
                <w:bCs/>
              </w:rPr>
            </w:pPr>
            <w:r>
              <w:t>277</w:t>
            </w:r>
          </w:p>
        </w:tc>
        <w:tc>
          <w:tcPr>
            <w:tcW w:w="776" w:type="dxa"/>
            <w:tcBorders>
              <w:top w:val="nil"/>
              <w:left w:val="nil"/>
              <w:bottom w:val="double" w:sz="6" w:space="0" w:color="auto"/>
              <w:right w:val="nil"/>
            </w:tcBorders>
            <w:shd w:val="clear" w:color="auto" w:fill="auto"/>
            <w:vAlign w:val="center"/>
          </w:tcPr>
          <w:p w14:paraId="686322D4" w14:textId="45814677" w:rsidR="009F1EDD" w:rsidRPr="00BE4E77" w:rsidRDefault="009F1EDD" w:rsidP="009F1EDD">
            <w:pPr>
              <w:tabs>
                <w:tab w:val="decimal" w:pos="626"/>
              </w:tabs>
              <w:spacing w:after="0" w:line="240" w:lineRule="auto"/>
              <w:ind w:left="-57" w:right="-57"/>
              <w:rPr>
                <w:rFonts w:asciiTheme="minorHAnsi" w:hAnsiTheme="minorHAnsi" w:cstheme="minorHAnsi"/>
                <w:bCs/>
              </w:rPr>
            </w:pPr>
            <w:r>
              <w:t>209,894</w:t>
            </w:r>
          </w:p>
        </w:tc>
        <w:tc>
          <w:tcPr>
            <w:tcW w:w="774" w:type="dxa"/>
            <w:tcBorders>
              <w:top w:val="nil"/>
              <w:left w:val="nil"/>
              <w:bottom w:val="double" w:sz="6" w:space="0" w:color="auto"/>
              <w:right w:val="nil"/>
            </w:tcBorders>
            <w:shd w:val="clear" w:color="auto" w:fill="auto"/>
            <w:vAlign w:val="center"/>
          </w:tcPr>
          <w:p w14:paraId="3E3C0C56" w14:textId="417F6026" w:rsidR="009F1EDD" w:rsidRPr="00BE4E77" w:rsidRDefault="009F1EDD" w:rsidP="009F1EDD">
            <w:pPr>
              <w:tabs>
                <w:tab w:val="decimal" w:pos="626"/>
              </w:tabs>
              <w:spacing w:after="0" w:line="240" w:lineRule="auto"/>
              <w:ind w:left="-57" w:right="-57"/>
              <w:rPr>
                <w:rFonts w:asciiTheme="minorHAnsi" w:hAnsiTheme="minorHAnsi" w:cstheme="minorHAnsi"/>
                <w:bCs/>
              </w:rPr>
            </w:pPr>
            <w:r>
              <w:t>201,246</w:t>
            </w:r>
          </w:p>
        </w:tc>
        <w:tc>
          <w:tcPr>
            <w:tcW w:w="772" w:type="dxa"/>
            <w:tcBorders>
              <w:top w:val="nil"/>
              <w:left w:val="nil"/>
              <w:bottom w:val="double" w:sz="6" w:space="0" w:color="auto"/>
              <w:right w:val="nil"/>
            </w:tcBorders>
            <w:shd w:val="clear" w:color="auto" w:fill="auto"/>
            <w:vAlign w:val="center"/>
          </w:tcPr>
          <w:p w14:paraId="20B2199C" w14:textId="4932816E" w:rsidR="009F1EDD" w:rsidRPr="00BE4E77" w:rsidRDefault="009F1EDD" w:rsidP="009F1EDD">
            <w:pPr>
              <w:tabs>
                <w:tab w:val="decimal" w:pos="560"/>
              </w:tabs>
              <w:spacing w:after="0" w:line="240" w:lineRule="auto"/>
              <w:rPr>
                <w:rFonts w:asciiTheme="minorHAnsi" w:hAnsiTheme="minorHAnsi" w:cstheme="minorHAnsi"/>
                <w:bCs/>
              </w:rPr>
            </w:pPr>
            <w:r>
              <w:t>8,648</w:t>
            </w:r>
          </w:p>
        </w:tc>
        <w:tc>
          <w:tcPr>
            <w:tcW w:w="746" w:type="dxa"/>
            <w:tcBorders>
              <w:top w:val="nil"/>
              <w:left w:val="nil"/>
              <w:bottom w:val="double" w:sz="6" w:space="0" w:color="auto"/>
              <w:right w:val="nil"/>
            </w:tcBorders>
            <w:shd w:val="clear" w:color="auto" w:fill="auto"/>
            <w:vAlign w:val="center"/>
          </w:tcPr>
          <w:p w14:paraId="6B8D2B65" w14:textId="52697C38" w:rsidR="009F1EDD" w:rsidRPr="00BE4E77" w:rsidRDefault="009F1EDD" w:rsidP="009F1EDD">
            <w:pPr>
              <w:tabs>
                <w:tab w:val="decimal" w:pos="575"/>
              </w:tabs>
              <w:spacing w:after="0" w:line="240" w:lineRule="auto"/>
              <w:rPr>
                <w:rFonts w:asciiTheme="minorHAnsi" w:hAnsiTheme="minorHAnsi" w:cstheme="minorHAnsi"/>
                <w:bCs/>
              </w:rPr>
            </w:pPr>
            <w:r>
              <w:t>38,967</w:t>
            </w:r>
          </w:p>
        </w:tc>
        <w:tc>
          <w:tcPr>
            <w:tcW w:w="746" w:type="dxa"/>
            <w:tcBorders>
              <w:top w:val="nil"/>
              <w:left w:val="nil"/>
              <w:bottom w:val="double" w:sz="6" w:space="0" w:color="auto"/>
              <w:right w:val="nil"/>
            </w:tcBorders>
            <w:shd w:val="clear" w:color="auto" w:fill="auto"/>
            <w:vAlign w:val="center"/>
          </w:tcPr>
          <w:p w14:paraId="21C6A499" w14:textId="3307571E" w:rsidR="009F1EDD" w:rsidRPr="00BE4E77" w:rsidRDefault="009F1EDD" w:rsidP="009F1EDD">
            <w:pPr>
              <w:tabs>
                <w:tab w:val="decimal" w:pos="575"/>
              </w:tabs>
              <w:spacing w:after="0" w:line="240" w:lineRule="auto"/>
              <w:rPr>
                <w:rFonts w:asciiTheme="minorHAnsi" w:hAnsiTheme="minorHAnsi" w:cstheme="minorHAnsi"/>
                <w:bCs/>
              </w:rPr>
            </w:pPr>
            <w:r>
              <w:t>16,787</w:t>
            </w:r>
          </w:p>
        </w:tc>
        <w:tc>
          <w:tcPr>
            <w:tcW w:w="746" w:type="dxa"/>
            <w:tcBorders>
              <w:top w:val="nil"/>
              <w:left w:val="nil"/>
              <w:bottom w:val="double" w:sz="6" w:space="0" w:color="auto"/>
              <w:right w:val="nil"/>
            </w:tcBorders>
            <w:vAlign w:val="center"/>
          </w:tcPr>
          <w:p w14:paraId="5CA5526E" w14:textId="6681E27B" w:rsidR="009F1EDD" w:rsidRPr="00BE4E77" w:rsidRDefault="009F1EDD" w:rsidP="009F1EDD">
            <w:pPr>
              <w:tabs>
                <w:tab w:val="decimal" w:pos="598"/>
              </w:tabs>
              <w:spacing w:after="0" w:line="240" w:lineRule="auto"/>
              <w:rPr>
                <w:rFonts w:asciiTheme="minorHAnsi" w:hAnsiTheme="minorHAnsi" w:cstheme="minorHAnsi"/>
                <w:bCs/>
              </w:rPr>
            </w:pPr>
            <w:r>
              <w:t>9,330</w:t>
            </w:r>
          </w:p>
        </w:tc>
        <w:tc>
          <w:tcPr>
            <w:tcW w:w="746" w:type="dxa"/>
            <w:tcBorders>
              <w:top w:val="nil"/>
              <w:left w:val="nil"/>
              <w:bottom w:val="double" w:sz="6" w:space="0" w:color="auto"/>
              <w:right w:val="nil"/>
            </w:tcBorders>
            <w:shd w:val="clear" w:color="auto" w:fill="auto"/>
            <w:vAlign w:val="center"/>
          </w:tcPr>
          <w:p w14:paraId="4D581F6D" w14:textId="19419200" w:rsidR="009F1EDD" w:rsidRPr="00BE4E77" w:rsidRDefault="009F1EDD" w:rsidP="009F1EDD">
            <w:pPr>
              <w:tabs>
                <w:tab w:val="decimal" w:pos="598"/>
              </w:tabs>
              <w:spacing w:after="0" w:line="240" w:lineRule="auto"/>
              <w:rPr>
                <w:rFonts w:asciiTheme="minorHAnsi" w:hAnsiTheme="minorHAnsi" w:cstheme="minorHAnsi"/>
                <w:bCs/>
              </w:rPr>
            </w:pPr>
            <w:r>
              <w:t>959</w:t>
            </w:r>
          </w:p>
        </w:tc>
        <w:tc>
          <w:tcPr>
            <w:tcW w:w="748" w:type="dxa"/>
            <w:tcBorders>
              <w:top w:val="nil"/>
              <w:left w:val="nil"/>
              <w:bottom w:val="double" w:sz="6" w:space="0" w:color="auto"/>
              <w:right w:val="double" w:sz="6" w:space="0" w:color="auto"/>
            </w:tcBorders>
            <w:shd w:val="clear" w:color="auto" w:fill="auto"/>
            <w:vAlign w:val="center"/>
          </w:tcPr>
          <w:p w14:paraId="48BA6DCA" w14:textId="7CF29EB9" w:rsidR="009F1EDD" w:rsidRPr="00BE4E77" w:rsidRDefault="009F1EDD" w:rsidP="009F1EDD">
            <w:pPr>
              <w:tabs>
                <w:tab w:val="decimal" w:pos="554"/>
              </w:tabs>
              <w:spacing w:after="0" w:line="240" w:lineRule="auto"/>
              <w:rPr>
                <w:rFonts w:asciiTheme="minorHAnsi" w:hAnsiTheme="minorHAnsi" w:cstheme="minorHAnsi"/>
                <w:bCs/>
              </w:rPr>
            </w:pPr>
            <w:r>
              <w:t>8,371</w:t>
            </w:r>
          </w:p>
        </w:tc>
      </w:tr>
    </w:tbl>
    <w:p w14:paraId="73377196" w14:textId="77777777" w:rsidR="00BD1EBD" w:rsidRPr="007E6F86" w:rsidRDefault="00BD1EBD" w:rsidP="00B11D96">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310D8B38" w14:textId="77777777" w:rsidR="00B11D96" w:rsidRPr="007E6F86" w:rsidRDefault="00E91740" w:rsidP="00BD1EBD">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00B13F58" w:rsidRPr="007E6F86">
        <w:rPr>
          <w:rFonts w:cstheme="minorHAnsi"/>
          <w:position w:val="-2"/>
          <w:sz w:val="18"/>
          <w:szCs w:val="18"/>
          <w:vertAlign w:val="superscript"/>
        </w:rPr>
        <w:tab/>
      </w:r>
      <w:r w:rsidRPr="007E6F86">
        <w:rPr>
          <w:rFonts w:cstheme="minorHAnsi"/>
          <w:sz w:val="14"/>
          <w:szCs w:val="14"/>
        </w:rPr>
        <w:t xml:space="preserve">Miles de horas. </w:t>
      </w:r>
      <w:r w:rsidR="00B13F58" w:rsidRPr="007E6F86">
        <w:rPr>
          <w:rFonts w:cstheme="minorHAnsi"/>
          <w:sz w:val="14"/>
          <w:szCs w:val="14"/>
        </w:rPr>
        <w:t xml:space="preserve"> </w:t>
      </w:r>
    </w:p>
    <w:p w14:paraId="6FA2A368" w14:textId="19802B4D"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00B11D96" w:rsidRPr="007E6F86">
        <w:rPr>
          <w:rFonts w:cstheme="minorHAnsi"/>
          <w:position w:val="-2"/>
          <w:sz w:val="18"/>
          <w:szCs w:val="18"/>
          <w:vertAlign w:val="superscript"/>
        </w:rPr>
        <w:tab/>
      </w:r>
      <w:r w:rsidRPr="007E6F86">
        <w:rPr>
          <w:rFonts w:cstheme="minorHAnsi"/>
          <w:spacing w:val="-3"/>
          <w:sz w:val="14"/>
          <w:szCs w:val="14"/>
        </w:rPr>
        <w:t xml:space="preserve">Remuneraciones al personal ocupado que se contrata directamente, no incluye al personal subcontratado. </w:t>
      </w:r>
      <w:r w:rsidR="00723E0D" w:rsidRPr="007E6F86">
        <w:rPr>
          <w:rFonts w:cstheme="minorHAnsi"/>
          <w:spacing w:val="-3"/>
          <w:sz w:val="14"/>
          <w:szCs w:val="14"/>
        </w:rPr>
        <w:t xml:space="preserve">Pesos mensuales por persona 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r w:rsidR="0013677B" w:rsidRPr="007E6F86">
        <w:rPr>
          <w:rFonts w:cstheme="minorHAnsi"/>
          <w:spacing w:val="-3"/>
          <w:sz w:val="14"/>
          <w:szCs w:val="14"/>
        </w:rPr>
        <w:t>.</w:t>
      </w:r>
    </w:p>
    <w:p w14:paraId="4D63B23C" w14:textId="77777777"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00B11D96" w:rsidRPr="007E6F86">
        <w:rPr>
          <w:rFonts w:cstheme="minorHAnsi"/>
          <w:position w:val="-2"/>
          <w:sz w:val="18"/>
          <w:szCs w:val="18"/>
          <w:vertAlign w:val="superscript"/>
        </w:rPr>
        <w:tab/>
      </w:r>
      <w:r w:rsidRPr="007E6F86">
        <w:rPr>
          <w:rFonts w:cstheme="minorHAnsi"/>
          <w:sz w:val="14"/>
          <w:szCs w:val="14"/>
        </w:rPr>
        <w:t>Millones de pesos a precios corrientes.</w:t>
      </w:r>
      <w:r w:rsidR="00B13F58" w:rsidRPr="007E6F86">
        <w:rPr>
          <w:rFonts w:cstheme="minorHAnsi"/>
          <w:sz w:val="14"/>
          <w:szCs w:val="14"/>
        </w:rPr>
        <w:t xml:space="preserve">  </w:t>
      </w:r>
    </w:p>
    <w:p w14:paraId="04B97F8B" w14:textId="77777777" w:rsidR="00B13F58"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00B11D96" w:rsidRPr="007E6F86">
        <w:rPr>
          <w:rFonts w:cstheme="minorHAnsi"/>
          <w:position w:val="-2"/>
          <w:sz w:val="18"/>
          <w:szCs w:val="18"/>
          <w:vertAlign w:val="superscript"/>
        </w:rPr>
        <w:tab/>
      </w:r>
      <w:r w:rsidRPr="007E6F86">
        <w:rPr>
          <w:rFonts w:cstheme="minorHAnsi"/>
          <w:sz w:val="14"/>
          <w:szCs w:val="14"/>
        </w:rPr>
        <w:t>Incluye al subsector 324 Fabricación de productos derivados de</w:t>
      </w:r>
      <w:r w:rsidR="00C47376" w:rsidRPr="007E6F86">
        <w:rPr>
          <w:rFonts w:cstheme="minorHAnsi"/>
          <w:sz w:val="14"/>
          <w:szCs w:val="14"/>
        </w:rPr>
        <w:t>l</w:t>
      </w:r>
      <w:r w:rsidRPr="007E6F86">
        <w:rPr>
          <w:rFonts w:cstheme="minorHAnsi"/>
          <w:sz w:val="14"/>
          <w:szCs w:val="14"/>
        </w:rPr>
        <w:t xml:space="preserve"> petróleo y del carbón. </w:t>
      </w:r>
      <w:r w:rsidR="00B13F58" w:rsidRPr="007E6F86">
        <w:rPr>
          <w:rFonts w:cstheme="minorHAnsi"/>
          <w:sz w:val="14"/>
          <w:szCs w:val="14"/>
        </w:rPr>
        <w:t xml:space="preserve"> </w:t>
      </w:r>
    </w:p>
    <w:p w14:paraId="5B5E9F82" w14:textId="77777777" w:rsidR="00C47376" w:rsidRPr="007E6F86" w:rsidRDefault="00C47376" w:rsidP="00FE239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581A17EA" w14:textId="77777777" w:rsidR="00091849" w:rsidRPr="007E6F86" w:rsidRDefault="00E91740" w:rsidP="00381D68">
      <w:pPr>
        <w:spacing w:after="0" w:line="140" w:lineRule="exact"/>
        <w:ind w:left="70" w:right="-177" w:hanging="221"/>
        <w:jc w:val="both"/>
        <w:rPr>
          <w:rFonts w:cstheme="minorHAnsi"/>
          <w:sz w:val="14"/>
          <w:szCs w:val="14"/>
        </w:rPr>
      </w:pPr>
      <w:r w:rsidRPr="007E6F86">
        <w:rPr>
          <w:rFonts w:cstheme="minorHAnsi"/>
          <w:sz w:val="14"/>
          <w:szCs w:val="14"/>
        </w:rPr>
        <w:t>Fuente: INEGI.</w:t>
      </w:r>
    </w:p>
    <w:p w14:paraId="7C14561A" w14:textId="77777777" w:rsidR="00091849" w:rsidRPr="007E6F86" w:rsidRDefault="00091849">
      <w:pPr>
        <w:rPr>
          <w:rFonts w:cstheme="minorHAnsi"/>
          <w:sz w:val="14"/>
          <w:szCs w:val="14"/>
        </w:rPr>
        <w:sectPr w:rsidR="00091849" w:rsidRPr="007E6F86" w:rsidSect="00E91740">
          <w:type w:val="continuous"/>
          <w:pgSz w:w="12240" w:h="15840" w:code="1"/>
          <w:pgMar w:top="2552" w:right="1134" w:bottom="567" w:left="1134" w:header="284" w:footer="284" w:gutter="0"/>
          <w:cols w:space="284"/>
          <w:docGrid w:linePitch="360"/>
        </w:sectPr>
      </w:pPr>
    </w:p>
    <w:p w14:paraId="33382B71" w14:textId="77777777" w:rsidR="00D06399" w:rsidRPr="007E6F86" w:rsidRDefault="00091849" w:rsidP="00236A0F">
      <w:pPr>
        <w:rPr>
          <w:rFonts w:cstheme="minorHAnsi"/>
          <w:sz w:val="20"/>
          <w:szCs w:val="20"/>
        </w:rPr>
      </w:pPr>
      <w:r w:rsidRPr="007E6F86">
        <w:rPr>
          <w:rFonts w:cstheme="minorHAnsi"/>
          <w:sz w:val="14"/>
          <w:szCs w:val="14"/>
        </w:rPr>
        <w:br w:type="page"/>
      </w:r>
    </w:p>
    <w:p w14:paraId="0CE75B9B" w14:textId="1C4E95D4" w:rsidR="00581A2F" w:rsidRPr="007E6F86" w:rsidRDefault="00EE66FD" w:rsidP="00C32297">
      <w:pPr>
        <w:spacing w:before="480" w:after="40" w:line="200" w:lineRule="exact"/>
        <w:jc w:val="center"/>
        <w:rPr>
          <w:rFonts w:cstheme="minorHAnsi"/>
          <w:sz w:val="20"/>
          <w:szCs w:val="20"/>
        </w:rPr>
      </w:pPr>
      <w:r w:rsidRPr="007E6F86">
        <w:rPr>
          <w:rFonts w:eastAsia="Times New Roman"/>
          <w:b/>
          <w:bCs/>
          <w:smallCaps/>
          <w:sz w:val="20"/>
          <w:szCs w:val="18"/>
          <w:lang w:eastAsia="es-MX"/>
        </w:rPr>
        <w:lastRenderedPageBreak/>
        <w:t xml:space="preserve">Composición por Subsector según principales Indicadores de los </w:t>
      </w:r>
      <w:r w:rsidRPr="007E6F86">
        <w:rPr>
          <w:rFonts w:eastAsia="Times New Roman"/>
          <w:b/>
          <w:bCs/>
          <w:smallCaps/>
          <w:sz w:val="20"/>
          <w:lang w:eastAsia="es-MX"/>
        </w:rPr>
        <w:t>E</w:t>
      </w:r>
      <w:r w:rsidRPr="007E6F86">
        <w:rPr>
          <w:rFonts w:eastAsia="Times New Roman"/>
          <w:b/>
          <w:bCs/>
          <w:smallCaps/>
          <w:sz w:val="20"/>
          <w:szCs w:val="18"/>
          <w:lang w:eastAsia="es-MX"/>
        </w:rPr>
        <w:t xml:space="preserve">stablecimientos </w:t>
      </w:r>
      <w:r w:rsidRPr="007E6F86">
        <w:rPr>
          <w:rFonts w:eastAsia="Times New Roman"/>
          <w:b/>
          <w:bCs/>
          <w:smallCaps/>
          <w:sz w:val="20"/>
          <w:szCs w:val="18"/>
          <w:lang w:eastAsia="es-MX"/>
        </w:rPr>
        <w:br/>
      </w:r>
      <w:r w:rsidRPr="007E6F86">
        <w:rPr>
          <w:rFonts w:eastAsia="Times New Roman"/>
          <w:b/>
          <w:bCs/>
          <w:smallCaps/>
          <w:sz w:val="20"/>
          <w:lang w:eastAsia="es-MX"/>
        </w:rPr>
        <w:t>N</w:t>
      </w:r>
      <w:r w:rsidRPr="007E6F86">
        <w:rPr>
          <w:rFonts w:eastAsia="Times New Roman"/>
          <w:b/>
          <w:bCs/>
          <w:smallCaps/>
          <w:sz w:val="20"/>
          <w:szCs w:val="18"/>
          <w:lang w:eastAsia="es-MX"/>
        </w:rPr>
        <w:t xml:space="preserve">o </w:t>
      </w:r>
      <w:r w:rsidR="003479D5" w:rsidRPr="007E6F86">
        <w:rPr>
          <w:rFonts w:eastAsia="Times New Roman"/>
          <w:b/>
          <w:bCs/>
          <w:smallCaps/>
          <w:sz w:val="20"/>
          <w:szCs w:val="18"/>
          <w:lang w:eastAsia="es-MX"/>
        </w:rPr>
        <w:t>m</w:t>
      </w:r>
      <w:r w:rsidRPr="007E6F86">
        <w:rPr>
          <w:rFonts w:eastAsia="Times New Roman"/>
          <w:b/>
          <w:bCs/>
          <w:smallCaps/>
          <w:sz w:val="20"/>
          <w:szCs w:val="18"/>
          <w:lang w:eastAsia="es-MX"/>
        </w:rPr>
        <w:t xml:space="preserve">anufactureros con programa </w:t>
      </w:r>
      <w:r w:rsidR="008352D1" w:rsidRPr="007E6F86">
        <w:rPr>
          <w:rFonts w:eastAsia="Times New Roman"/>
          <w:b/>
          <w:bCs/>
          <w:smallCaps/>
          <w:sz w:val="20"/>
          <w:szCs w:val="18"/>
          <w:lang w:eastAsia="es-MX"/>
        </w:rPr>
        <w:t>IMMEX</w:t>
      </w:r>
      <w:r w:rsidRPr="007E6F86">
        <w:rPr>
          <w:rFonts w:eastAsia="Times New Roman"/>
          <w:b/>
          <w:bCs/>
          <w:smallCaps/>
          <w:sz w:val="20"/>
          <w:szCs w:val="18"/>
          <w:lang w:eastAsia="es-MX"/>
        </w:rPr>
        <w:t xml:space="preserve"> durante </w:t>
      </w:r>
      <w:r w:rsidR="009F1EDD">
        <w:rPr>
          <w:rFonts w:eastAsia="Times New Roman"/>
          <w:b/>
          <w:bCs/>
          <w:smallCaps/>
          <w:sz w:val="20"/>
          <w:szCs w:val="18"/>
          <w:lang w:eastAsia="es-MX"/>
        </w:rPr>
        <w:t>mayo</w:t>
      </w:r>
      <w:r w:rsidR="009404BD">
        <w:rPr>
          <w:rFonts w:eastAsia="Times New Roman"/>
          <w:b/>
          <w:bCs/>
          <w:smallCaps/>
          <w:sz w:val="20"/>
          <w:szCs w:val="18"/>
          <w:lang w:eastAsia="es-MX"/>
        </w:rPr>
        <w:t xml:space="preserve"> </w:t>
      </w:r>
      <w:r w:rsidR="00BF32B7">
        <w:rPr>
          <w:rFonts w:eastAsia="Times New Roman"/>
          <w:b/>
          <w:bCs/>
          <w:smallCaps/>
          <w:sz w:val="20"/>
          <w:szCs w:val="18"/>
          <w:lang w:eastAsia="es-MX"/>
        </w:rPr>
        <w:t>de 202</w:t>
      </w:r>
      <w:r w:rsidR="000D6967">
        <w:rPr>
          <w:rFonts w:eastAsia="Times New Roman"/>
          <w:b/>
          <w:bCs/>
          <w:smallCaps/>
          <w:sz w:val="20"/>
          <w:szCs w:val="18"/>
          <w:lang w:eastAsia="es-MX"/>
        </w:rPr>
        <w:t>1</w:t>
      </w:r>
      <w:r w:rsidR="00BB1E7D" w:rsidRPr="00B97B89">
        <w:rPr>
          <w:rFonts w:asciiTheme="minorHAnsi" w:eastAsia="Times New Roman" w:hAnsiTheme="minorHAnsi" w:cstheme="minorHAnsi"/>
          <w:b/>
          <w:sz w:val="22"/>
          <w:szCs w:val="22"/>
          <w:vertAlign w:val="superscript"/>
          <w:lang w:eastAsia="es-MX"/>
        </w:rPr>
        <w:t>p/</w:t>
      </w:r>
    </w:p>
    <w:tbl>
      <w:tblPr>
        <w:tblW w:w="10544" w:type="dxa"/>
        <w:jc w:val="center"/>
        <w:tblLayout w:type="fixed"/>
        <w:tblCellMar>
          <w:left w:w="70" w:type="dxa"/>
          <w:right w:w="70" w:type="dxa"/>
        </w:tblCellMar>
        <w:tblLook w:val="04A0" w:firstRow="1" w:lastRow="0" w:firstColumn="1" w:lastColumn="0" w:noHBand="0" w:noVBand="1"/>
      </w:tblPr>
      <w:tblGrid>
        <w:gridCol w:w="415"/>
        <w:gridCol w:w="3336"/>
        <w:gridCol w:w="746"/>
        <w:gridCol w:w="773"/>
        <w:gridCol w:w="773"/>
        <w:gridCol w:w="771"/>
        <w:gridCol w:w="746"/>
        <w:gridCol w:w="746"/>
        <w:gridCol w:w="746"/>
        <w:gridCol w:w="746"/>
        <w:gridCol w:w="746"/>
      </w:tblGrid>
      <w:tr w:rsidR="007E6F86" w:rsidRPr="007E6F86" w14:paraId="31F047B9" w14:textId="77777777" w:rsidTr="00D4744A">
        <w:trPr>
          <w:trHeight w:val="260"/>
          <w:jc w:val="center"/>
        </w:trPr>
        <w:tc>
          <w:tcPr>
            <w:tcW w:w="3751"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22B1FCB6" w14:textId="77777777" w:rsidR="00DB2205" w:rsidRPr="007E6F86" w:rsidRDefault="006352B8" w:rsidP="00D4744A">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21389CD3"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17" w:type="dxa"/>
            <w:gridSpan w:val="3"/>
            <w:tcBorders>
              <w:top w:val="double" w:sz="6" w:space="0" w:color="auto"/>
              <w:left w:val="nil"/>
              <w:bottom w:val="single" w:sz="4" w:space="0" w:color="auto"/>
              <w:right w:val="single" w:sz="4" w:space="0" w:color="auto"/>
            </w:tcBorders>
            <w:shd w:val="clear" w:color="000000" w:fill="C2D69A"/>
            <w:vAlign w:val="center"/>
            <w:hideMark/>
          </w:tcPr>
          <w:p w14:paraId="13E501CD"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382E353"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F57B66D" w14:textId="77777777" w:rsidR="00DB2205" w:rsidRPr="007E6F86" w:rsidRDefault="00DB2205" w:rsidP="00137E8C">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 xml:space="preserve">-raciones </w:t>
            </w:r>
            <w:r w:rsidR="00137E8C" w:rsidRPr="007E6F86">
              <w:rPr>
                <w:rFonts w:eastAsia="Times New Roman"/>
                <w:lang w:eastAsia="es-MX"/>
              </w:rPr>
              <w:t>m</w:t>
            </w:r>
            <w:r w:rsidRPr="007E6F86">
              <w:rPr>
                <w:rFonts w:eastAsia="Times New Roman"/>
                <w:lang w:eastAsia="es-MX"/>
              </w:rPr>
              <w:t>edias</w:t>
            </w:r>
            <w:r w:rsidRPr="007E6F86">
              <w:rPr>
                <w:rFonts w:eastAsia="Times New Roman"/>
                <w:position w:val="-2"/>
                <w:sz w:val="18"/>
                <w:szCs w:val="18"/>
                <w:vertAlign w:val="superscript"/>
                <w:lang w:eastAsia="es-MX"/>
              </w:rPr>
              <w:t>2/</w:t>
            </w:r>
          </w:p>
        </w:tc>
        <w:tc>
          <w:tcPr>
            <w:tcW w:w="2238" w:type="dxa"/>
            <w:gridSpan w:val="3"/>
            <w:tcBorders>
              <w:top w:val="double" w:sz="6" w:space="0" w:color="auto"/>
              <w:left w:val="nil"/>
              <w:bottom w:val="single" w:sz="4" w:space="0" w:color="auto"/>
              <w:right w:val="double" w:sz="6" w:space="0" w:color="000000"/>
            </w:tcBorders>
            <w:shd w:val="clear" w:color="000000" w:fill="C2D69A"/>
            <w:vAlign w:val="center"/>
          </w:tcPr>
          <w:p w14:paraId="42FE542E"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3BE43A0" w14:textId="77777777" w:rsidTr="00D4744A">
        <w:trPr>
          <w:trHeight w:val="467"/>
          <w:jc w:val="center"/>
        </w:trPr>
        <w:tc>
          <w:tcPr>
            <w:tcW w:w="3751" w:type="dxa"/>
            <w:gridSpan w:val="2"/>
            <w:vMerge/>
            <w:tcBorders>
              <w:left w:val="double" w:sz="6" w:space="0" w:color="auto"/>
              <w:bottom w:val="double" w:sz="6" w:space="0" w:color="000000"/>
              <w:right w:val="double" w:sz="6" w:space="0" w:color="000000"/>
            </w:tcBorders>
            <w:vAlign w:val="center"/>
            <w:hideMark/>
          </w:tcPr>
          <w:p w14:paraId="69FC43F8" w14:textId="77777777" w:rsidR="00DB2205" w:rsidRPr="007E6F86" w:rsidRDefault="00DB2205" w:rsidP="00D4744A">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DC8710A" w14:textId="77777777" w:rsidR="00DB2205" w:rsidRPr="007E6F86" w:rsidRDefault="00DB2205" w:rsidP="00D4744A">
            <w:pPr>
              <w:spacing w:before="40" w:after="40" w:line="180" w:lineRule="exact"/>
              <w:ind w:left="-60" w:right="-47"/>
              <w:jc w:val="center"/>
              <w:rPr>
                <w:rFonts w:eastAsia="Times New Roman"/>
                <w:lang w:eastAsia="es-MX"/>
              </w:rPr>
            </w:pP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5DA54E5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29BB6B46"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1" w:type="dxa"/>
            <w:tcBorders>
              <w:top w:val="single" w:sz="4" w:space="0" w:color="auto"/>
              <w:left w:val="nil"/>
              <w:bottom w:val="double" w:sz="6" w:space="0" w:color="auto"/>
              <w:right w:val="single" w:sz="4" w:space="0" w:color="auto"/>
            </w:tcBorders>
            <w:shd w:val="clear" w:color="000000" w:fill="C2D69A"/>
            <w:vAlign w:val="center"/>
            <w:hideMark/>
          </w:tcPr>
          <w:p w14:paraId="160F2616" w14:textId="77777777" w:rsidR="00DB2205" w:rsidRPr="007E6F86" w:rsidRDefault="00DB2205" w:rsidP="00D4744A">
            <w:pPr>
              <w:spacing w:before="40" w:after="40" w:line="180" w:lineRule="exact"/>
              <w:ind w:left="-60" w:right="-42"/>
              <w:jc w:val="center"/>
              <w:rPr>
                <w:rFonts w:eastAsia="Times New Roman"/>
                <w:lang w:eastAsia="es-MX"/>
              </w:rPr>
            </w:pPr>
            <w:proofErr w:type="spellStart"/>
            <w:r w:rsidRPr="007E6F86">
              <w:rPr>
                <w:rFonts w:eastAsia="Times New Roman"/>
                <w:lang w:eastAsia="es-MX"/>
              </w:rPr>
              <w:t>Subcon</w:t>
            </w:r>
            <w:proofErr w:type="spellEnd"/>
            <w:r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5E34E2AC"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2DE8C1AB"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555A8726"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0CFFA855"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6" w:type="dxa"/>
            <w:tcBorders>
              <w:top w:val="single" w:sz="4" w:space="0" w:color="auto"/>
              <w:left w:val="nil"/>
              <w:bottom w:val="double" w:sz="6" w:space="0" w:color="auto"/>
              <w:right w:val="double" w:sz="6" w:space="0" w:color="auto"/>
            </w:tcBorders>
            <w:shd w:val="clear" w:color="000000" w:fill="C2D69A"/>
            <w:vAlign w:val="center"/>
            <w:hideMark/>
          </w:tcPr>
          <w:p w14:paraId="46E96B1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9F1EDD" w:rsidRPr="007E6F86" w14:paraId="3B26BCCC" w14:textId="77777777" w:rsidTr="009F1EDD">
        <w:trPr>
          <w:trHeight w:val="227"/>
          <w:jc w:val="center"/>
        </w:trPr>
        <w:tc>
          <w:tcPr>
            <w:tcW w:w="415" w:type="dxa"/>
            <w:tcBorders>
              <w:top w:val="nil"/>
              <w:left w:val="double" w:sz="6" w:space="0" w:color="auto"/>
              <w:bottom w:val="nil"/>
              <w:right w:val="nil"/>
            </w:tcBorders>
            <w:shd w:val="clear" w:color="auto" w:fill="auto"/>
            <w:vAlign w:val="center"/>
            <w:hideMark/>
          </w:tcPr>
          <w:p w14:paraId="353504AD" w14:textId="77777777" w:rsidR="009F1EDD" w:rsidRPr="007E6F86" w:rsidRDefault="009F1EDD" w:rsidP="009F1EDD">
            <w:pPr>
              <w:spacing w:before="20" w:after="20" w:line="200" w:lineRule="exact"/>
            </w:pPr>
            <w:r w:rsidRPr="007E6F86">
              <w:t> </w:t>
            </w:r>
          </w:p>
        </w:tc>
        <w:tc>
          <w:tcPr>
            <w:tcW w:w="3336" w:type="dxa"/>
            <w:tcBorders>
              <w:top w:val="nil"/>
              <w:left w:val="nil"/>
              <w:bottom w:val="nil"/>
              <w:right w:val="double" w:sz="6" w:space="0" w:color="auto"/>
            </w:tcBorders>
            <w:shd w:val="clear" w:color="auto" w:fill="auto"/>
            <w:vAlign w:val="center"/>
            <w:hideMark/>
          </w:tcPr>
          <w:p w14:paraId="4E01397D" w14:textId="77777777" w:rsidR="009F1EDD" w:rsidRPr="007E6F86" w:rsidRDefault="009F1EDD" w:rsidP="009F1EDD">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200745AE" w14:textId="1B5D300D" w:rsidR="009F1EDD" w:rsidRPr="00EE4F7F" w:rsidRDefault="009F1EDD" w:rsidP="009F1EDD">
            <w:pPr>
              <w:tabs>
                <w:tab w:val="decimal" w:pos="451"/>
              </w:tabs>
              <w:spacing w:after="0" w:line="240" w:lineRule="auto"/>
              <w:rPr>
                <w:rFonts w:asciiTheme="minorHAnsi" w:hAnsiTheme="minorHAnsi" w:cstheme="minorHAnsi"/>
                <w:b/>
                <w:bCs/>
              </w:rPr>
            </w:pPr>
            <w:r>
              <w:rPr>
                <w:b/>
                <w:bCs/>
              </w:rPr>
              <w:t>1,277</w:t>
            </w:r>
          </w:p>
        </w:tc>
        <w:tc>
          <w:tcPr>
            <w:tcW w:w="773" w:type="dxa"/>
            <w:tcBorders>
              <w:top w:val="nil"/>
              <w:left w:val="nil"/>
              <w:bottom w:val="nil"/>
              <w:right w:val="nil"/>
            </w:tcBorders>
            <w:shd w:val="clear" w:color="auto" w:fill="auto"/>
            <w:vAlign w:val="center"/>
            <w:hideMark/>
          </w:tcPr>
          <w:p w14:paraId="5208F2CF" w14:textId="377413DE" w:rsidR="009F1EDD" w:rsidRPr="00EE4F7F" w:rsidRDefault="009F1EDD" w:rsidP="009F1EDD">
            <w:pPr>
              <w:tabs>
                <w:tab w:val="decimal" w:pos="608"/>
              </w:tabs>
              <w:spacing w:after="0" w:line="240" w:lineRule="auto"/>
              <w:rPr>
                <w:rFonts w:asciiTheme="minorHAnsi" w:hAnsiTheme="minorHAnsi" w:cstheme="minorHAnsi"/>
                <w:b/>
                <w:bCs/>
              </w:rPr>
            </w:pPr>
            <w:r>
              <w:rPr>
                <w:b/>
                <w:bCs/>
              </w:rPr>
              <w:t>352,688</w:t>
            </w:r>
          </w:p>
        </w:tc>
        <w:tc>
          <w:tcPr>
            <w:tcW w:w="773" w:type="dxa"/>
            <w:tcBorders>
              <w:top w:val="nil"/>
              <w:left w:val="nil"/>
              <w:bottom w:val="nil"/>
              <w:right w:val="nil"/>
            </w:tcBorders>
            <w:shd w:val="clear" w:color="auto" w:fill="auto"/>
            <w:vAlign w:val="center"/>
            <w:hideMark/>
          </w:tcPr>
          <w:p w14:paraId="3C57DDCB" w14:textId="3D41D54A" w:rsidR="009F1EDD" w:rsidRPr="00EE4F7F" w:rsidRDefault="009F1EDD" w:rsidP="009F1EDD">
            <w:pPr>
              <w:tabs>
                <w:tab w:val="decimal" w:pos="608"/>
              </w:tabs>
              <w:spacing w:after="0" w:line="240" w:lineRule="auto"/>
              <w:rPr>
                <w:rFonts w:asciiTheme="minorHAnsi" w:hAnsiTheme="minorHAnsi" w:cstheme="minorHAnsi"/>
                <w:b/>
                <w:bCs/>
              </w:rPr>
            </w:pPr>
            <w:r>
              <w:rPr>
                <w:b/>
                <w:bCs/>
              </w:rPr>
              <w:t>220,833</w:t>
            </w:r>
          </w:p>
        </w:tc>
        <w:tc>
          <w:tcPr>
            <w:tcW w:w="771" w:type="dxa"/>
            <w:tcBorders>
              <w:top w:val="nil"/>
              <w:left w:val="nil"/>
              <w:bottom w:val="nil"/>
              <w:right w:val="nil"/>
            </w:tcBorders>
            <w:shd w:val="clear" w:color="auto" w:fill="auto"/>
            <w:vAlign w:val="center"/>
            <w:hideMark/>
          </w:tcPr>
          <w:p w14:paraId="11E4927C" w14:textId="1CA00C93" w:rsidR="009F1EDD" w:rsidRPr="00EE4F7F" w:rsidRDefault="009F1EDD" w:rsidP="009F1EDD">
            <w:pPr>
              <w:tabs>
                <w:tab w:val="decimal" w:pos="608"/>
              </w:tabs>
              <w:spacing w:after="0" w:line="240" w:lineRule="auto"/>
              <w:rPr>
                <w:rFonts w:asciiTheme="minorHAnsi" w:hAnsiTheme="minorHAnsi" w:cstheme="minorHAnsi"/>
                <w:b/>
                <w:bCs/>
              </w:rPr>
            </w:pPr>
            <w:r>
              <w:rPr>
                <w:b/>
                <w:bCs/>
              </w:rPr>
              <w:t>131,855</w:t>
            </w:r>
          </w:p>
        </w:tc>
        <w:tc>
          <w:tcPr>
            <w:tcW w:w="746" w:type="dxa"/>
            <w:tcBorders>
              <w:top w:val="nil"/>
              <w:left w:val="nil"/>
              <w:bottom w:val="nil"/>
              <w:right w:val="nil"/>
            </w:tcBorders>
            <w:shd w:val="clear" w:color="auto" w:fill="auto"/>
            <w:vAlign w:val="center"/>
            <w:hideMark/>
          </w:tcPr>
          <w:p w14:paraId="08D45B71" w14:textId="35F03BC6" w:rsidR="009F1EDD" w:rsidRPr="00EE4F7F" w:rsidRDefault="009F1EDD" w:rsidP="009F1EDD">
            <w:pPr>
              <w:tabs>
                <w:tab w:val="decimal" w:pos="557"/>
              </w:tabs>
              <w:spacing w:after="0" w:line="240" w:lineRule="auto"/>
              <w:rPr>
                <w:rFonts w:asciiTheme="minorHAnsi" w:hAnsiTheme="minorHAnsi" w:cstheme="minorHAnsi"/>
                <w:b/>
                <w:bCs/>
              </w:rPr>
            </w:pPr>
            <w:r>
              <w:rPr>
                <w:b/>
                <w:bCs/>
              </w:rPr>
              <w:t>66,680</w:t>
            </w:r>
          </w:p>
        </w:tc>
        <w:tc>
          <w:tcPr>
            <w:tcW w:w="746" w:type="dxa"/>
            <w:tcBorders>
              <w:top w:val="nil"/>
              <w:left w:val="nil"/>
              <w:bottom w:val="nil"/>
              <w:right w:val="nil"/>
            </w:tcBorders>
            <w:shd w:val="clear" w:color="auto" w:fill="auto"/>
            <w:vAlign w:val="center"/>
            <w:hideMark/>
          </w:tcPr>
          <w:p w14:paraId="55C4C0F6" w14:textId="7F9FA83D" w:rsidR="009F1EDD" w:rsidRPr="00EE4F7F" w:rsidRDefault="009F1EDD" w:rsidP="009F1EDD">
            <w:pPr>
              <w:tabs>
                <w:tab w:val="decimal" w:pos="557"/>
              </w:tabs>
              <w:spacing w:after="0" w:line="240" w:lineRule="auto"/>
              <w:rPr>
                <w:rFonts w:asciiTheme="minorHAnsi" w:hAnsiTheme="minorHAnsi" w:cstheme="minorHAnsi"/>
                <w:b/>
                <w:bCs/>
              </w:rPr>
            </w:pPr>
            <w:r>
              <w:rPr>
                <w:b/>
                <w:bCs/>
              </w:rPr>
              <w:t>16,584</w:t>
            </w:r>
          </w:p>
        </w:tc>
        <w:tc>
          <w:tcPr>
            <w:tcW w:w="746" w:type="dxa"/>
            <w:tcBorders>
              <w:top w:val="nil"/>
              <w:left w:val="nil"/>
              <w:bottom w:val="nil"/>
              <w:right w:val="nil"/>
            </w:tcBorders>
            <w:vAlign w:val="center"/>
          </w:tcPr>
          <w:p w14:paraId="782B7F12" w14:textId="2902E4F6" w:rsidR="009F1EDD" w:rsidRPr="00EE4F7F" w:rsidRDefault="009F1EDD" w:rsidP="009F1EDD">
            <w:pPr>
              <w:tabs>
                <w:tab w:val="decimal" w:pos="557"/>
              </w:tabs>
              <w:spacing w:after="0" w:line="240" w:lineRule="auto"/>
              <w:rPr>
                <w:rFonts w:asciiTheme="minorHAnsi" w:hAnsiTheme="minorHAnsi" w:cstheme="minorHAnsi"/>
                <w:b/>
                <w:bCs/>
              </w:rPr>
            </w:pPr>
            <w:r>
              <w:rPr>
                <w:b/>
                <w:bCs/>
              </w:rPr>
              <w:t>36,913</w:t>
            </w:r>
          </w:p>
        </w:tc>
        <w:tc>
          <w:tcPr>
            <w:tcW w:w="746" w:type="dxa"/>
            <w:tcBorders>
              <w:top w:val="nil"/>
              <w:left w:val="nil"/>
              <w:bottom w:val="nil"/>
              <w:right w:val="nil"/>
            </w:tcBorders>
            <w:shd w:val="clear" w:color="auto" w:fill="auto"/>
            <w:vAlign w:val="center"/>
            <w:hideMark/>
          </w:tcPr>
          <w:p w14:paraId="37B6D059" w14:textId="4D85B1D5" w:rsidR="009F1EDD" w:rsidRPr="00EE4F7F" w:rsidRDefault="009F1EDD" w:rsidP="009F1EDD">
            <w:pPr>
              <w:tabs>
                <w:tab w:val="decimal" w:pos="530"/>
              </w:tabs>
              <w:spacing w:after="0" w:line="240" w:lineRule="auto"/>
              <w:rPr>
                <w:rFonts w:asciiTheme="minorHAnsi" w:hAnsiTheme="minorHAnsi" w:cstheme="minorHAnsi"/>
                <w:b/>
                <w:bCs/>
              </w:rPr>
            </w:pPr>
            <w:r>
              <w:rPr>
                <w:b/>
                <w:bCs/>
              </w:rPr>
              <w:t>17,839</w:t>
            </w:r>
          </w:p>
        </w:tc>
        <w:tc>
          <w:tcPr>
            <w:tcW w:w="746" w:type="dxa"/>
            <w:tcBorders>
              <w:top w:val="nil"/>
              <w:left w:val="nil"/>
              <w:bottom w:val="nil"/>
              <w:right w:val="double" w:sz="6" w:space="0" w:color="auto"/>
            </w:tcBorders>
            <w:shd w:val="clear" w:color="auto" w:fill="auto"/>
            <w:vAlign w:val="center"/>
            <w:hideMark/>
          </w:tcPr>
          <w:p w14:paraId="7B63B514" w14:textId="4166B291" w:rsidR="009F1EDD" w:rsidRPr="00EE4F7F" w:rsidRDefault="009F1EDD" w:rsidP="009F1EDD">
            <w:pPr>
              <w:tabs>
                <w:tab w:val="decimal" w:pos="530"/>
              </w:tabs>
              <w:spacing w:after="0" w:line="240" w:lineRule="auto"/>
              <w:rPr>
                <w:rFonts w:asciiTheme="minorHAnsi" w:hAnsiTheme="minorHAnsi" w:cstheme="minorHAnsi"/>
                <w:b/>
                <w:bCs/>
              </w:rPr>
            </w:pPr>
            <w:r>
              <w:rPr>
                <w:b/>
                <w:bCs/>
              </w:rPr>
              <w:t>19,073</w:t>
            </w:r>
          </w:p>
        </w:tc>
      </w:tr>
      <w:tr w:rsidR="009F1EDD" w:rsidRPr="007E6F86" w14:paraId="169478B5" w14:textId="77777777" w:rsidTr="009F1EDD">
        <w:trPr>
          <w:trHeight w:val="227"/>
          <w:jc w:val="center"/>
        </w:trPr>
        <w:tc>
          <w:tcPr>
            <w:tcW w:w="415" w:type="dxa"/>
            <w:tcBorders>
              <w:top w:val="nil"/>
              <w:left w:val="double" w:sz="6" w:space="0" w:color="auto"/>
              <w:bottom w:val="nil"/>
              <w:right w:val="nil"/>
            </w:tcBorders>
            <w:shd w:val="clear" w:color="000000" w:fill="EEECE1"/>
            <w:vAlign w:val="center"/>
            <w:hideMark/>
          </w:tcPr>
          <w:p w14:paraId="5825B3C0" w14:textId="77777777" w:rsidR="009F1EDD" w:rsidRPr="007E6F86" w:rsidRDefault="009F1EDD" w:rsidP="009F1EDD">
            <w:pPr>
              <w:spacing w:before="20" w:after="20" w:line="200" w:lineRule="exact"/>
            </w:pPr>
            <w:r w:rsidRPr="007E6F86">
              <w:t>111</w:t>
            </w:r>
          </w:p>
        </w:tc>
        <w:tc>
          <w:tcPr>
            <w:tcW w:w="3336" w:type="dxa"/>
            <w:tcBorders>
              <w:top w:val="nil"/>
              <w:left w:val="nil"/>
              <w:bottom w:val="nil"/>
              <w:right w:val="double" w:sz="6" w:space="0" w:color="auto"/>
            </w:tcBorders>
            <w:shd w:val="clear" w:color="000000" w:fill="EEECE1"/>
            <w:vAlign w:val="center"/>
            <w:hideMark/>
          </w:tcPr>
          <w:p w14:paraId="396DBE31" w14:textId="77777777" w:rsidR="009F1EDD" w:rsidRPr="007E6F86" w:rsidRDefault="009F1EDD" w:rsidP="009F1EDD">
            <w:pPr>
              <w:spacing w:before="20" w:after="20" w:line="200" w:lineRule="exact"/>
            </w:pPr>
            <w:r w:rsidRPr="007E6F86">
              <w:t>Agricultura</w:t>
            </w:r>
          </w:p>
        </w:tc>
        <w:tc>
          <w:tcPr>
            <w:tcW w:w="746" w:type="dxa"/>
            <w:tcBorders>
              <w:top w:val="nil"/>
              <w:left w:val="nil"/>
              <w:bottom w:val="nil"/>
              <w:right w:val="nil"/>
            </w:tcBorders>
            <w:shd w:val="clear" w:color="000000" w:fill="EEECE1"/>
            <w:vAlign w:val="center"/>
            <w:hideMark/>
          </w:tcPr>
          <w:p w14:paraId="422637CA" w14:textId="10A5EBC9" w:rsidR="009F1EDD" w:rsidRPr="00EE4F7F" w:rsidRDefault="009F1EDD" w:rsidP="009F1EDD">
            <w:pPr>
              <w:tabs>
                <w:tab w:val="decimal" w:pos="451"/>
              </w:tabs>
              <w:spacing w:after="0" w:line="240" w:lineRule="auto"/>
              <w:rPr>
                <w:rFonts w:asciiTheme="minorHAnsi" w:hAnsiTheme="minorHAnsi" w:cstheme="minorHAnsi"/>
                <w:bCs/>
              </w:rPr>
            </w:pPr>
            <w:r>
              <w:t>221</w:t>
            </w:r>
          </w:p>
        </w:tc>
        <w:tc>
          <w:tcPr>
            <w:tcW w:w="773" w:type="dxa"/>
            <w:tcBorders>
              <w:top w:val="nil"/>
              <w:left w:val="nil"/>
              <w:bottom w:val="nil"/>
              <w:right w:val="nil"/>
            </w:tcBorders>
            <w:shd w:val="clear" w:color="000000" w:fill="EEECE1"/>
            <w:vAlign w:val="center"/>
            <w:hideMark/>
          </w:tcPr>
          <w:p w14:paraId="4F371FFE" w14:textId="3B1D211E" w:rsidR="009F1EDD" w:rsidRPr="00EE4F7F" w:rsidRDefault="009F1EDD" w:rsidP="009F1EDD">
            <w:pPr>
              <w:tabs>
                <w:tab w:val="decimal" w:pos="608"/>
              </w:tabs>
              <w:spacing w:after="0" w:line="240" w:lineRule="auto"/>
              <w:rPr>
                <w:rFonts w:asciiTheme="minorHAnsi" w:hAnsiTheme="minorHAnsi" w:cstheme="minorHAnsi"/>
                <w:bCs/>
              </w:rPr>
            </w:pPr>
            <w:r>
              <w:t>171,062</w:t>
            </w:r>
          </w:p>
        </w:tc>
        <w:tc>
          <w:tcPr>
            <w:tcW w:w="773" w:type="dxa"/>
            <w:tcBorders>
              <w:top w:val="nil"/>
              <w:left w:val="nil"/>
              <w:bottom w:val="nil"/>
              <w:right w:val="nil"/>
            </w:tcBorders>
            <w:shd w:val="clear" w:color="000000" w:fill="EEECE1"/>
            <w:vAlign w:val="center"/>
            <w:hideMark/>
          </w:tcPr>
          <w:p w14:paraId="10D3246D" w14:textId="0F433401" w:rsidR="009F1EDD" w:rsidRPr="00EE4F7F" w:rsidRDefault="009F1EDD" w:rsidP="009F1EDD">
            <w:pPr>
              <w:tabs>
                <w:tab w:val="decimal" w:pos="608"/>
              </w:tabs>
              <w:spacing w:after="0" w:line="240" w:lineRule="auto"/>
              <w:rPr>
                <w:rFonts w:asciiTheme="minorHAnsi" w:hAnsiTheme="minorHAnsi" w:cstheme="minorHAnsi"/>
                <w:bCs/>
              </w:rPr>
            </w:pPr>
            <w:r>
              <w:t>104,329</w:t>
            </w:r>
          </w:p>
        </w:tc>
        <w:tc>
          <w:tcPr>
            <w:tcW w:w="771" w:type="dxa"/>
            <w:tcBorders>
              <w:top w:val="nil"/>
              <w:left w:val="nil"/>
              <w:bottom w:val="nil"/>
              <w:right w:val="nil"/>
            </w:tcBorders>
            <w:shd w:val="clear" w:color="000000" w:fill="EEECE1"/>
            <w:vAlign w:val="center"/>
            <w:hideMark/>
          </w:tcPr>
          <w:p w14:paraId="0F291236" w14:textId="3F9F8B76" w:rsidR="009F1EDD" w:rsidRPr="00EE4F7F" w:rsidRDefault="009F1EDD" w:rsidP="009F1EDD">
            <w:pPr>
              <w:tabs>
                <w:tab w:val="decimal" w:pos="608"/>
              </w:tabs>
              <w:spacing w:after="0" w:line="240" w:lineRule="auto"/>
              <w:rPr>
                <w:rFonts w:asciiTheme="minorHAnsi" w:hAnsiTheme="minorHAnsi" w:cstheme="minorHAnsi"/>
                <w:bCs/>
              </w:rPr>
            </w:pPr>
            <w:r>
              <w:t>66,733</w:t>
            </w:r>
          </w:p>
        </w:tc>
        <w:tc>
          <w:tcPr>
            <w:tcW w:w="746" w:type="dxa"/>
            <w:tcBorders>
              <w:top w:val="nil"/>
              <w:left w:val="nil"/>
              <w:bottom w:val="nil"/>
              <w:right w:val="nil"/>
            </w:tcBorders>
            <w:shd w:val="clear" w:color="000000" w:fill="EEECE1"/>
            <w:vAlign w:val="center"/>
            <w:hideMark/>
          </w:tcPr>
          <w:p w14:paraId="35AC6654" w14:textId="723B2670" w:rsidR="009F1EDD" w:rsidRPr="00EE4F7F" w:rsidRDefault="009F1EDD" w:rsidP="009F1EDD">
            <w:pPr>
              <w:tabs>
                <w:tab w:val="decimal" w:pos="557"/>
              </w:tabs>
              <w:spacing w:after="0" w:line="240" w:lineRule="auto"/>
              <w:rPr>
                <w:rFonts w:asciiTheme="minorHAnsi" w:hAnsiTheme="minorHAnsi" w:cstheme="minorHAnsi"/>
                <w:bCs/>
              </w:rPr>
            </w:pPr>
            <w:r>
              <w:t>33,246</w:t>
            </w:r>
          </w:p>
        </w:tc>
        <w:tc>
          <w:tcPr>
            <w:tcW w:w="746" w:type="dxa"/>
            <w:tcBorders>
              <w:top w:val="nil"/>
              <w:left w:val="nil"/>
              <w:bottom w:val="nil"/>
              <w:right w:val="nil"/>
            </w:tcBorders>
            <w:shd w:val="clear" w:color="000000" w:fill="EEECE1"/>
            <w:vAlign w:val="center"/>
            <w:hideMark/>
          </w:tcPr>
          <w:p w14:paraId="31DE6DA6" w14:textId="149D0CAF" w:rsidR="009F1EDD" w:rsidRPr="00EE4F7F" w:rsidRDefault="009F1EDD" w:rsidP="009F1EDD">
            <w:pPr>
              <w:tabs>
                <w:tab w:val="decimal" w:pos="557"/>
              </w:tabs>
              <w:spacing w:after="0" w:line="240" w:lineRule="auto"/>
              <w:rPr>
                <w:rFonts w:asciiTheme="minorHAnsi" w:hAnsiTheme="minorHAnsi" w:cstheme="minorHAnsi"/>
                <w:bCs/>
              </w:rPr>
            </w:pPr>
            <w:r>
              <w:t>8,979</w:t>
            </w:r>
          </w:p>
        </w:tc>
        <w:tc>
          <w:tcPr>
            <w:tcW w:w="746" w:type="dxa"/>
            <w:tcBorders>
              <w:top w:val="nil"/>
              <w:left w:val="nil"/>
              <w:bottom w:val="nil"/>
              <w:right w:val="nil"/>
            </w:tcBorders>
            <w:shd w:val="clear" w:color="000000" w:fill="EEECE1"/>
            <w:vAlign w:val="center"/>
          </w:tcPr>
          <w:p w14:paraId="3D213792" w14:textId="55BEDB8E" w:rsidR="009F1EDD" w:rsidRPr="00EE4F7F" w:rsidRDefault="009F1EDD" w:rsidP="009F1EDD">
            <w:pPr>
              <w:tabs>
                <w:tab w:val="decimal" w:pos="557"/>
              </w:tabs>
              <w:spacing w:after="0" w:line="240" w:lineRule="auto"/>
              <w:rPr>
                <w:rFonts w:asciiTheme="minorHAnsi" w:hAnsiTheme="minorHAnsi" w:cstheme="minorHAnsi"/>
                <w:bCs/>
              </w:rPr>
            </w:pPr>
            <w:r>
              <w:t>5,897</w:t>
            </w:r>
          </w:p>
        </w:tc>
        <w:tc>
          <w:tcPr>
            <w:tcW w:w="746" w:type="dxa"/>
            <w:tcBorders>
              <w:top w:val="nil"/>
              <w:left w:val="nil"/>
              <w:bottom w:val="nil"/>
              <w:right w:val="nil"/>
            </w:tcBorders>
            <w:shd w:val="clear" w:color="000000" w:fill="EEECE1"/>
            <w:vAlign w:val="center"/>
            <w:hideMark/>
          </w:tcPr>
          <w:p w14:paraId="3E5DB3B5" w14:textId="29C9568D" w:rsidR="009F1EDD" w:rsidRPr="00EE4F7F" w:rsidRDefault="009F1EDD" w:rsidP="009F1EDD">
            <w:pPr>
              <w:tabs>
                <w:tab w:val="decimal" w:pos="530"/>
              </w:tabs>
              <w:spacing w:after="0" w:line="240" w:lineRule="auto"/>
              <w:rPr>
                <w:rFonts w:asciiTheme="minorHAnsi" w:hAnsiTheme="minorHAnsi" w:cstheme="minorHAnsi"/>
                <w:bCs/>
              </w:rPr>
            </w:pPr>
            <w:r>
              <w:t>767</w:t>
            </w:r>
          </w:p>
        </w:tc>
        <w:tc>
          <w:tcPr>
            <w:tcW w:w="746" w:type="dxa"/>
            <w:tcBorders>
              <w:top w:val="nil"/>
              <w:left w:val="nil"/>
              <w:bottom w:val="nil"/>
              <w:right w:val="double" w:sz="6" w:space="0" w:color="auto"/>
            </w:tcBorders>
            <w:shd w:val="clear" w:color="000000" w:fill="EEECE1"/>
            <w:vAlign w:val="center"/>
            <w:hideMark/>
          </w:tcPr>
          <w:p w14:paraId="2BC3EE2A" w14:textId="1E251908" w:rsidR="009F1EDD" w:rsidRPr="00EE4F7F" w:rsidRDefault="009F1EDD" w:rsidP="009F1EDD">
            <w:pPr>
              <w:tabs>
                <w:tab w:val="decimal" w:pos="530"/>
              </w:tabs>
              <w:spacing w:after="0" w:line="240" w:lineRule="auto"/>
              <w:rPr>
                <w:rFonts w:asciiTheme="minorHAnsi" w:hAnsiTheme="minorHAnsi" w:cstheme="minorHAnsi"/>
                <w:bCs/>
              </w:rPr>
            </w:pPr>
            <w:r>
              <w:t>5,130</w:t>
            </w:r>
          </w:p>
        </w:tc>
      </w:tr>
      <w:tr w:rsidR="009F1EDD" w:rsidRPr="007E6F86" w14:paraId="0E523283" w14:textId="77777777" w:rsidTr="009F1EDD">
        <w:trPr>
          <w:trHeight w:val="227"/>
          <w:jc w:val="center"/>
        </w:trPr>
        <w:tc>
          <w:tcPr>
            <w:tcW w:w="415" w:type="dxa"/>
            <w:tcBorders>
              <w:top w:val="nil"/>
              <w:left w:val="double" w:sz="6" w:space="0" w:color="auto"/>
              <w:bottom w:val="nil"/>
              <w:right w:val="nil"/>
            </w:tcBorders>
            <w:shd w:val="clear" w:color="auto" w:fill="auto"/>
            <w:vAlign w:val="center"/>
            <w:hideMark/>
          </w:tcPr>
          <w:p w14:paraId="58E77B1D" w14:textId="77777777" w:rsidR="009F1EDD" w:rsidRPr="007E6F86" w:rsidRDefault="009F1EDD" w:rsidP="009F1EDD">
            <w:pPr>
              <w:spacing w:before="20" w:after="20" w:line="200" w:lineRule="exact"/>
            </w:pPr>
            <w:r w:rsidRPr="007E6F86">
              <w:t>212</w:t>
            </w:r>
          </w:p>
        </w:tc>
        <w:tc>
          <w:tcPr>
            <w:tcW w:w="3336" w:type="dxa"/>
            <w:tcBorders>
              <w:top w:val="nil"/>
              <w:left w:val="nil"/>
              <w:bottom w:val="nil"/>
              <w:right w:val="double" w:sz="6" w:space="0" w:color="auto"/>
            </w:tcBorders>
            <w:shd w:val="clear" w:color="auto" w:fill="auto"/>
            <w:vAlign w:val="center"/>
            <w:hideMark/>
          </w:tcPr>
          <w:p w14:paraId="436AECB0" w14:textId="77777777" w:rsidR="009F1EDD" w:rsidRPr="007E6F86" w:rsidRDefault="009F1EDD" w:rsidP="009F1EDD">
            <w:pPr>
              <w:spacing w:before="20" w:after="20" w:line="200" w:lineRule="exact"/>
            </w:pPr>
            <w:r w:rsidRPr="007E6F86">
              <w:t>Minería de minerales metálicos y no metálicos, excepto petróleo y gas</w:t>
            </w:r>
          </w:p>
        </w:tc>
        <w:tc>
          <w:tcPr>
            <w:tcW w:w="746" w:type="dxa"/>
            <w:tcBorders>
              <w:top w:val="nil"/>
              <w:left w:val="nil"/>
              <w:bottom w:val="nil"/>
              <w:right w:val="nil"/>
            </w:tcBorders>
            <w:shd w:val="clear" w:color="auto" w:fill="auto"/>
            <w:vAlign w:val="center"/>
            <w:hideMark/>
          </w:tcPr>
          <w:p w14:paraId="7806FE04" w14:textId="373A753F" w:rsidR="009F1EDD" w:rsidRPr="00EE4F7F" w:rsidRDefault="009F1EDD" w:rsidP="009F1EDD">
            <w:pPr>
              <w:tabs>
                <w:tab w:val="decimal" w:pos="451"/>
              </w:tabs>
              <w:spacing w:after="0" w:line="240" w:lineRule="auto"/>
              <w:rPr>
                <w:rFonts w:asciiTheme="minorHAnsi" w:hAnsiTheme="minorHAnsi" w:cstheme="minorHAnsi"/>
                <w:bCs/>
              </w:rPr>
            </w:pPr>
            <w:r>
              <w:t>53</w:t>
            </w:r>
          </w:p>
        </w:tc>
        <w:tc>
          <w:tcPr>
            <w:tcW w:w="773" w:type="dxa"/>
            <w:tcBorders>
              <w:top w:val="nil"/>
              <w:left w:val="nil"/>
              <w:bottom w:val="nil"/>
              <w:right w:val="nil"/>
            </w:tcBorders>
            <w:shd w:val="clear" w:color="auto" w:fill="auto"/>
            <w:vAlign w:val="center"/>
            <w:hideMark/>
          </w:tcPr>
          <w:p w14:paraId="3F4BD6BD" w14:textId="0EDB2EE5" w:rsidR="009F1EDD" w:rsidRPr="00EE4F7F" w:rsidRDefault="009F1EDD" w:rsidP="009F1EDD">
            <w:pPr>
              <w:tabs>
                <w:tab w:val="decimal" w:pos="608"/>
              </w:tabs>
              <w:spacing w:after="0" w:line="240" w:lineRule="auto"/>
              <w:rPr>
                <w:rFonts w:asciiTheme="minorHAnsi" w:hAnsiTheme="minorHAnsi" w:cstheme="minorHAnsi"/>
                <w:bCs/>
              </w:rPr>
            </w:pPr>
            <w:r>
              <w:t>41,882</w:t>
            </w:r>
          </w:p>
        </w:tc>
        <w:tc>
          <w:tcPr>
            <w:tcW w:w="773" w:type="dxa"/>
            <w:tcBorders>
              <w:top w:val="nil"/>
              <w:left w:val="nil"/>
              <w:bottom w:val="nil"/>
              <w:right w:val="nil"/>
            </w:tcBorders>
            <w:shd w:val="clear" w:color="auto" w:fill="auto"/>
            <w:vAlign w:val="center"/>
            <w:hideMark/>
          </w:tcPr>
          <w:p w14:paraId="5B79F117" w14:textId="4572462D" w:rsidR="009F1EDD" w:rsidRPr="00EE4F7F" w:rsidRDefault="009F1EDD" w:rsidP="009F1EDD">
            <w:pPr>
              <w:tabs>
                <w:tab w:val="decimal" w:pos="608"/>
              </w:tabs>
              <w:spacing w:after="0" w:line="240" w:lineRule="auto"/>
              <w:rPr>
                <w:rFonts w:asciiTheme="minorHAnsi" w:hAnsiTheme="minorHAnsi" w:cstheme="minorHAnsi"/>
                <w:bCs/>
              </w:rPr>
            </w:pPr>
            <w:r>
              <w:t>20,007</w:t>
            </w:r>
          </w:p>
        </w:tc>
        <w:tc>
          <w:tcPr>
            <w:tcW w:w="771" w:type="dxa"/>
            <w:tcBorders>
              <w:top w:val="nil"/>
              <w:left w:val="nil"/>
              <w:bottom w:val="nil"/>
              <w:right w:val="nil"/>
            </w:tcBorders>
            <w:shd w:val="clear" w:color="auto" w:fill="auto"/>
            <w:vAlign w:val="center"/>
            <w:hideMark/>
          </w:tcPr>
          <w:p w14:paraId="7022F6CA" w14:textId="7A65375F" w:rsidR="009F1EDD" w:rsidRPr="00EE4F7F" w:rsidRDefault="009F1EDD" w:rsidP="009F1EDD">
            <w:pPr>
              <w:tabs>
                <w:tab w:val="decimal" w:pos="608"/>
              </w:tabs>
              <w:spacing w:after="0" w:line="240" w:lineRule="auto"/>
              <w:rPr>
                <w:rFonts w:asciiTheme="minorHAnsi" w:hAnsiTheme="minorHAnsi" w:cstheme="minorHAnsi"/>
                <w:bCs/>
              </w:rPr>
            </w:pPr>
            <w:r>
              <w:t>21,875</w:t>
            </w:r>
          </w:p>
        </w:tc>
        <w:tc>
          <w:tcPr>
            <w:tcW w:w="746" w:type="dxa"/>
            <w:tcBorders>
              <w:top w:val="nil"/>
              <w:left w:val="nil"/>
              <w:bottom w:val="nil"/>
              <w:right w:val="nil"/>
            </w:tcBorders>
            <w:shd w:val="clear" w:color="auto" w:fill="auto"/>
            <w:vAlign w:val="center"/>
            <w:hideMark/>
          </w:tcPr>
          <w:p w14:paraId="086291C2" w14:textId="58CC32E3" w:rsidR="009F1EDD" w:rsidRPr="00EE4F7F" w:rsidRDefault="009F1EDD" w:rsidP="009F1EDD">
            <w:pPr>
              <w:tabs>
                <w:tab w:val="decimal" w:pos="557"/>
              </w:tabs>
              <w:spacing w:after="0" w:line="240" w:lineRule="auto"/>
              <w:rPr>
                <w:rFonts w:asciiTheme="minorHAnsi" w:hAnsiTheme="minorHAnsi" w:cstheme="minorHAnsi"/>
                <w:bCs/>
              </w:rPr>
            </w:pPr>
            <w:r>
              <w:t>9,402</w:t>
            </w:r>
          </w:p>
        </w:tc>
        <w:tc>
          <w:tcPr>
            <w:tcW w:w="746" w:type="dxa"/>
            <w:tcBorders>
              <w:top w:val="nil"/>
              <w:left w:val="nil"/>
              <w:bottom w:val="nil"/>
              <w:right w:val="nil"/>
            </w:tcBorders>
            <w:shd w:val="clear" w:color="auto" w:fill="auto"/>
            <w:vAlign w:val="center"/>
            <w:hideMark/>
          </w:tcPr>
          <w:p w14:paraId="487E6205" w14:textId="3969F1D3" w:rsidR="009F1EDD" w:rsidRPr="00EE4F7F" w:rsidRDefault="009F1EDD" w:rsidP="009F1EDD">
            <w:pPr>
              <w:tabs>
                <w:tab w:val="decimal" w:pos="557"/>
              </w:tabs>
              <w:spacing w:after="0" w:line="240" w:lineRule="auto"/>
              <w:rPr>
                <w:rFonts w:asciiTheme="minorHAnsi" w:hAnsiTheme="minorHAnsi" w:cstheme="minorHAnsi"/>
                <w:bCs/>
              </w:rPr>
            </w:pPr>
            <w:r>
              <w:t>22,050</w:t>
            </w:r>
          </w:p>
        </w:tc>
        <w:tc>
          <w:tcPr>
            <w:tcW w:w="746" w:type="dxa"/>
            <w:tcBorders>
              <w:top w:val="nil"/>
              <w:left w:val="nil"/>
              <w:bottom w:val="nil"/>
              <w:right w:val="nil"/>
            </w:tcBorders>
            <w:vAlign w:val="center"/>
          </w:tcPr>
          <w:p w14:paraId="3383298B" w14:textId="2D9FEB0B" w:rsidR="009F1EDD" w:rsidRPr="00EE4F7F" w:rsidRDefault="009F1EDD" w:rsidP="009F1EDD">
            <w:pPr>
              <w:tabs>
                <w:tab w:val="decimal" w:pos="557"/>
              </w:tabs>
              <w:spacing w:after="0" w:line="240" w:lineRule="auto"/>
              <w:rPr>
                <w:rFonts w:asciiTheme="minorHAnsi" w:hAnsiTheme="minorHAnsi" w:cstheme="minorHAnsi"/>
                <w:bCs/>
              </w:rPr>
            </w:pPr>
            <w:r>
              <w:t>1,233</w:t>
            </w:r>
          </w:p>
        </w:tc>
        <w:tc>
          <w:tcPr>
            <w:tcW w:w="746" w:type="dxa"/>
            <w:tcBorders>
              <w:top w:val="nil"/>
              <w:left w:val="nil"/>
              <w:bottom w:val="nil"/>
              <w:right w:val="nil"/>
            </w:tcBorders>
            <w:shd w:val="clear" w:color="auto" w:fill="auto"/>
            <w:vAlign w:val="center"/>
            <w:hideMark/>
          </w:tcPr>
          <w:p w14:paraId="49DD7729" w14:textId="4B48CCB8" w:rsidR="009F1EDD" w:rsidRPr="00EE4F7F" w:rsidRDefault="009F1EDD" w:rsidP="009F1EDD">
            <w:pPr>
              <w:tabs>
                <w:tab w:val="decimal" w:pos="530"/>
              </w:tabs>
              <w:spacing w:after="0" w:line="240" w:lineRule="auto"/>
              <w:rPr>
                <w:rFonts w:asciiTheme="minorHAnsi" w:hAnsiTheme="minorHAnsi" w:cstheme="minorHAnsi"/>
                <w:bCs/>
              </w:rPr>
            </w:pPr>
            <w:r>
              <w:t>24</w:t>
            </w:r>
          </w:p>
        </w:tc>
        <w:tc>
          <w:tcPr>
            <w:tcW w:w="746" w:type="dxa"/>
            <w:tcBorders>
              <w:top w:val="nil"/>
              <w:left w:val="nil"/>
              <w:bottom w:val="nil"/>
              <w:right w:val="double" w:sz="6" w:space="0" w:color="auto"/>
            </w:tcBorders>
            <w:shd w:val="clear" w:color="auto" w:fill="auto"/>
            <w:vAlign w:val="center"/>
            <w:hideMark/>
          </w:tcPr>
          <w:p w14:paraId="50314C8A" w14:textId="09741E4D" w:rsidR="009F1EDD" w:rsidRPr="00EE4F7F" w:rsidRDefault="009F1EDD" w:rsidP="009F1EDD">
            <w:pPr>
              <w:tabs>
                <w:tab w:val="decimal" w:pos="530"/>
              </w:tabs>
              <w:spacing w:after="0" w:line="240" w:lineRule="auto"/>
              <w:rPr>
                <w:rFonts w:asciiTheme="minorHAnsi" w:hAnsiTheme="minorHAnsi" w:cstheme="minorHAnsi"/>
                <w:bCs/>
              </w:rPr>
            </w:pPr>
            <w:r>
              <w:t>1,209</w:t>
            </w:r>
          </w:p>
        </w:tc>
      </w:tr>
      <w:tr w:rsidR="009F1EDD" w:rsidRPr="007E6F86" w14:paraId="014F8193" w14:textId="77777777" w:rsidTr="009F1EDD">
        <w:trPr>
          <w:trHeight w:val="227"/>
          <w:jc w:val="center"/>
        </w:trPr>
        <w:tc>
          <w:tcPr>
            <w:tcW w:w="415" w:type="dxa"/>
            <w:tcBorders>
              <w:top w:val="nil"/>
              <w:left w:val="double" w:sz="6" w:space="0" w:color="auto"/>
              <w:bottom w:val="nil"/>
              <w:right w:val="nil"/>
            </w:tcBorders>
            <w:shd w:val="clear" w:color="000000" w:fill="EEECE1"/>
            <w:vAlign w:val="center"/>
            <w:hideMark/>
          </w:tcPr>
          <w:p w14:paraId="0268800B" w14:textId="77777777" w:rsidR="009F1EDD" w:rsidRPr="007E6F86" w:rsidRDefault="009F1EDD" w:rsidP="009F1EDD">
            <w:pPr>
              <w:spacing w:before="20" w:after="20" w:line="200" w:lineRule="exact"/>
            </w:pPr>
            <w:r w:rsidRPr="007E6F86">
              <w:t>434</w:t>
            </w:r>
          </w:p>
        </w:tc>
        <w:tc>
          <w:tcPr>
            <w:tcW w:w="3336" w:type="dxa"/>
            <w:tcBorders>
              <w:top w:val="nil"/>
              <w:left w:val="nil"/>
              <w:bottom w:val="nil"/>
              <w:right w:val="double" w:sz="6" w:space="0" w:color="auto"/>
            </w:tcBorders>
            <w:shd w:val="clear" w:color="000000" w:fill="EEECE1"/>
            <w:vAlign w:val="center"/>
            <w:hideMark/>
          </w:tcPr>
          <w:p w14:paraId="7E04DF2A" w14:textId="77777777" w:rsidR="009F1EDD" w:rsidRPr="007E6F86" w:rsidRDefault="009F1EDD" w:rsidP="009F1EDD">
            <w:pPr>
              <w:spacing w:before="20" w:after="20" w:line="200" w:lineRule="exact"/>
            </w:pPr>
            <w:r w:rsidRPr="007E6F86">
              <w:t>Comercio al por mayor de materias primas agropecuarias y forestales, para la industria, y materiales de desecho</w:t>
            </w:r>
          </w:p>
        </w:tc>
        <w:tc>
          <w:tcPr>
            <w:tcW w:w="746" w:type="dxa"/>
            <w:tcBorders>
              <w:top w:val="nil"/>
              <w:left w:val="nil"/>
              <w:bottom w:val="nil"/>
              <w:right w:val="nil"/>
            </w:tcBorders>
            <w:shd w:val="clear" w:color="000000" w:fill="EEECE1"/>
            <w:vAlign w:val="center"/>
            <w:hideMark/>
          </w:tcPr>
          <w:p w14:paraId="1BF23ECE" w14:textId="11EA5FDF" w:rsidR="009F1EDD" w:rsidRPr="00EE4F7F" w:rsidRDefault="009F1EDD" w:rsidP="009F1EDD">
            <w:pPr>
              <w:tabs>
                <w:tab w:val="decimal" w:pos="451"/>
              </w:tabs>
              <w:spacing w:after="0" w:line="240" w:lineRule="auto"/>
              <w:rPr>
                <w:rFonts w:asciiTheme="minorHAnsi" w:hAnsiTheme="minorHAnsi" w:cstheme="minorHAnsi"/>
                <w:bCs/>
              </w:rPr>
            </w:pPr>
            <w:r>
              <w:t>139</w:t>
            </w:r>
          </w:p>
        </w:tc>
        <w:tc>
          <w:tcPr>
            <w:tcW w:w="773" w:type="dxa"/>
            <w:tcBorders>
              <w:top w:val="nil"/>
              <w:left w:val="nil"/>
              <w:bottom w:val="nil"/>
              <w:right w:val="nil"/>
            </w:tcBorders>
            <w:shd w:val="clear" w:color="000000" w:fill="EEECE1"/>
            <w:vAlign w:val="center"/>
            <w:hideMark/>
          </w:tcPr>
          <w:p w14:paraId="376028A6" w14:textId="4C1D59DC" w:rsidR="009F1EDD" w:rsidRPr="00EE4F7F" w:rsidRDefault="009F1EDD" w:rsidP="009F1EDD">
            <w:pPr>
              <w:tabs>
                <w:tab w:val="decimal" w:pos="608"/>
              </w:tabs>
              <w:spacing w:after="0" w:line="240" w:lineRule="auto"/>
              <w:rPr>
                <w:rFonts w:asciiTheme="minorHAnsi" w:hAnsiTheme="minorHAnsi" w:cstheme="minorHAnsi"/>
                <w:bCs/>
              </w:rPr>
            </w:pPr>
            <w:r>
              <w:t>5,828</w:t>
            </w:r>
          </w:p>
        </w:tc>
        <w:tc>
          <w:tcPr>
            <w:tcW w:w="773" w:type="dxa"/>
            <w:tcBorders>
              <w:top w:val="nil"/>
              <w:left w:val="nil"/>
              <w:bottom w:val="nil"/>
              <w:right w:val="nil"/>
            </w:tcBorders>
            <w:shd w:val="clear" w:color="000000" w:fill="EEECE1"/>
            <w:vAlign w:val="center"/>
            <w:hideMark/>
          </w:tcPr>
          <w:p w14:paraId="7F042A8A" w14:textId="1D1ED24E" w:rsidR="009F1EDD" w:rsidRPr="00EE4F7F" w:rsidRDefault="009F1EDD" w:rsidP="009F1EDD">
            <w:pPr>
              <w:tabs>
                <w:tab w:val="decimal" w:pos="608"/>
              </w:tabs>
              <w:spacing w:after="0" w:line="240" w:lineRule="auto"/>
              <w:rPr>
                <w:rFonts w:asciiTheme="minorHAnsi" w:hAnsiTheme="minorHAnsi" w:cstheme="minorHAnsi"/>
                <w:bCs/>
              </w:rPr>
            </w:pPr>
            <w:r>
              <w:t>4,254</w:t>
            </w:r>
          </w:p>
        </w:tc>
        <w:tc>
          <w:tcPr>
            <w:tcW w:w="771" w:type="dxa"/>
            <w:tcBorders>
              <w:top w:val="nil"/>
              <w:left w:val="nil"/>
              <w:bottom w:val="nil"/>
              <w:right w:val="nil"/>
            </w:tcBorders>
            <w:shd w:val="clear" w:color="000000" w:fill="EEECE1"/>
            <w:vAlign w:val="center"/>
            <w:hideMark/>
          </w:tcPr>
          <w:p w14:paraId="5DE0DFD9" w14:textId="62BF5F24" w:rsidR="009F1EDD" w:rsidRPr="00EE4F7F" w:rsidRDefault="009F1EDD" w:rsidP="009F1EDD">
            <w:pPr>
              <w:tabs>
                <w:tab w:val="decimal" w:pos="608"/>
              </w:tabs>
              <w:spacing w:after="0" w:line="240" w:lineRule="auto"/>
              <w:rPr>
                <w:rFonts w:asciiTheme="minorHAnsi" w:hAnsiTheme="minorHAnsi" w:cstheme="minorHAnsi"/>
                <w:bCs/>
              </w:rPr>
            </w:pPr>
            <w:r>
              <w:t>1,574</w:t>
            </w:r>
          </w:p>
        </w:tc>
        <w:tc>
          <w:tcPr>
            <w:tcW w:w="746" w:type="dxa"/>
            <w:tcBorders>
              <w:top w:val="nil"/>
              <w:left w:val="nil"/>
              <w:bottom w:val="nil"/>
              <w:right w:val="nil"/>
            </w:tcBorders>
            <w:shd w:val="clear" w:color="000000" w:fill="EEECE1"/>
            <w:vAlign w:val="center"/>
            <w:hideMark/>
          </w:tcPr>
          <w:p w14:paraId="16F88172" w14:textId="59B6970A" w:rsidR="009F1EDD" w:rsidRPr="00EE4F7F" w:rsidRDefault="009F1EDD" w:rsidP="009F1EDD">
            <w:pPr>
              <w:tabs>
                <w:tab w:val="decimal" w:pos="557"/>
              </w:tabs>
              <w:spacing w:after="0" w:line="240" w:lineRule="auto"/>
              <w:rPr>
                <w:rFonts w:asciiTheme="minorHAnsi" w:hAnsiTheme="minorHAnsi" w:cstheme="minorHAnsi"/>
                <w:bCs/>
              </w:rPr>
            </w:pPr>
            <w:r>
              <w:t>1,015</w:t>
            </w:r>
          </w:p>
        </w:tc>
        <w:tc>
          <w:tcPr>
            <w:tcW w:w="746" w:type="dxa"/>
            <w:tcBorders>
              <w:top w:val="nil"/>
              <w:left w:val="nil"/>
              <w:bottom w:val="nil"/>
              <w:right w:val="nil"/>
            </w:tcBorders>
            <w:shd w:val="clear" w:color="000000" w:fill="EEECE1"/>
            <w:vAlign w:val="center"/>
            <w:hideMark/>
          </w:tcPr>
          <w:p w14:paraId="568A9E52" w14:textId="7A6AF4B5" w:rsidR="009F1EDD" w:rsidRPr="00EE4F7F" w:rsidRDefault="009F1EDD" w:rsidP="009F1EDD">
            <w:pPr>
              <w:tabs>
                <w:tab w:val="decimal" w:pos="557"/>
              </w:tabs>
              <w:spacing w:after="0" w:line="240" w:lineRule="auto"/>
              <w:rPr>
                <w:rFonts w:asciiTheme="minorHAnsi" w:hAnsiTheme="minorHAnsi" w:cstheme="minorHAnsi"/>
                <w:bCs/>
              </w:rPr>
            </w:pPr>
            <w:r>
              <w:t>14,020</w:t>
            </w:r>
          </w:p>
        </w:tc>
        <w:tc>
          <w:tcPr>
            <w:tcW w:w="746" w:type="dxa"/>
            <w:tcBorders>
              <w:top w:val="nil"/>
              <w:left w:val="nil"/>
              <w:bottom w:val="nil"/>
              <w:right w:val="nil"/>
            </w:tcBorders>
            <w:shd w:val="clear" w:color="000000" w:fill="EEECE1"/>
            <w:vAlign w:val="center"/>
          </w:tcPr>
          <w:p w14:paraId="1EE89A90" w14:textId="0EC619F7" w:rsidR="009F1EDD" w:rsidRPr="00EE4F7F" w:rsidRDefault="009F1EDD" w:rsidP="009F1EDD">
            <w:pPr>
              <w:tabs>
                <w:tab w:val="decimal" w:pos="557"/>
              </w:tabs>
              <w:spacing w:after="0" w:line="240" w:lineRule="auto"/>
              <w:rPr>
                <w:rFonts w:asciiTheme="minorHAnsi" w:hAnsiTheme="minorHAnsi" w:cstheme="minorHAnsi"/>
                <w:bCs/>
              </w:rPr>
            </w:pPr>
            <w:r>
              <w:t>4,695</w:t>
            </w:r>
          </w:p>
        </w:tc>
        <w:tc>
          <w:tcPr>
            <w:tcW w:w="746" w:type="dxa"/>
            <w:tcBorders>
              <w:top w:val="nil"/>
              <w:left w:val="nil"/>
              <w:bottom w:val="nil"/>
              <w:right w:val="nil"/>
            </w:tcBorders>
            <w:shd w:val="clear" w:color="000000" w:fill="EEECE1"/>
            <w:vAlign w:val="center"/>
            <w:hideMark/>
          </w:tcPr>
          <w:p w14:paraId="5C7E59EE" w14:textId="605AE742" w:rsidR="009F1EDD" w:rsidRPr="00EE4F7F" w:rsidRDefault="009F1EDD" w:rsidP="009F1EDD">
            <w:pPr>
              <w:tabs>
                <w:tab w:val="decimal" w:pos="530"/>
              </w:tabs>
              <w:spacing w:after="0" w:line="240" w:lineRule="auto"/>
              <w:rPr>
                <w:rFonts w:asciiTheme="minorHAnsi" w:hAnsiTheme="minorHAnsi" w:cstheme="minorHAnsi"/>
                <w:bCs/>
              </w:rPr>
            </w:pPr>
            <w:r>
              <w:t>3,064</w:t>
            </w:r>
          </w:p>
        </w:tc>
        <w:tc>
          <w:tcPr>
            <w:tcW w:w="746" w:type="dxa"/>
            <w:tcBorders>
              <w:top w:val="nil"/>
              <w:left w:val="nil"/>
              <w:bottom w:val="nil"/>
              <w:right w:val="double" w:sz="6" w:space="0" w:color="auto"/>
            </w:tcBorders>
            <w:shd w:val="clear" w:color="000000" w:fill="EEECE1"/>
            <w:vAlign w:val="center"/>
            <w:hideMark/>
          </w:tcPr>
          <w:p w14:paraId="764CF492" w14:textId="714CF5BD" w:rsidR="009F1EDD" w:rsidRPr="00EE4F7F" w:rsidRDefault="009F1EDD" w:rsidP="009F1EDD">
            <w:pPr>
              <w:tabs>
                <w:tab w:val="decimal" w:pos="530"/>
              </w:tabs>
              <w:spacing w:after="0" w:line="240" w:lineRule="auto"/>
              <w:rPr>
                <w:rFonts w:asciiTheme="minorHAnsi" w:hAnsiTheme="minorHAnsi" w:cstheme="minorHAnsi"/>
                <w:bCs/>
              </w:rPr>
            </w:pPr>
            <w:r>
              <w:t>1,631</w:t>
            </w:r>
          </w:p>
        </w:tc>
      </w:tr>
      <w:tr w:rsidR="009F1EDD" w:rsidRPr="007E6F86" w14:paraId="58D181C3" w14:textId="77777777" w:rsidTr="009F1EDD">
        <w:trPr>
          <w:trHeight w:val="227"/>
          <w:jc w:val="center"/>
        </w:trPr>
        <w:tc>
          <w:tcPr>
            <w:tcW w:w="415" w:type="dxa"/>
            <w:tcBorders>
              <w:top w:val="nil"/>
              <w:left w:val="double" w:sz="6" w:space="0" w:color="auto"/>
              <w:bottom w:val="nil"/>
              <w:right w:val="nil"/>
            </w:tcBorders>
            <w:shd w:val="clear" w:color="auto" w:fill="auto"/>
            <w:vAlign w:val="center"/>
            <w:hideMark/>
          </w:tcPr>
          <w:p w14:paraId="622A93AE" w14:textId="77777777" w:rsidR="009F1EDD" w:rsidRPr="007E6F86" w:rsidRDefault="009F1EDD" w:rsidP="009F1EDD">
            <w:pPr>
              <w:spacing w:before="20" w:after="20" w:line="200" w:lineRule="exact"/>
            </w:pPr>
            <w:r w:rsidRPr="007E6F86">
              <w:t>493</w:t>
            </w:r>
          </w:p>
        </w:tc>
        <w:tc>
          <w:tcPr>
            <w:tcW w:w="3336" w:type="dxa"/>
            <w:tcBorders>
              <w:top w:val="nil"/>
              <w:left w:val="nil"/>
              <w:bottom w:val="nil"/>
              <w:right w:val="double" w:sz="6" w:space="0" w:color="auto"/>
            </w:tcBorders>
            <w:shd w:val="clear" w:color="auto" w:fill="auto"/>
            <w:vAlign w:val="center"/>
            <w:hideMark/>
          </w:tcPr>
          <w:p w14:paraId="16706BA8" w14:textId="77777777" w:rsidR="009F1EDD" w:rsidRPr="007E6F86" w:rsidRDefault="009F1EDD" w:rsidP="009F1EDD">
            <w:pPr>
              <w:spacing w:before="20" w:after="20" w:line="200" w:lineRule="exact"/>
            </w:pPr>
            <w:r w:rsidRPr="007E6F86">
              <w:t>Servicios de almacenamiento</w:t>
            </w:r>
          </w:p>
        </w:tc>
        <w:tc>
          <w:tcPr>
            <w:tcW w:w="746" w:type="dxa"/>
            <w:tcBorders>
              <w:top w:val="nil"/>
              <w:left w:val="nil"/>
              <w:bottom w:val="nil"/>
              <w:right w:val="nil"/>
            </w:tcBorders>
            <w:shd w:val="clear" w:color="auto" w:fill="auto"/>
            <w:vAlign w:val="center"/>
            <w:hideMark/>
          </w:tcPr>
          <w:p w14:paraId="71DECB1E" w14:textId="27B8772E" w:rsidR="009F1EDD" w:rsidRPr="00EE4F7F" w:rsidRDefault="009F1EDD" w:rsidP="009F1EDD">
            <w:pPr>
              <w:tabs>
                <w:tab w:val="decimal" w:pos="451"/>
              </w:tabs>
              <w:spacing w:after="0" w:line="240" w:lineRule="auto"/>
              <w:rPr>
                <w:rFonts w:asciiTheme="minorHAnsi" w:hAnsiTheme="minorHAnsi" w:cstheme="minorHAnsi"/>
                <w:bCs/>
              </w:rPr>
            </w:pPr>
            <w:r>
              <w:t>233</w:t>
            </w:r>
          </w:p>
        </w:tc>
        <w:tc>
          <w:tcPr>
            <w:tcW w:w="773" w:type="dxa"/>
            <w:tcBorders>
              <w:top w:val="nil"/>
              <w:left w:val="nil"/>
              <w:bottom w:val="nil"/>
              <w:right w:val="nil"/>
            </w:tcBorders>
            <w:shd w:val="clear" w:color="auto" w:fill="auto"/>
            <w:vAlign w:val="center"/>
            <w:hideMark/>
          </w:tcPr>
          <w:p w14:paraId="0B233BDB" w14:textId="07FEAA3A" w:rsidR="009F1EDD" w:rsidRPr="00EE4F7F" w:rsidRDefault="009F1EDD" w:rsidP="009F1EDD">
            <w:pPr>
              <w:tabs>
                <w:tab w:val="decimal" w:pos="608"/>
              </w:tabs>
              <w:spacing w:after="0" w:line="240" w:lineRule="auto"/>
              <w:rPr>
                <w:rFonts w:asciiTheme="minorHAnsi" w:hAnsiTheme="minorHAnsi" w:cstheme="minorHAnsi"/>
                <w:bCs/>
              </w:rPr>
            </w:pPr>
            <w:r>
              <w:t>14,972</w:t>
            </w:r>
          </w:p>
        </w:tc>
        <w:tc>
          <w:tcPr>
            <w:tcW w:w="773" w:type="dxa"/>
            <w:tcBorders>
              <w:top w:val="nil"/>
              <w:left w:val="nil"/>
              <w:bottom w:val="nil"/>
              <w:right w:val="nil"/>
            </w:tcBorders>
            <w:shd w:val="clear" w:color="auto" w:fill="auto"/>
            <w:vAlign w:val="center"/>
            <w:hideMark/>
          </w:tcPr>
          <w:p w14:paraId="61BC0112" w14:textId="3EC19FB4" w:rsidR="009F1EDD" w:rsidRPr="00EE4F7F" w:rsidRDefault="009F1EDD" w:rsidP="009F1EDD">
            <w:pPr>
              <w:tabs>
                <w:tab w:val="decimal" w:pos="608"/>
              </w:tabs>
              <w:spacing w:after="0" w:line="240" w:lineRule="auto"/>
              <w:rPr>
                <w:rFonts w:asciiTheme="minorHAnsi" w:hAnsiTheme="minorHAnsi" w:cstheme="minorHAnsi"/>
                <w:bCs/>
              </w:rPr>
            </w:pPr>
            <w:r>
              <w:t>8,021</w:t>
            </w:r>
          </w:p>
        </w:tc>
        <w:tc>
          <w:tcPr>
            <w:tcW w:w="771" w:type="dxa"/>
            <w:tcBorders>
              <w:top w:val="nil"/>
              <w:left w:val="nil"/>
              <w:bottom w:val="nil"/>
              <w:right w:val="nil"/>
            </w:tcBorders>
            <w:shd w:val="clear" w:color="auto" w:fill="auto"/>
            <w:vAlign w:val="center"/>
            <w:hideMark/>
          </w:tcPr>
          <w:p w14:paraId="0481F871" w14:textId="3CEBD439" w:rsidR="009F1EDD" w:rsidRPr="00EE4F7F" w:rsidRDefault="009F1EDD" w:rsidP="009F1EDD">
            <w:pPr>
              <w:tabs>
                <w:tab w:val="decimal" w:pos="608"/>
              </w:tabs>
              <w:spacing w:after="0" w:line="240" w:lineRule="auto"/>
              <w:rPr>
                <w:rFonts w:asciiTheme="minorHAnsi" w:hAnsiTheme="minorHAnsi" w:cstheme="minorHAnsi"/>
                <w:bCs/>
              </w:rPr>
            </w:pPr>
            <w:r>
              <w:t>6,951</w:t>
            </w:r>
          </w:p>
        </w:tc>
        <w:tc>
          <w:tcPr>
            <w:tcW w:w="746" w:type="dxa"/>
            <w:tcBorders>
              <w:top w:val="nil"/>
              <w:left w:val="nil"/>
              <w:bottom w:val="nil"/>
              <w:right w:val="nil"/>
            </w:tcBorders>
            <w:shd w:val="clear" w:color="auto" w:fill="auto"/>
            <w:vAlign w:val="center"/>
            <w:hideMark/>
          </w:tcPr>
          <w:p w14:paraId="0924C5EB" w14:textId="3D2D005B" w:rsidR="009F1EDD" w:rsidRPr="00EE4F7F" w:rsidRDefault="009F1EDD" w:rsidP="009F1EDD">
            <w:pPr>
              <w:tabs>
                <w:tab w:val="decimal" w:pos="557"/>
              </w:tabs>
              <w:spacing w:after="0" w:line="240" w:lineRule="auto"/>
              <w:rPr>
                <w:rFonts w:asciiTheme="minorHAnsi" w:hAnsiTheme="minorHAnsi" w:cstheme="minorHAnsi"/>
                <w:bCs/>
              </w:rPr>
            </w:pPr>
            <w:r>
              <w:t>2,765</w:t>
            </w:r>
          </w:p>
        </w:tc>
        <w:tc>
          <w:tcPr>
            <w:tcW w:w="746" w:type="dxa"/>
            <w:tcBorders>
              <w:top w:val="nil"/>
              <w:left w:val="nil"/>
              <w:bottom w:val="nil"/>
              <w:right w:val="nil"/>
            </w:tcBorders>
            <w:shd w:val="clear" w:color="auto" w:fill="auto"/>
            <w:vAlign w:val="center"/>
            <w:hideMark/>
          </w:tcPr>
          <w:p w14:paraId="62C98B0E" w14:textId="24DE85F8" w:rsidR="009F1EDD" w:rsidRPr="00EE4F7F" w:rsidRDefault="009F1EDD" w:rsidP="009F1EDD">
            <w:pPr>
              <w:tabs>
                <w:tab w:val="decimal" w:pos="557"/>
              </w:tabs>
              <w:spacing w:after="0" w:line="240" w:lineRule="auto"/>
              <w:rPr>
                <w:rFonts w:asciiTheme="minorHAnsi" w:hAnsiTheme="minorHAnsi" w:cstheme="minorHAnsi"/>
                <w:bCs/>
              </w:rPr>
            </w:pPr>
            <w:r>
              <w:t>26,871</w:t>
            </w:r>
          </w:p>
        </w:tc>
        <w:tc>
          <w:tcPr>
            <w:tcW w:w="746" w:type="dxa"/>
            <w:tcBorders>
              <w:top w:val="nil"/>
              <w:left w:val="nil"/>
              <w:bottom w:val="nil"/>
              <w:right w:val="nil"/>
            </w:tcBorders>
            <w:vAlign w:val="center"/>
          </w:tcPr>
          <w:p w14:paraId="68E88B40" w14:textId="5AC16B05" w:rsidR="009F1EDD" w:rsidRPr="00EE4F7F" w:rsidRDefault="009F1EDD" w:rsidP="009F1EDD">
            <w:pPr>
              <w:tabs>
                <w:tab w:val="decimal" w:pos="557"/>
              </w:tabs>
              <w:spacing w:after="0" w:line="240" w:lineRule="auto"/>
              <w:rPr>
                <w:rFonts w:asciiTheme="minorHAnsi" w:hAnsiTheme="minorHAnsi" w:cstheme="minorHAnsi"/>
                <w:bCs/>
              </w:rPr>
            </w:pPr>
            <w:r>
              <w:t>5,709</w:t>
            </w:r>
          </w:p>
        </w:tc>
        <w:tc>
          <w:tcPr>
            <w:tcW w:w="746" w:type="dxa"/>
            <w:tcBorders>
              <w:top w:val="nil"/>
              <w:left w:val="nil"/>
              <w:bottom w:val="nil"/>
              <w:right w:val="nil"/>
            </w:tcBorders>
            <w:shd w:val="clear" w:color="auto" w:fill="auto"/>
            <w:vAlign w:val="center"/>
            <w:hideMark/>
          </w:tcPr>
          <w:p w14:paraId="3C32F70F" w14:textId="59E75154" w:rsidR="009F1EDD" w:rsidRPr="00EE4F7F" w:rsidRDefault="009F1EDD" w:rsidP="009F1EDD">
            <w:pPr>
              <w:tabs>
                <w:tab w:val="decimal" w:pos="530"/>
              </w:tabs>
              <w:spacing w:after="0" w:line="240" w:lineRule="auto"/>
              <w:rPr>
                <w:rFonts w:asciiTheme="minorHAnsi" w:hAnsiTheme="minorHAnsi" w:cstheme="minorHAnsi"/>
                <w:bCs/>
              </w:rPr>
            </w:pPr>
            <w:r>
              <w:t>3,888</w:t>
            </w:r>
          </w:p>
        </w:tc>
        <w:tc>
          <w:tcPr>
            <w:tcW w:w="746" w:type="dxa"/>
            <w:tcBorders>
              <w:top w:val="nil"/>
              <w:left w:val="nil"/>
              <w:bottom w:val="nil"/>
              <w:right w:val="double" w:sz="6" w:space="0" w:color="auto"/>
            </w:tcBorders>
            <w:shd w:val="clear" w:color="auto" w:fill="auto"/>
            <w:vAlign w:val="center"/>
            <w:hideMark/>
          </w:tcPr>
          <w:p w14:paraId="0A3CC801" w14:textId="0610617C" w:rsidR="009F1EDD" w:rsidRPr="00EE4F7F" w:rsidRDefault="009F1EDD" w:rsidP="009F1EDD">
            <w:pPr>
              <w:tabs>
                <w:tab w:val="decimal" w:pos="530"/>
              </w:tabs>
              <w:spacing w:after="0" w:line="240" w:lineRule="auto"/>
              <w:rPr>
                <w:rFonts w:asciiTheme="minorHAnsi" w:hAnsiTheme="minorHAnsi" w:cstheme="minorHAnsi"/>
                <w:bCs/>
              </w:rPr>
            </w:pPr>
            <w:r>
              <w:t>1,821</w:t>
            </w:r>
          </w:p>
        </w:tc>
      </w:tr>
      <w:tr w:rsidR="009F1EDD" w:rsidRPr="007E6F86" w14:paraId="104E3150" w14:textId="77777777" w:rsidTr="009F1EDD">
        <w:trPr>
          <w:trHeight w:val="227"/>
          <w:jc w:val="center"/>
        </w:trPr>
        <w:tc>
          <w:tcPr>
            <w:tcW w:w="415" w:type="dxa"/>
            <w:tcBorders>
              <w:top w:val="nil"/>
              <w:left w:val="double" w:sz="6" w:space="0" w:color="auto"/>
              <w:bottom w:val="nil"/>
              <w:right w:val="nil"/>
            </w:tcBorders>
            <w:shd w:val="clear" w:color="000000" w:fill="EEECE1"/>
            <w:noWrap/>
            <w:vAlign w:val="center"/>
            <w:hideMark/>
          </w:tcPr>
          <w:p w14:paraId="786C06E7" w14:textId="77777777" w:rsidR="009F1EDD" w:rsidRPr="007E6F86" w:rsidRDefault="009F1EDD" w:rsidP="009F1EDD">
            <w:pPr>
              <w:spacing w:before="20" w:after="20" w:line="200" w:lineRule="exact"/>
            </w:pPr>
            <w:r w:rsidRPr="007E6F86">
              <w:t>561</w:t>
            </w:r>
          </w:p>
        </w:tc>
        <w:tc>
          <w:tcPr>
            <w:tcW w:w="3336" w:type="dxa"/>
            <w:tcBorders>
              <w:top w:val="nil"/>
              <w:left w:val="nil"/>
              <w:bottom w:val="nil"/>
              <w:right w:val="double" w:sz="6" w:space="0" w:color="auto"/>
            </w:tcBorders>
            <w:shd w:val="clear" w:color="000000" w:fill="EEECE1"/>
            <w:vAlign w:val="center"/>
            <w:hideMark/>
          </w:tcPr>
          <w:p w14:paraId="6351CFCA" w14:textId="77777777" w:rsidR="009F1EDD" w:rsidRPr="007E6F86" w:rsidRDefault="009F1EDD" w:rsidP="009F1EDD">
            <w:pPr>
              <w:spacing w:before="20" w:after="20" w:line="200" w:lineRule="exact"/>
            </w:pPr>
            <w:r w:rsidRPr="007E6F86">
              <w:t>Servicios de apoyo a los negocios</w:t>
            </w:r>
          </w:p>
        </w:tc>
        <w:tc>
          <w:tcPr>
            <w:tcW w:w="746" w:type="dxa"/>
            <w:tcBorders>
              <w:top w:val="nil"/>
              <w:left w:val="nil"/>
              <w:bottom w:val="nil"/>
              <w:right w:val="nil"/>
            </w:tcBorders>
            <w:shd w:val="clear" w:color="000000" w:fill="EEECE1"/>
            <w:noWrap/>
            <w:vAlign w:val="center"/>
            <w:hideMark/>
          </w:tcPr>
          <w:p w14:paraId="549D6C98" w14:textId="543F907F" w:rsidR="009F1EDD" w:rsidRPr="00EE4F7F" w:rsidRDefault="009F1EDD" w:rsidP="009F1EDD">
            <w:pPr>
              <w:tabs>
                <w:tab w:val="decimal" w:pos="451"/>
              </w:tabs>
              <w:spacing w:after="0" w:line="240" w:lineRule="auto"/>
              <w:rPr>
                <w:rFonts w:asciiTheme="minorHAnsi" w:hAnsiTheme="minorHAnsi" w:cstheme="minorHAnsi"/>
                <w:bCs/>
              </w:rPr>
            </w:pPr>
            <w:r>
              <w:t>234</w:t>
            </w:r>
          </w:p>
        </w:tc>
        <w:tc>
          <w:tcPr>
            <w:tcW w:w="773" w:type="dxa"/>
            <w:tcBorders>
              <w:top w:val="nil"/>
              <w:left w:val="nil"/>
              <w:bottom w:val="nil"/>
              <w:right w:val="nil"/>
            </w:tcBorders>
            <w:shd w:val="clear" w:color="000000" w:fill="EEECE1"/>
            <w:noWrap/>
            <w:vAlign w:val="center"/>
            <w:hideMark/>
          </w:tcPr>
          <w:p w14:paraId="365BF8DB" w14:textId="361721F7" w:rsidR="009F1EDD" w:rsidRPr="00EE4F7F" w:rsidRDefault="009F1EDD" w:rsidP="009F1EDD">
            <w:pPr>
              <w:tabs>
                <w:tab w:val="decimal" w:pos="608"/>
              </w:tabs>
              <w:spacing w:after="0" w:line="240" w:lineRule="auto"/>
              <w:rPr>
                <w:rFonts w:asciiTheme="minorHAnsi" w:hAnsiTheme="minorHAnsi" w:cstheme="minorHAnsi"/>
                <w:bCs/>
              </w:rPr>
            </w:pPr>
            <w:r>
              <w:t>49,564</w:t>
            </w:r>
          </w:p>
        </w:tc>
        <w:tc>
          <w:tcPr>
            <w:tcW w:w="773" w:type="dxa"/>
            <w:tcBorders>
              <w:top w:val="nil"/>
              <w:left w:val="nil"/>
              <w:bottom w:val="nil"/>
              <w:right w:val="nil"/>
            </w:tcBorders>
            <w:shd w:val="clear" w:color="000000" w:fill="EEECE1"/>
            <w:noWrap/>
            <w:vAlign w:val="center"/>
            <w:hideMark/>
          </w:tcPr>
          <w:p w14:paraId="0166CA25" w14:textId="0C3DD41B" w:rsidR="009F1EDD" w:rsidRPr="00EE4F7F" w:rsidRDefault="009F1EDD" w:rsidP="009F1EDD">
            <w:pPr>
              <w:tabs>
                <w:tab w:val="decimal" w:pos="608"/>
              </w:tabs>
              <w:spacing w:after="0" w:line="240" w:lineRule="auto"/>
              <w:rPr>
                <w:rFonts w:asciiTheme="minorHAnsi" w:hAnsiTheme="minorHAnsi" w:cstheme="minorHAnsi"/>
                <w:bCs/>
              </w:rPr>
            </w:pPr>
            <w:r>
              <w:t>40,306</w:t>
            </w:r>
          </w:p>
        </w:tc>
        <w:tc>
          <w:tcPr>
            <w:tcW w:w="771" w:type="dxa"/>
            <w:tcBorders>
              <w:top w:val="nil"/>
              <w:left w:val="nil"/>
              <w:bottom w:val="nil"/>
              <w:right w:val="nil"/>
            </w:tcBorders>
            <w:shd w:val="clear" w:color="000000" w:fill="EEECE1"/>
            <w:noWrap/>
            <w:vAlign w:val="center"/>
            <w:hideMark/>
          </w:tcPr>
          <w:p w14:paraId="5F65A616" w14:textId="59464852" w:rsidR="009F1EDD" w:rsidRPr="00EE4F7F" w:rsidRDefault="009F1EDD" w:rsidP="009F1EDD">
            <w:pPr>
              <w:tabs>
                <w:tab w:val="decimal" w:pos="608"/>
              </w:tabs>
              <w:spacing w:after="0" w:line="240" w:lineRule="auto"/>
              <w:rPr>
                <w:rFonts w:asciiTheme="minorHAnsi" w:hAnsiTheme="minorHAnsi" w:cstheme="minorHAnsi"/>
                <w:bCs/>
              </w:rPr>
            </w:pPr>
            <w:r>
              <w:t>9,258</w:t>
            </w:r>
          </w:p>
        </w:tc>
        <w:tc>
          <w:tcPr>
            <w:tcW w:w="746" w:type="dxa"/>
            <w:tcBorders>
              <w:top w:val="nil"/>
              <w:left w:val="nil"/>
              <w:bottom w:val="nil"/>
              <w:right w:val="nil"/>
            </w:tcBorders>
            <w:shd w:val="clear" w:color="000000" w:fill="EEECE1"/>
            <w:noWrap/>
            <w:vAlign w:val="center"/>
            <w:hideMark/>
          </w:tcPr>
          <w:p w14:paraId="59A1801F" w14:textId="65026C4D" w:rsidR="009F1EDD" w:rsidRPr="00EE4F7F" w:rsidRDefault="009F1EDD" w:rsidP="009F1EDD">
            <w:pPr>
              <w:tabs>
                <w:tab w:val="decimal" w:pos="557"/>
              </w:tabs>
              <w:spacing w:after="0" w:line="240" w:lineRule="auto"/>
              <w:rPr>
                <w:rFonts w:asciiTheme="minorHAnsi" w:hAnsiTheme="minorHAnsi" w:cstheme="minorHAnsi"/>
                <w:bCs/>
              </w:rPr>
            </w:pPr>
            <w:r>
              <w:t>8,341</w:t>
            </w:r>
          </w:p>
        </w:tc>
        <w:tc>
          <w:tcPr>
            <w:tcW w:w="746" w:type="dxa"/>
            <w:tcBorders>
              <w:top w:val="nil"/>
              <w:left w:val="nil"/>
              <w:bottom w:val="nil"/>
              <w:right w:val="nil"/>
            </w:tcBorders>
            <w:shd w:val="clear" w:color="000000" w:fill="EEECE1"/>
            <w:noWrap/>
            <w:vAlign w:val="center"/>
            <w:hideMark/>
          </w:tcPr>
          <w:p w14:paraId="23BCFA4F" w14:textId="4084A767" w:rsidR="009F1EDD" w:rsidRPr="00EE4F7F" w:rsidRDefault="009F1EDD" w:rsidP="009F1EDD">
            <w:pPr>
              <w:tabs>
                <w:tab w:val="decimal" w:pos="557"/>
              </w:tabs>
              <w:spacing w:after="0" w:line="240" w:lineRule="auto"/>
              <w:rPr>
                <w:rFonts w:asciiTheme="minorHAnsi" w:hAnsiTheme="minorHAnsi" w:cstheme="minorHAnsi"/>
                <w:bCs/>
              </w:rPr>
            </w:pPr>
            <w:r>
              <w:t>22,465</w:t>
            </w:r>
          </w:p>
        </w:tc>
        <w:tc>
          <w:tcPr>
            <w:tcW w:w="746" w:type="dxa"/>
            <w:tcBorders>
              <w:top w:val="nil"/>
              <w:left w:val="nil"/>
              <w:bottom w:val="nil"/>
              <w:right w:val="nil"/>
            </w:tcBorders>
            <w:shd w:val="clear" w:color="000000" w:fill="EEECE1"/>
            <w:vAlign w:val="center"/>
          </w:tcPr>
          <w:p w14:paraId="23DB6265" w14:textId="59BC0198" w:rsidR="009F1EDD" w:rsidRPr="00EE4F7F" w:rsidRDefault="009F1EDD" w:rsidP="009F1EDD">
            <w:pPr>
              <w:tabs>
                <w:tab w:val="decimal" w:pos="557"/>
              </w:tabs>
              <w:spacing w:after="0" w:line="240" w:lineRule="auto"/>
              <w:rPr>
                <w:rFonts w:asciiTheme="minorHAnsi" w:hAnsiTheme="minorHAnsi" w:cstheme="minorHAnsi"/>
                <w:bCs/>
              </w:rPr>
            </w:pPr>
            <w:r>
              <w:t>5,297</w:t>
            </w:r>
          </w:p>
        </w:tc>
        <w:tc>
          <w:tcPr>
            <w:tcW w:w="746" w:type="dxa"/>
            <w:tcBorders>
              <w:top w:val="nil"/>
              <w:left w:val="nil"/>
              <w:bottom w:val="nil"/>
              <w:right w:val="nil"/>
            </w:tcBorders>
            <w:shd w:val="clear" w:color="000000" w:fill="EEECE1"/>
            <w:noWrap/>
            <w:vAlign w:val="center"/>
            <w:hideMark/>
          </w:tcPr>
          <w:p w14:paraId="325A9149" w14:textId="414BD69B" w:rsidR="009F1EDD" w:rsidRPr="00EE4F7F" w:rsidRDefault="009F1EDD" w:rsidP="009F1EDD">
            <w:pPr>
              <w:tabs>
                <w:tab w:val="decimal" w:pos="530"/>
              </w:tabs>
              <w:spacing w:after="0" w:line="240" w:lineRule="auto"/>
              <w:rPr>
                <w:rFonts w:asciiTheme="minorHAnsi" w:hAnsiTheme="minorHAnsi" w:cstheme="minorHAnsi"/>
                <w:bCs/>
              </w:rPr>
            </w:pPr>
            <w:r>
              <w:t>2,572</w:t>
            </w:r>
          </w:p>
        </w:tc>
        <w:tc>
          <w:tcPr>
            <w:tcW w:w="746" w:type="dxa"/>
            <w:tcBorders>
              <w:top w:val="nil"/>
              <w:left w:val="nil"/>
              <w:bottom w:val="nil"/>
              <w:right w:val="double" w:sz="6" w:space="0" w:color="auto"/>
            </w:tcBorders>
            <w:shd w:val="clear" w:color="000000" w:fill="EEECE1"/>
            <w:noWrap/>
            <w:vAlign w:val="center"/>
            <w:hideMark/>
          </w:tcPr>
          <w:p w14:paraId="57847A21" w14:textId="3B252AB4" w:rsidR="009F1EDD" w:rsidRPr="00EE4F7F" w:rsidRDefault="009F1EDD" w:rsidP="009F1EDD">
            <w:pPr>
              <w:tabs>
                <w:tab w:val="decimal" w:pos="530"/>
              </w:tabs>
              <w:spacing w:after="0" w:line="240" w:lineRule="auto"/>
              <w:rPr>
                <w:rFonts w:asciiTheme="minorHAnsi" w:hAnsiTheme="minorHAnsi" w:cstheme="minorHAnsi"/>
                <w:bCs/>
              </w:rPr>
            </w:pPr>
            <w:r>
              <w:t>2,724</w:t>
            </w:r>
          </w:p>
        </w:tc>
      </w:tr>
      <w:tr w:rsidR="009F1EDD" w:rsidRPr="007E6F86" w14:paraId="720CD26C" w14:textId="77777777" w:rsidTr="009F1EDD">
        <w:trPr>
          <w:trHeight w:val="227"/>
          <w:jc w:val="center"/>
        </w:trPr>
        <w:tc>
          <w:tcPr>
            <w:tcW w:w="415" w:type="dxa"/>
            <w:tcBorders>
              <w:top w:val="nil"/>
              <w:left w:val="double" w:sz="6" w:space="0" w:color="auto"/>
              <w:right w:val="nil"/>
            </w:tcBorders>
            <w:shd w:val="clear" w:color="auto" w:fill="auto"/>
            <w:vAlign w:val="center"/>
            <w:hideMark/>
          </w:tcPr>
          <w:p w14:paraId="22C67E11" w14:textId="77777777" w:rsidR="009F1EDD" w:rsidRPr="007E6F86" w:rsidRDefault="009F1EDD" w:rsidP="009F1EDD">
            <w:pPr>
              <w:spacing w:before="20" w:after="20" w:line="200" w:lineRule="exact"/>
            </w:pPr>
            <w:r w:rsidRPr="007E6F86">
              <w:t>562</w:t>
            </w:r>
          </w:p>
        </w:tc>
        <w:tc>
          <w:tcPr>
            <w:tcW w:w="3336" w:type="dxa"/>
            <w:tcBorders>
              <w:top w:val="nil"/>
              <w:left w:val="nil"/>
              <w:right w:val="double" w:sz="6" w:space="0" w:color="auto"/>
            </w:tcBorders>
            <w:shd w:val="clear" w:color="auto" w:fill="auto"/>
            <w:vAlign w:val="center"/>
            <w:hideMark/>
          </w:tcPr>
          <w:p w14:paraId="33DF07E7" w14:textId="77777777" w:rsidR="009F1EDD" w:rsidRPr="007E6F86" w:rsidRDefault="009F1EDD" w:rsidP="009F1EDD">
            <w:pPr>
              <w:spacing w:before="20" w:after="20" w:line="200" w:lineRule="exact"/>
            </w:pPr>
            <w:r w:rsidRPr="007E6F86">
              <w:t>Manejo de residuos y desechos, y servicios de remediación</w:t>
            </w:r>
          </w:p>
        </w:tc>
        <w:tc>
          <w:tcPr>
            <w:tcW w:w="746" w:type="dxa"/>
            <w:tcBorders>
              <w:top w:val="nil"/>
              <w:left w:val="nil"/>
              <w:right w:val="nil"/>
            </w:tcBorders>
            <w:shd w:val="clear" w:color="auto" w:fill="auto"/>
            <w:vAlign w:val="center"/>
            <w:hideMark/>
          </w:tcPr>
          <w:p w14:paraId="0E3EE577" w14:textId="19963885" w:rsidR="009F1EDD" w:rsidRPr="00EE4F7F" w:rsidRDefault="009F1EDD" w:rsidP="009F1EDD">
            <w:pPr>
              <w:tabs>
                <w:tab w:val="decimal" w:pos="451"/>
              </w:tabs>
              <w:spacing w:after="0" w:line="240" w:lineRule="auto"/>
              <w:rPr>
                <w:rFonts w:asciiTheme="minorHAnsi" w:hAnsiTheme="minorHAnsi" w:cstheme="minorHAnsi"/>
                <w:bCs/>
              </w:rPr>
            </w:pPr>
            <w:r>
              <w:t>118</w:t>
            </w:r>
          </w:p>
        </w:tc>
        <w:tc>
          <w:tcPr>
            <w:tcW w:w="773" w:type="dxa"/>
            <w:tcBorders>
              <w:top w:val="nil"/>
              <w:left w:val="nil"/>
              <w:right w:val="nil"/>
            </w:tcBorders>
            <w:shd w:val="clear" w:color="auto" w:fill="auto"/>
            <w:vAlign w:val="center"/>
            <w:hideMark/>
          </w:tcPr>
          <w:p w14:paraId="1DF5B0B8" w14:textId="16635955" w:rsidR="009F1EDD" w:rsidRPr="00EE4F7F" w:rsidRDefault="009F1EDD" w:rsidP="009F1EDD">
            <w:pPr>
              <w:tabs>
                <w:tab w:val="decimal" w:pos="608"/>
              </w:tabs>
              <w:spacing w:after="0" w:line="240" w:lineRule="auto"/>
              <w:rPr>
                <w:rFonts w:asciiTheme="minorHAnsi" w:hAnsiTheme="minorHAnsi" w:cstheme="minorHAnsi"/>
                <w:bCs/>
              </w:rPr>
            </w:pPr>
            <w:r>
              <w:t>7,247</w:t>
            </w:r>
          </w:p>
        </w:tc>
        <w:tc>
          <w:tcPr>
            <w:tcW w:w="773" w:type="dxa"/>
            <w:tcBorders>
              <w:top w:val="nil"/>
              <w:left w:val="nil"/>
              <w:right w:val="nil"/>
            </w:tcBorders>
            <w:shd w:val="clear" w:color="auto" w:fill="auto"/>
            <w:vAlign w:val="center"/>
            <w:hideMark/>
          </w:tcPr>
          <w:p w14:paraId="758935F1" w14:textId="0E887BE8" w:rsidR="009F1EDD" w:rsidRPr="00EE4F7F" w:rsidRDefault="009F1EDD" w:rsidP="009F1EDD">
            <w:pPr>
              <w:tabs>
                <w:tab w:val="decimal" w:pos="608"/>
              </w:tabs>
              <w:spacing w:after="0" w:line="240" w:lineRule="auto"/>
              <w:rPr>
                <w:rFonts w:asciiTheme="minorHAnsi" w:hAnsiTheme="minorHAnsi" w:cstheme="minorHAnsi"/>
                <w:bCs/>
              </w:rPr>
            </w:pPr>
            <w:r>
              <w:t>6,468</w:t>
            </w:r>
          </w:p>
        </w:tc>
        <w:tc>
          <w:tcPr>
            <w:tcW w:w="771" w:type="dxa"/>
            <w:tcBorders>
              <w:top w:val="nil"/>
              <w:left w:val="nil"/>
              <w:right w:val="nil"/>
            </w:tcBorders>
            <w:shd w:val="clear" w:color="auto" w:fill="auto"/>
            <w:vAlign w:val="center"/>
            <w:hideMark/>
          </w:tcPr>
          <w:p w14:paraId="2BE75A1C" w14:textId="770CBD87" w:rsidR="009F1EDD" w:rsidRPr="00EE4F7F" w:rsidRDefault="009F1EDD" w:rsidP="009F1EDD">
            <w:pPr>
              <w:tabs>
                <w:tab w:val="decimal" w:pos="608"/>
              </w:tabs>
              <w:spacing w:after="0" w:line="240" w:lineRule="auto"/>
              <w:rPr>
                <w:rFonts w:asciiTheme="minorHAnsi" w:hAnsiTheme="minorHAnsi" w:cstheme="minorHAnsi"/>
                <w:bCs/>
              </w:rPr>
            </w:pPr>
            <w:r>
              <w:t>779</w:t>
            </w:r>
          </w:p>
        </w:tc>
        <w:tc>
          <w:tcPr>
            <w:tcW w:w="746" w:type="dxa"/>
            <w:tcBorders>
              <w:top w:val="nil"/>
              <w:left w:val="nil"/>
              <w:right w:val="nil"/>
            </w:tcBorders>
            <w:shd w:val="clear" w:color="auto" w:fill="auto"/>
            <w:vAlign w:val="center"/>
            <w:hideMark/>
          </w:tcPr>
          <w:p w14:paraId="6578ABE0" w14:textId="453DFB9F" w:rsidR="009F1EDD" w:rsidRPr="00EE4F7F" w:rsidRDefault="009F1EDD" w:rsidP="009F1EDD">
            <w:pPr>
              <w:tabs>
                <w:tab w:val="decimal" w:pos="557"/>
              </w:tabs>
              <w:spacing w:after="0" w:line="240" w:lineRule="auto"/>
              <w:rPr>
                <w:rFonts w:asciiTheme="minorHAnsi" w:hAnsiTheme="minorHAnsi" w:cstheme="minorHAnsi"/>
                <w:bCs/>
              </w:rPr>
            </w:pPr>
            <w:r>
              <w:t>1,365</w:t>
            </w:r>
          </w:p>
        </w:tc>
        <w:tc>
          <w:tcPr>
            <w:tcW w:w="746" w:type="dxa"/>
            <w:tcBorders>
              <w:top w:val="nil"/>
              <w:left w:val="nil"/>
              <w:right w:val="nil"/>
            </w:tcBorders>
            <w:shd w:val="clear" w:color="auto" w:fill="auto"/>
            <w:vAlign w:val="center"/>
            <w:hideMark/>
          </w:tcPr>
          <w:p w14:paraId="6166AA0F" w14:textId="4D7FB8BB" w:rsidR="009F1EDD" w:rsidRPr="00EE4F7F" w:rsidRDefault="009F1EDD" w:rsidP="009F1EDD">
            <w:pPr>
              <w:tabs>
                <w:tab w:val="decimal" w:pos="557"/>
              </w:tabs>
              <w:spacing w:after="0" w:line="240" w:lineRule="auto"/>
              <w:rPr>
                <w:rFonts w:asciiTheme="minorHAnsi" w:hAnsiTheme="minorHAnsi" w:cstheme="minorHAnsi"/>
                <w:bCs/>
              </w:rPr>
            </w:pPr>
            <w:r>
              <w:t>13,277</w:t>
            </w:r>
          </w:p>
        </w:tc>
        <w:tc>
          <w:tcPr>
            <w:tcW w:w="746" w:type="dxa"/>
            <w:tcBorders>
              <w:top w:val="nil"/>
              <w:left w:val="nil"/>
              <w:right w:val="nil"/>
            </w:tcBorders>
            <w:vAlign w:val="center"/>
          </w:tcPr>
          <w:p w14:paraId="3A96DAB1" w14:textId="75A77F53" w:rsidR="009F1EDD" w:rsidRPr="00EE4F7F" w:rsidRDefault="009F1EDD" w:rsidP="009F1EDD">
            <w:pPr>
              <w:tabs>
                <w:tab w:val="decimal" w:pos="557"/>
              </w:tabs>
              <w:spacing w:after="0" w:line="240" w:lineRule="auto"/>
              <w:rPr>
                <w:rFonts w:asciiTheme="minorHAnsi" w:hAnsiTheme="minorHAnsi" w:cstheme="minorHAnsi"/>
                <w:bCs/>
              </w:rPr>
            </w:pPr>
            <w:r>
              <w:t>1,862</w:t>
            </w:r>
          </w:p>
        </w:tc>
        <w:tc>
          <w:tcPr>
            <w:tcW w:w="746" w:type="dxa"/>
            <w:tcBorders>
              <w:top w:val="nil"/>
              <w:left w:val="nil"/>
              <w:right w:val="nil"/>
            </w:tcBorders>
            <w:shd w:val="clear" w:color="auto" w:fill="auto"/>
            <w:vAlign w:val="center"/>
            <w:hideMark/>
          </w:tcPr>
          <w:p w14:paraId="48507897" w14:textId="01CB3801" w:rsidR="009F1EDD" w:rsidRPr="00EE4F7F" w:rsidRDefault="009F1EDD" w:rsidP="009F1EDD">
            <w:pPr>
              <w:tabs>
                <w:tab w:val="decimal" w:pos="530"/>
              </w:tabs>
              <w:spacing w:after="0" w:line="240" w:lineRule="auto"/>
              <w:rPr>
                <w:rFonts w:asciiTheme="minorHAnsi" w:hAnsiTheme="minorHAnsi" w:cstheme="minorHAnsi"/>
                <w:bCs/>
              </w:rPr>
            </w:pPr>
            <w:r>
              <w:t>848</w:t>
            </w:r>
          </w:p>
        </w:tc>
        <w:tc>
          <w:tcPr>
            <w:tcW w:w="746" w:type="dxa"/>
            <w:tcBorders>
              <w:top w:val="nil"/>
              <w:left w:val="nil"/>
              <w:right w:val="double" w:sz="6" w:space="0" w:color="auto"/>
            </w:tcBorders>
            <w:shd w:val="clear" w:color="auto" w:fill="auto"/>
            <w:vAlign w:val="center"/>
            <w:hideMark/>
          </w:tcPr>
          <w:p w14:paraId="522F0CD9" w14:textId="0D965212" w:rsidR="009F1EDD" w:rsidRPr="00EE4F7F" w:rsidRDefault="009F1EDD" w:rsidP="009F1EDD">
            <w:pPr>
              <w:tabs>
                <w:tab w:val="decimal" w:pos="530"/>
              </w:tabs>
              <w:spacing w:after="0" w:line="240" w:lineRule="auto"/>
              <w:rPr>
                <w:rFonts w:asciiTheme="minorHAnsi" w:hAnsiTheme="minorHAnsi" w:cstheme="minorHAnsi"/>
                <w:bCs/>
              </w:rPr>
            </w:pPr>
            <w:r>
              <w:t>1,014</w:t>
            </w:r>
          </w:p>
        </w:tc>
      </w:tr>
      <w:tr w:rsidR="009F1EDD" w:rsidRPr="007E6F86" w14:paraId="5A141401" w14:textId="77777777" w:rsidTr="009F1EDD">
        <w:trPr>
          <w:trHeight w:val="227"/>
          <w:jc w:val="center"/>
        </w:trPr>
        <w:tc>
          <w:tcPr>
            <w:tcW w:w="415" w:type="dxa"/>
            <w:tcBorders>
              <w:top w:val="nil"/>
              <w:left w:val="double" w:sz="6" w:space="0" w:color="auto"/>
              <w:bottom w:val="double" w:sz="6" w:space="0" w:color="auto"/>
              <w:right w:val="nil"/>
            </w:tcBorders>
            <w:shd w:val="clear" w:color="000000" w:fill="EEECE1"/>
            <w:vAlign w:val="center"/>
            <w:hideMark/>
          </w:tcPr>
          <w:p w14:paraId="70F16128" w14:textId="77777777" w:rsidR="009F1EDD" w:rsidRPr="007E6F86" w:rsidRDefault="009F1EDD" w:rsidP="009F1EDD">
            <w:pPr>
              <w:spacing w:before="20" w:after="20" w:line="200" w:lineRule="exact"/>
            </w:pPr>
            <w:r w:rsidRPr="007E6F86">
              <w:t> </w:t>
            </w:r>
          </w:p>
        </w:tc>
        <w:tc>
          <w:tcPr>
            <w:tcW w:w="3336" w:type="dxa"/>
            <w:tcBorders>
              <w:top w:val="nil"/>
              <w:left w:val="nil"/>
              <w:bottom w:val="double" w:sz="6" w:space="0" w:color="auto"/>
              <w:right w:val="double" w:sz="6" w:space="0" w:color="auto"/>
            </w:tcBorders>
            <w:shd w:val="clear" w:color="000000" w:fill="EEECE1"/>
            <w:vAlign w:val="center"/>
            <w:hideMark/>
          </w:tcPr>
          <w:p w14:paraId="77293955" w14:textId="77777777" w:rsidR="009F1EDD" w:rsidRPr="007E6F86" w:rsidRDefault="009F1EDD" w:rsidP="009F1EDD">
            <w:pPr>
              <w:spacing w:before="20" w:after="20" w:line="200" w:lineRule="exact"/>
            </w:pPr>
            <w:r w:rsidRPr="007E6F86">
              <w:t>Resto de los subsectores</w:t>
            </w:r>
            <w:r w:rsidRPr="007E6F86">
              <w:rPr>
                <w:position w:val="-2"/>
                <w:sz w:val="18"/>
                <w:szCs w:val="18"/>
                <w:vertAlign w:val="superscript"/>
              </w:rPr>
              <w:t>4/</w:t>
            </w:r>
          </w:p>
        </w:tc>
        <w:tc>
          <w:tcPr>
            <w:tcW w:w="746" w:type="dxa"/>
            <w:tcBorders>
              <w:top w:val="nil"/>
              <w:left w:val="nil"/>
              <w:bottom w:val="double" w:sz="6" w:space="0" w:color="auto"/>
              <w:right w:val="nil"/>
            </w:tcBorders>
            <w:shd w:val="clear" w:color="000000" w:fill="EEECE1"/>
            <w:vAlign w:val="center"/>
            <w:hideMark/>
          </w:tcPr>
          <w:p w14:paraId="03897130" w14:textId="0DCF8A51" w:rsidR="009F1EDD" w:rsidRPr="00EE4F7F" w:rsidRDefault="009F1EDD" w:rsidP="009F1EDD">
            <w:pPr>
              <w:tabs>
                <w:tab w:val="decimal" w:pos="451"/>
              </w:tabs>
              <w:spacing w:after="0" w:line="240" w:lineRule="auto"/>
              <w:rPr>
                <w:rFonts w:asciiTheme="minorHAnsi" w:hAnsiTheme="minorHAnsi" w:cstheme="minorHAnsi"/>
                <w:bCs/>
              </w:rPr>
            </w:pPr>
            <w:r>
              <w:t>279</w:t>
            </w:r>
          </w:p>
        </w:tc>
        <w:tc>
          <w:tcPr>
            <w:tcW w:w="773" w:type="dxa"/>
            <w:tcBorders>
              <w:top w:val="nil"/>
              <w:left w:val="nil"/>
              <w:bottom w:val="double" w:sz="6" w:space="0" w:color="auto"/>
              <w:right w:val="nil"/>
            </w:tcBorders>
            <w:shd w:val="clear" w:color="000000" w:fill="EEECE1"/>
            <w:vAlign w:val="center"/>
            <w:hideMark/>
          </w:tcPr>
          <w:p w14:paraId="4AC7E2ED" w14:textId="29F1060A" w:rsidR="009F1EDD" w:rsidRPr="00EE4F7F" w:rsidRDefault="009F1EDD" w:rsidP="009F1EDD">
            <w:pPr>
              <w:tabs>
                <w:tab w:val="decimal" w:pos="608"/>
              </w:tabs>
              <w:spacing w:after="0" w:line="240" w:lineRule="auto"/>
              <w:rPr>
                <w:rFonts w:asciiTheme="minorHAnsi" w:hAnsiTheme="minorHAnsi" w:cstheme="minorHAnsi"/>
                <w:bCs/>
              </w:rPr>
            </w:pPr>
            <w:r>
              <w:t>62,133</w:t>
            </w:r>
          </w:p>
        </w:tc>
        <w:tc>
          <w:tcPr>
            <w:tcW w:w="773" w:type="dxa"/>
            <w:tcBorders>
              <w:top w:val="nil"/>
              <w:left w:val="nil"/>
              <w:bottom w:val="double" w:sz="6" w:space="0" w:color="auto"/>
              <w:right w:val="nil"/>
            </w:tcBorders>
            <w:shd w:val="clear" w:color="000000" w:fill="EEECE1"/>
            <w:vAlign w:val="center"/>
            <w:hideMark/>
          </w:tcPr>
          <w:p w14:paraId="7159898B" w14:textId="68821249" w:rsidR="009F1EDD" w:rsidRPr="00EE4F7F" w:rsidRDefault="009F1EDD" w:rsidP="009F1EDD">
            <w:pPr>
              <w:tabs>
                <w:tab w:val="decimal" w:pos="608"/>
              </w:tabs>
              <w:spacing w:after="0" w:line="240" w:lineRule="auto"/>
              <w:rPr>
                <w:rFonts w:asciiTheme="minorHAnsi" w:hAnsiTheme="minorHAnsi" w:cstheme="minorHAnsi"/>
                <w:bCs/>
              </w:rPr>
            </w:pPr>
            <w:r>
              <w:t>37,448</w:t>
            </w:r>
          </w:p>
        </w:tc>
        <w:tc>
          <w:tcPr>
            <w:tcW w:w="771" w:type="dxa"/>
            <w:tcBorders>
              <w:top w:val="nil"/>
              <w:left w:val="nil"/>
              <w:bottom w:val="double" w:sz="6" w:space="0" w:color="auto"/>
              <w:right w:val="nil"/>
            </w:tcBorders>
            <w:shd w:val="clear" w:color="000000" w:fill="EEECE1"/>
            <w:vAlign w:val="center"/>
            <w:hideMark/>
          </w:tcPr>
          <w:p w14:paraId="12FE8579" w14:textId="7FF6CA24" w:rsidR="009F1EDD" w:rsidRPr="00EE4F7F" w:rsidRDefault="009F1EDD" w:rsidP="009F1EDD">
            <w:pPr>
              <w:tabs>
                <w:tab w:val="decimal" w:pos="608"/>
              </w:tabs>
              <w:spacing w:after="0" w:line="240" w:lineRule="auto"/>
              <w:rPr>
                <w:rFonts w:asciiTheme="minorHAnsi" w:hAnsiTheme="minorHAnsi" w:cstheme="minorHAnsi"/>
                <w:bCs/>
              </w:rPr>
            </w:pPr>
            <w:r>
              <w:t>24,685</w:t>
            </w:r>
          </w:p>
        </w:tc>
        <w:tc>
          <w:tcPr>
            <w:tcW w:w="746" w:type="dxa"/>
            <w:tcBorders>
              <w:top w:val="nil"/>
              <w:left w:val="nil"/>
              <w:bottom w:val="double" w:sz="6" w:space="0" w:color="auto"/>
              <w:right w:val="nil"/>
            </w:tcBorders>
            <w:shd w:val="clear" w:color="000000" w:fill="EEECE1"/>
            <w:vAlign w:val="center"/>
            <w:hideMark/>
          </w:tcPr>
          <w:p w14:paraId="49531CB1" w14:textId="0B498253" w:rsidR="009F1EDD" w:rsidRPr="00EE4F7F" w:rsidRDefault="009F1EDD" w:rsidP="009F1EDD">
            <w:pPr>
              <w:tabs>
                <w:tab w:val="decimal" w:pos="557"/>
              </w:tabs>
              <w:spacing w:after="0" w:line="240" w:lineRule="auto"/>
              <w:rPr>
                <w:rFonts w:asciiTheme="minorHAnsi" w:hAnsiTheme="minorHAnsi" w:cstheme="minorHAnsi"/>
                <w:bCs/>
              </w:rPr>
            </w:pPr>
            <w:r>
              <w:t>10,546</w:t>
            </w:r>
          </w:p>
        </w:tc>
        <w:tc>
          <w:tcPr>
            <w:tcW w:w="746" w:type="dxa"/>
            <w:tcBorders>
              <w:top w:val="nil"/>
              <w:left w:val="nil"/>
              <w:bottom w:val="double" w:sz="6" w:space="0" w:color="auto"/>
              <w:right w:val="nil"/>
            </w:tcBorders>
            <w:shd w:val="clear" w:color="000000" w:fill="EEECE1"/>
            <w:vAlign w:val="center"/>
            <w:hideMark/>
          </w:tcPr>
          <w:p w14:paraId="148092D0" w14:textId="4DD65EE9" w:rsidR="009F1EDD" w:rsidRPr="00EE4F7F" w:rsidRDefault="009F1EDD" w:rsidP="009F1EDD">
            <w:pPr>
              <w:tabs>
                <w:tab w:val="decimal" w:pos="557"/>
              </w:tabs>
              <w:spacing w:after="0" w:line="240" w:lineRule="auto"/>
              <w:rPr>
                <w:rFonts w:asciiTheme="minorHAnsi" w:hAnsiTheme="minorHAnsi" w:cstheme="minorHAnsi"/>
                <w:bCs/>
              </w:rPr>
            </w:pPr>
            <w:r>
              <w:t>27,182</w:t>
            </w:r>
          </w:p>
        </w:tc>
        <w:tc>
          <w:tcPr>
            <w:tcW w:w="746" w:type="dxa"/>
            <w:tcBorders>
              <w:top w:val="nil"/>
              <w:left w:val="nil"/>
              <w:bottom w:val="double" w:sz="6" w:space="0" w:color="auto"/>
              <w:right w:val="nil"/>
            </w:tcBorders>
            <w:shd w:val="clear" w:color="000000" w:fill="EEECE1"/>
            <w:vAlign w:val="center"/>
          </w:tcPr>
          <w:p w14:paraId="238CE73E" w14:textId="15DFC1DE" w:rsidR="009F1EDD" w:rsidRPr="00EE4F7F" w:rsidRDefault="009F1EDD" w:rsidP="009F1EDD">
            <w:pPr>
              <w:tabs>
                <w:tab w:val="decimal" w:pos="557"/>
              </w:tabs>
              <w:spacing w:after="0" w:line="240" w:lineRule="auto"/>
              <w:rPr>
                <w:rFonts w:asciiTheme="minorHAnsi" w:hAnsiTheme="minorHAnsi" w:cstheme="minorHAnsi"/>
                <w:bCs/>
              </w:rPr>
            </w:pPr>
            <w:r>
              <w:t>12,221</w:t>
            </w:r>
          </w:p>
        </w:tc>
        <w:tc>
          <w:tcPr>
            <w:tcW w:w="746" w:type="dxa"/>
            <w:tcBorders>
              <w:top w:val="nil"/>
              <w:left w:val="nil"/>
              <w:bottom w:val="double" w:sz="6" w:space="0" w:color="auto"/>
              <w:right w:val="nil"/>
            </w:tcBorders>
            <w:shd w:val="clear" w:color="000000" w:fill="EEECE1"/>
            <w:vAlign w:val="center"/>
            <w:hideMark/>
          </w:tcPr>
          <w:p w14:paraId="6F8FF968" w14:textId="2C724AC5" w:rsidR="009F1EDD" w:rsidRPr="00EE4F7F" w:rsidRDefault="009F1EDD" w:rsidP="009F1EDD">
            <w:pPr>
              <w:tabs>
                <w:tab w:val="decimal" w:pos="530"/>
              </w:tabs>
              <w:spacing w:after="0" w:line="240" w:lineRule="auto"/>
              <w:rPr>
                <w:rFonts w:asciiTheme="minorHAnsi" w:hAnsiTheme="minorHAnsi" w:cstheme="minorHAnsi"/>
                <w:bCs/>
              </w:rPr>
            </w:pPr>
            <w:r>
              <w:t>6,677</w:t>
            </w:r>
          </w:p>
        </w:tc>
        <w:tc>
          <w:tcPr>
            <w:tcW w:w="746" w:type="dxa"/>
            <w:tcBorders>
              <w:top w:val="nil"/>
              <w:left w:val="nil"/>
              <w:bottom w:val="double" w:sz="6" w:space="0" w:color="auto"/>
              <w:right w:val="double" w:sz="6" w:space="0" w:color="auto"/>
            </w:tcBorders>
            <w:shd w:val="clear" w:color="000000" w:fill="EEECE1"/>
            <w:vAlign w:val="center"/>
            <w:hideMark/>
          </w:tcPr>
          <w:p w14:paraId="015FFA5B" w14:textId="3EA2F3D8" w:rsidR="009F1EDD" w:rsidRPr="00EE4F7F" w:rsidRDefault="009F1EDD" w:rsidP="009F1EDD">
            <w:pPr>
              <w:tabs>
                <w:tab w:val="decimal" w:pos="530"/>
              </w:tabs>
              <w:spacing w:after="0" w:line="240" w:lineRule="auto"/>
              <w:rPr>
                <w:rFonts w:asciiTheme="minorHAnsi" w:hAnsiTheme="minorHAnsi" w:cstheme="minorHAnsi"/>
                <w:bCs/>
              </w:rPr>
            </w:pPr>
            <w:r>
              <w:t>5,544</w:t>
            </w:r>
          </w:p>
        </w:tc>
      </w:tr>
    </w:tbl>
    <w:p w14:paraId="4F5044E1" w14:textId="77777777" w:rsidR="00581A2F" w:rsidRPr="007E6F86" w:rsidRDefault="00581A2F" w:rsidP="00581A2F">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556F3ADD"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Pr="007E6F86">
        <w:rPr>
          <w:rFonts w:cstheme="minorHAnsi"/>
          <w:position w:val="-2"/>
          <w:sz w:val="18"/>
          <w:szCs w:val="18"/>
          <w:vertAlign w:val="superscript"/>
        </w:rPr>
        <w:tab/>
      </w:r>
      <w:r w:rsidRPr="007E6F86">
        <w:rPr>
          <w:rFonts w:cstheme="minorHAnsi"/>
          <w:sz w:val="14"/>
          <w:szCs w:val="14"/>
        </w:rPr>
        <w:t xml:space="preserve">Miles de horas.  </w:t>
      </w:r>
    </w:p>
    <w:p w14:paraId="273202EF" w14:textId="3050B802"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Pr="007E6F86">
        <w:rPr>
          <w:rFonts w:cstheme="minorHAnsi"/>
          <w:position w:val="-2"/>
          <w:sz w:val="18"/>
          <w:szCs w:val="18"/>
          <w:vertAlign w:val="superscript"/>
        </w:rPr>
        <w:tab/>
      </w:r>
      <w:r w:rsidRPr="007E6F86">
        <w:rPr>
          <w:rFonts w:cstheme="minorHAnsi"/>
          <w:spacing w:val="-3"/>
          <w:sz w:val="14"/>
          <w:szCs w:val="14"/>
        </w:rPr>
        <w:t>Remuneraciones al personal ocupado que se contrata directamente, no incluye al personal subcontratado. Pesos mensuales por</w:t>
      </w:r>
      <w:r w:rsidR="0013677B" w:rsidRPr="007E6F86">
        <w:rPr>
          <w:rFonts w:cstheme="minorHAnsi"/>
          <w:spacing w:val="-3"/>
          <w:sz w:val="14"/>
          <w:szCs w:val="14"/>
        </w:rPr>
        <w:t xml:space="preserve"> persona</w:t>
      </w:r>
      <w:r w:rsidR="0065007D" w:rsidRPr="007E6F86">
        <w:rPr>
          <w:rFonts w:cstheme="minorHAnsi"/>
          <w:spacing w:val="-3"/>
          <w:sz w:val="14"/>
          <w:szCs w:val="14"/>
        </w:rPr>
        <w:t xml:space="preserve"> </w:t>
      </w:r>
      <w:r w:rsidR="00723E0D" w:rsidRPr="007E6F86">
        <w:rPr>
          <w:rFonts w:cstheme="minorHAnsi"/>
          <w:spacing w:val="-3"/>
          <w:sz w:val="14"/>
          <w:szCs w:val="14"/>
        </w:rPr>
        <w:t xml:space="preserve">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p>
    <w:p w14:paraId="44A74BB6"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Pr="007E6F86">
        <w:rPr>
          <w:rFonts w:cstheme="minorHAnsi"/>
          <w:position w:val="-2"/>
          <w:sz w:val="18"/>
          <w:szCs w:val="18"/>
          <w:vertAlign w:val="superscript"/>
        </w:rPr>
        <w:tab/>
      </w:r>
      <w:r w:rsidRPr="007E6F86">
        <w:rPr>
          <w:rFonts w:cstheme="minorHAnsi"/>
          <w:sz w:val="14"/>
          <w:szCs w:val="14"/>
        </w:rPr>
        <w:t xml:space="preserve">Millones de pesos a precios corrientes.  </w:t>
      </w:r>
    </w:p>
    <w:p w14:paraId="61106A7E" w14:textId="0D4296D5"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Pr="007E6F86">
        <w:rPr>
          <w:rFonts w:cstheme="minorHAnsi"/>
          <w:position w:val="-2"/>
          <w:sz w:val="18"/>
          <w:szCs w:val="18"/>
          <w:vertAlign w:val="superscript"/>
        </w:rPr>
        <w:tab/>
      </w:r>
      <w:r w:rsidR="002E358F" w:rsidRPr="007E6F86">
        <w:rPr>
          <w:rFonts w:cstheme="minorHAnsi"/>
          <w:sz w:val="14"/>
          <w:szCs w:val="14"/>
        </w:rPr>
        <w:t xml:space="preserve">Incluye los subsectores de actividad </w:t>
      </w:r>
      <w:r w:rsidR="005B22A6" w:rsidRPr="007E6F86">
        <w:rPr>
          <w:rFonts w:cstheme="minorHAnsi"/>
          <w:sz w:val="14"/>
          <w:szCs w:val="14"/>
        </w:rPr>
        <w:t>de acuerdo con el</w:t>
      </w:r>
      <w:r w:rsidR="002E358F" w:rsidRPr="007E6F86">
        <w:rPr>
          <w:rFonts w:cstheme="minorHAnsi"/>
          <w:sz w:val="14"/>
          <w:szCs w:val="14"/>
        </w:rPr>
        <w:t xml:space="preserve"> Sistema de Clasificación Industrial de América del Norte (SCIAN 2007)</w:t>
      </w:r>
      <w:r w:rsidR="00736058" w:rsidRPr="007E6F86">
        <w:rPr>
          <w:rFonts w:cstheme="minorHAnsi"/>
          <w:sz w:val="14"/>
          <w:szCs w:val="14"/>
        </w:rPr>
        <w:t>:</w:t>
      </w:r>
      <w:r w:rsidR="002E358F" w:rsidRPr="007E6F86">
        <w:rPr>
          <w:rFonts w:cstheme="minorHAnsi"/>
          <w:sz w:val="14"/>
          <w:szCs w:val="14"/>
        </w:rPr>
        <w:t xml:space="preserve"> 112, 114, 115, 221, 431, 432, 433, 435, 436, 437, 484, 488, 511, 512, 517, 518, 519, 531, 532, 541, 811 y 812.</w:t>
      </w:r>
    </w:p>
    <w:p w14:paraId="4DD25AC2" w14:textId="77777777" w:rsidR="00581A2F" w:rsidRPr="007E6F86" w:rsidRDefault="00581A2F" w:rsidP="000267E6">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19F0AF67" w14:textId="77777777" w:rsidR="003A2CC9" w:rsidRPr="007E6F86" w:rsidRDefault="002E358F" w:rsidP="00091849">
      <w:pPr>
        <w:spacing w:after="0" w:line="140" w:lineRule="exact"/>
        <w:ind w:left="39" w:right="-176" w:hanging="181"/>
        <w:jc w:val="both"/>
        <w:rPr>
          <w:rFonts w:cstheme="minorHAnsi"/>
          <w:sz w:val="14"/>
          <w:szCs w:val="14"/>
        </w:rPr>
      </w:pPr>
      <w:r w:rsidRPr="007E6F86">
        <w:rPr>
          <w:rFonts w:cstheme="minorHAnsi"/>
          <w:sz w:val="14"/>
          <w:szCs w:val="14"/>
        </w:rPr>
        <w:t>Fuente: INEGI.</w:t>
      </w:r>
    </w:p>
    <w:p w14:paraId="4185BD9D" w14:textId="77777777" w:rsidR="003A2CC9" w:rsidRPr="007E6F86" w:rsidRDefault="00091849" w:rsidP="00091849">
      <w:pPr>
        <w:spacing w:after="0" w:line="140" w:lineRule="exact"/>
        <w:ind w:left="39" w:right="-176" w:hanging="181"/>
        <w:jc w:val="both"/>
        <w:rPr>
          <w:rFonts w:cstheme="minorHAnsi"/>
          <w:sz w:val="20"/>
          <w:szCs w:val="20"/>
        </w:rPr>
        <w:sectPr w:rsidR="003A2CC9" w:rsidRPr="007E6F86" w:rsidSect="00FE7FF4">
          <w:type w:val="continuous"/>
          <w:pgSz w:w="12240" w:h="15840" w:code="1"/>
          <w:pgMar w:top="2552" w:right="1134" w:bottom="567" w:left="1134" w:header="284" w:footer="284" w:gutter="0"/>
          <w:cols w:space="284"/>
          <w:docGrid w:linePitch="360"/>
        </w:sectPr>
      </w:pPr>
      <w:r w:rsidRPr="007E6F86">
        <w:rPr>
          <w:rFonts w:cstheme="minorHAnsi"/>
          <w:sz w:val="20"/>
          <w:szCs w:val="20"/>
        </w:rPr>
        <w:t xml:space="preserve"> </w:t>
      </w:r>
    </w:p>
    <w:p w14:paraId="0F7497A8" w14:textId="77777777" w:rsidR="00344371" w:rsidRPr="00E45C5D" w:rsidRDefault="00344371" w:rsidP="00344371">
      <w:pPr>
        <w:pStyle w:val="p0"/>
        <w:keepLines w:val="0"/>
        <w:spacing w:before="600"/>
        <w:jc w:val="left"/>
        <w:rPr>
          <w:rFonts w:asciiTheme="minorHAnsi" w:hAnsiTheme="minorHAnsi" w:cstheme="minorHAnsi"/>
          <w:b/>
          <w:snapToGrid/>
          <w:color w:val="auto"/>
          <w:sz w:val="22"/>
          <w:szCs w:val="20"/>
          <w:lang w:val="es-MX" w:eastAsia="es-MX"/>
        </w:rPr>
      </w:pPr>
      <w:r w:rsidRPr="00E45C5D">
        <w:rPr>
          <w:rFonts w:asciiTheme="minorHAnsi" w:hAnsiTheme="minorHAnsi" w:cstheme="minorHAnsi"/>
          <w:b/>
          <w:snapToGrid/>
          <w:color w:val="auto"/>
          <w:sz w:val="22"/>
          <w:szCs w:val="20"/>
          <w:lang w:val="es-MX" w:eastAsia="es-MX"/>
        </w:rPr>
        <w:t>Nota al usuario</w:t>
      </w:r>
    </w:p>
    <w:p w14:paraId="06EACC5F" w14:textId="65FFF7AF" w:rsidR="00344371" w:rsidRPr="00E45C5D" w:rsidRDefault="00344371" w:rsidP="00E45C5D">
      <w:pPr>
        <w:spacing w:before="360" w:after="360" w:line="200" w:lineRule="exact"/>
        <w:jc w:val="both"/>
        <w:rPr>
          <w:rStyle w:val="Hipervnculo"/>
          <w:rFonts w:cstheme="minorHAnsi"/>
          <w:color w:val="auto"/>
          <w:spacing w:val="4"/>
          <w:sz w:val="20"/>
          <w:szCs w:val="20"/>
        </w:rPr>
      </w:pPr>
      <w:r w:rsidRPr="00E45C5D">
        <w:rPr>
          <w:spacing w:val="4"/>
          <w:sz w:val="20"/>
          <w:szCs w:val="20"/>
        </w:rPr>
        <w:t>Se informa que las cifras desestacionalizadas y de tendencia-ciclo pueden estar sujetas a revisiones debido al impacto derivado de la emergencia sanitaria del COVID-19. La estrategia seguida por el INEGI ha sido revisar cada serie de tiempo y analizar la necesidad de incluir algún tratamiento especial (</w:t>
      </w:r>
      <w:proofErr w:type="spellStart"/>
      <w:r w:rsidRPr="005E3886">
        <w:rPr>
          <w:i/>
          <w:spacing w:val="4"/>
          <w:sz w:val="20"/>
          <w:szCs w:val="20"/>
        </w:rPr>
        <w:t>outliers</w:t>
      </w:r>
      <w:proofErr w:type="spellEnd"/>
      <w:r w:rsidRPr="00E45C5D">
        <w:rPr>
          <w:spacing w:val="4"/>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42C7F68B" w14:textId="207407A7" w:rsidR="00793261" w:rsidRPr="00E45C5D" w:rsidRDefault="00793261" w:rsidP="00E45C5D">
      <w:pPr>
        <w:spacing w:before="360" w:after="360" w:line="200" w:lineRule="exact"/>
        <w:jc w:val="both"/>
        <w:rPr>
          <w:rStyle w:val="Hipervnculo"/>
          <w:rFonts w:cstheme="minorHAnsi"/>
          <w:spacing w:val="4"/>
          <w:sz w:val="20"/>
          <w:szCs w:val="20"/>
        </w:rPr>
      </w:pPr>
      <w:r w:rsidRPr="00E45C5D">
        <w:rPr>
          <w:rFonts w:cstheme="minorHAnsi"/>
          <w:spacing w:val="4"/>
          <w:sz w:val="20"/>
          <w:szCs w:val="20"/>
        </w:rPr>
        <w:t xml:space="preserve">Información más amplia sobre los resultados publicados en esta nota puede obtenerse en el Banco de Información Económica (BIE) </w:t>
      </w:r>
      <w:r w:rsidRPr="00E45C5D">
        <w:rPr>
          <w:spacing w:val="4"/>
          <w:sz w:val="20"/>
          <w:szCs w:val="20"/>
        </w:rPr>
        <w:t xml:space="preserve">de la página del Instituto en </w:t>
      </w:r>
      <w:r w:rsidR="003D0AEE">
        <w:rPr>
          <w:spacing w:val="4"/>
          <w:sz w:val="20"/>
          <w:szCs w:val="20"/>
        </w:rPr>
        <w:t>i</w:t>
      </w:r>
      <w:r w:rsidRPr="00E45C5D">
        <w:rPr>
          <w:spacing w:val="4"/>
          <w:sz w:val="20"/>
          <w:szCs w:val="20"/>
        </w:rPr>
        <w:t>nternet</w:t>
      </w:r>
      <w:r w:rsidRPr="00E45C5D">
        <w:rPr>
          <w:spacing w:val="4"/>
        </w:rPr>
        <w:t xml:space="preserve"> </w:t>
      </w:r>
      <w:hyperlink r:id="rId19" w:history="1">
        <w:r w:rsidR="00A97E0E" w:rsidRPr="00E45C5D">
          <w:rPr>
            <w:rStyle w:val="Hipervnculo"/>
            <w:rFonts w:cstheme="minorHAnsi"/>
            <w:spacing w:val="4"/>
            <w:sz w:val="20"/>
            <w:szCs w:val="20"/>
          </w:rPr>
          <w:t>https://www.inegi.org.mx/sistemas/bie/default.aspx</w:t>
        </w:r>
      </w:hyperlink>
      <w:r w:rsidR="00E45C5D" w:rsidRPr="00E45C5D">
        <w:rPr>
          <w:rStyle w:val="Hipervnculo"/>
          <w:rFonts w:cstheme="minorHAnsi"/>
          <w:color w:val="auto"/>
          <w:spacing w:val="4"/>
          <w:sz w:val="20"/>
          <w:szCs w:val="20"/>
          <w:u w:val="none"/>
        </w:rPr>
        <w:t>.</w:t>
      </w:r>
    </w:p>
    <w:sectPr w:rsidR="00793261" w:rsidRPr="00E45C5D" w:rsidSect="003A2CC9">
      <w:type w:val="continuous"/>
      <w:pgSz w:w="12240" w:h="15840" w:code="1"/>
      <w:pgMar w:top="2552" w:right="1134" w:bottom="567"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E3AA" w14:textId="77777777" w:rsidR="00A90BA3" w:rsidRDefault="00A90BA3" w:rsidP="0045458E">
      <w:pPr>
        <w:spacing w:after="0" w:line="240" w:lineRule="auto"/>
      </w:pPr>
      <w:r>
        <w:separator/>
      </w:r>
    </w:p>
  </w:endnote>
  <w:endnote w:type="continuationSeparator" w:id="0">
    <w:p w14:paraId="56E7AB32" w14:textId="77777777" w:rsidR="00A90BA3" w:rsidRDefault="00A90BA3"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1549"/>
      <w:docPartObj>
        <w:docPartGallery w:val="Page Numbers (Bottom of Page)"/>
        <w:docPartUnique/>
      </w:docPartObj>
    </w:sdtPr>
    <w:sdtEndPr>
      <w:rPr>
        <w:sz w:val="16"/>
        <w:szCs w:val="16"/>
      </w:rPr>
    </w:sdtEndPr>
    <w:sdtContent>
      <w:p w14:paraId="50E2E1C9" w14:textId="77777777" w:rsidR="00547DD2" w:rsidRDefault="00547DD2">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1550"/>
      <w:docPartObj>
        <w:docPartGallery w:val="Page Numbers (Bottom of Page)"/>
        <w:docPartUnique/>
      </w:docPartObj>
    </w:sdtPr>
    <w:sdtEndPr>
      <w:rPr>
        <w:sz w:val="20"/>
        <w:szCs w:val="20"/>
      </w:rPr>
    </w:sdtEndPr>
    <w:sdtContent>
      <w:p w14:paraId="3B1BD321" w14:textId="00AE3C39" w:rsidR="00547DD2" w:rsidRDefault="00547DD2">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Pr>
            <w:noProof/>
            <w:sz w:val="20"/>
            <w:szCs w:val="20"/>
          </w:rPr>
          <w:t>3</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FB83" w14:textId="77777777" w:rsidR="00547DD2" w:rsidRDefault="00547DD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1267" w14:textId="77777777" w:rsidR="00A90BA3" w:rsidRDefault="00A90BA3" w:rsidP="0045458E">
      <w:pPr>
        <w:spacing w:after="0" w:line="240" w:lineRule="auto"/>
      </w:pPr>
      <w:r>
        <w:separator/>
      </w:r>
    </w:p>
  </w:footnote>
  <w:footnote w:type="continuationSeparator" w:id="0">
    <w:p w14:paraId="35E9DF1F" w14:textId="77777777" w:rsidR="00A90BA3" w:rsidRDefault="00A90BA3" w:rsidP="0045458E">
      <w:pPr>
        <w:spacing w:after="0" w:line="240" w:lineRule="auto"/>
      </w:pPr>
      <w:r>
        <w:continuationSeparator/>
      </w:r>
    </w:p>
  </w:footnote>
  <w:footnote w:id="1">
    <w:p w14:paraId="37863F39" w14:textId="77777777" w:rsidR="00547DD2" w:rsidRPr="00F97B95" w:rsidRDefault="00547DD2" w:rsidP="00692848">
      <w:pPr>
        <w:pStyle w:val="Textonotapie"/>
        <w:spacing w:line="140" w:lineRule="exact"/>
        <w:ind w:left="170" w:hanging="170"/>
        <w:jc w:val="both"/>
        <w:rPr>
          <w:rFonts w:cstheme="minorHAnsi"/>
          <w:sz w:val="14"/>
          <w:szCs w:val="14"/>
        </w:rPr>
      </w:pPr>
      <w:r w:rsidRPr="00EB6148">
        <w:rPr>
          <w:rStyle w:val="Refdenotaalpie"/>
          <w:sz w:val="18"/>
          <w:szCs w:val="18"/>
        </w:rPr>
        <w:footnoteRef/>
      </w:r>
      <w:r w:rsidRPr="00F97B95">
        <w:rPr>
          <w:rFonts w:cstheme="minorHAnsi"/>
          <w:sz w:val="18"/>
          <w:szCs w:val="18"/>
        </w:rPr>
        <w:tab/>
      </w:r>
      <w:r w:rsidRPr="00F97B95">
        <w:rPr>
          <w:rFonts w:cstheme="minorHAnsi"/>
          <w:sz w:val="14"/>
          <w:szCs w:val="14"/>
        </w:rPr>
        <w:t>A finales de 2006 la Secretaría de Economía instrumentó el Programa de la Industria Manufacturera, Maquiladora y de Servicios de Exportación (IMMEX), con el cual las unidades económicas que cumplen con los requisitos para aprovechar las prerrogativas que ofrece, obtienen autorización para elaborar, transformar o reparar bienes importados temporalmente con el propósito de realizar una exportación posterior y/o destinarlos al mercado nacional.</w:t>
      </w:r>
    </w:p>
    <w:p w14:paraId="3434314B" w14:textId="5C62CDA4" w:rsidR="00547DD2" w:rsidRPr="00F97B95" w:rsidRDefault="00547DD2" w:rsidP="00692848">
      <w:pPr>
        <w:pStyle w:val="Textonotapie"/>
        <w:spacing w:before="60" w:line="140" w:lineRule="exact"/>
        <w:ind w:left="170" w:hanging="170"/>
        <w:jc w:val="both"/>
        <w:rPr>
          <w:rFonts w:cstheme="minorHAnsi"/>
          <w:sz w:val="14"/>
          <w:szCs w:val="14"/>
        </w:rPr>
      </w:pPr>
      <w:r w:rsidRPr="00F97B95">
        <w:rPr>
          <w:rFonts w:cstheme="minorHAnsi"/>
          <w:sz w:val="14"/>
          <w:szCs w:val="14"/>
        </w:rPr>
        <w:tab/>
        <w:t>Es importante señalar que la Estadística Mensual del Programa IMMEX no es comparable con la Estadística de la Industria Maquiladora de Exportación que generó y publicó el INEGI hasta diciembre de 2006, ya que, si bien ambas se basan en programas de fomento al comercio exterior de la Secretaría de Economía, la referente a la Industria Maquiladora de Exportación se centraba exclusivamente en la producción por cuenta ajena destinada al extranjero.</w:t>
      </w:r>
    </w:p>
  </w:footnote>
  <w:footnote w:id="2">
    <w:p w14:paraId="5153DDF1" w14:textId="05B9F62B" w:rsidR="00547DD2" w:rsidRPr="00F97B95" w:rsidRDefault="00547DD2" w:rsidP="00E07C1C">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F97B95">
        <w:rPr>
          <w:rFonts w:cstheme="minorHAnsi"/>
          <w:sz w:val="14"/>
          <w:szCs w:val="14"/>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19763C45" w14:textId="77777777" w:rsidR="00547DD2" w:rsidRPr="00F97B95" w:rsidRDefault="00547DD2" w:rsidP="008F691F">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723E0D">
        <w:rPr>
          <w:rFonts w:cstheme="minorHAnsi"/>
          <w:sz w:val="14"/>
          <w:szCs w:val="14"/>
        </w:rPr>
        <w:t>Pesos mensuales por persona, deflactados con el INPC</w:t>
      </w:r>
      <w:r>
        <w:rPr>
          <w:rFonts w:cstheme="minorHAnsi"/>
          <w:sz w:val="14"/>
          <w:szCs w:val="14"/>
        </w:rPr>
        <w:t xml:space="preserve"> base segunda quincena de julio de 2018 = 100.</w:t>
      </w:r>
    </w:p>
  </w:footnote>
  <w:footnote w:id="4">
    <w:p w14:paraId="67F2F51C" w14:textId="77777777" w:rsidR="00547DD2" w:rsidRPr="00C26542" w:rsidRDefault="00547DD2" w:rsidP="00C26542">
      <w:pPr>
        <w:pStyle w:val="Textonotapie"/>
        <w:widowControl w:val="0"/>
        <w:spacing w:before="60" w:after="60" w:line="140" w:lineRule="exact"/>
        <w:ind w:left="170" w:hanging="170"/>
        <w:rPr>
          <w:sz w:val="14"/>
          <w:szCs w:val="14"/>
        </w:rPr>
      </w:pPr>
      <w:r w:rsidRPr="00F97B95">
        <w:rPr>
          <w:rStyle w:val="Refdenotaalpie"/>
          <w:sz w:val="18"/>
          <w:szCs w:val="18"/>
        </w:rPr>
        <w:footnoteRef/>
      </w:r>
      <w:r>
        <w:tab/>
      </w:r>
      <w:r w:rsidRPr="00C26542">
        <w:rPr>
          <w:rFonts w:cs="Arial"/>
          <w:sz w:val="14"/>
          <w:szCs w:val="14"/>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547DD2" w14:paraId="701CBB87" w14:textId="77777777" w:rsidTr="003A45AC">
      <w:trPr>
        <w:cantSplit/>
        <w:trHeight w:val="1520"/>
      </w:trPr>
      <w:tc>
        <w:tcPr>
          <w:tcW w:w="3271" w:type="dxa"/>
          <w:vAlign w:val="center"/>
        </w:tcPr>
        <w:p w14:paraId="15DB92D9" w14:textId="77777777" w:rsidR="00547DD2" w:rsidRDefault="00547DD2" w:rsidP="006D6BAB">
          <w:pPr>
            <w:pStyle w:val="Encabezado"/>
          </w:pPr>
          <w:r>
            <w:rPr>
              <w:noProof/>
              <w:lang w:eastAsia="es-MX"/>
            </w:rPr>
            <w:drawing>
              <wp:inline distT="0" distB="0" distL="0" distR="0" wp14:anchorId="4238E07B" wp14:editId="1B08B14B">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547DD2" w14:paraId="63F157C4" w14:textId="77777777" w:rsidTr="009A63AA">
            <w:trPr>
              <w:trHeight w:hRule="exact" w:val="340"/>
              <w:jc w:val="center"/>
            </w:trPr>
            <w:tc>
              <w:tcPr>
                <w:tcW w:w="6695" w:type="dxa"/>
                <w:vAlign w:val="center"/>
              </w:tcPr>
              <w:p w14:paraId="239D4874" w14:textId="7AB6D15F" w:rsidR="00547DD2" w:rsidRPr="00954400" w:rsidRDefault="00547DD2" w:rsidP="00622825">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JULIO 30 DE 2021</w:t>
                </w:r>
              </w:p>
            </w:tc>
          </w:tr>
          <w:tr w:rsidR="00547DD2" w14:paraId="724A3673" w14:textId="77777777" w:rsidTr="009A63AA">
            <w:trPr>
              <w:trHeight w:hRule="exact" w:val="1021"/>
              <w:jc w:val="center"/>
            </w:trPr>
            <w:tc>
              <w:tcPr>
                <w:tcW w:w="6690" w:type="dxa"/>
                <w:vAlign w:val="center"/>
              </w:tcPr>
              <w:p w14:paraId="3CC0DAF0" w14:textId="77777777" w:rsidR="00547DD2" w:rsidRDefault="00547DD2"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 xml:space="preserve">INDICADORES DE ESTABLECIMIENTOS </w:t>
                </w:r>
                <w:r>
                  <w:rPr>
                    <w:rFonts w:asciiTheme="minorHAnsi" w:hAnsiTheme="minorHAnsi" w:cstheme="minorHAnsi"/>
                    <w:spacing w:val="6"/>
                    <w:sz w:val="24"/>
                    <w:szCs w:val="24"/>
                  </w:rPr>
                  <w:br/>
                  <w:t xml:space="preserve">CON </w:t>
                </w:r>
                <w:r w:rsidRPr="00FA647C">
                  <w:rPr>
                    <w:rFonts w:asciiTheme="minorHAnsi" w:hAnsiTheme="minorHAnsi" w:cstheme="minorHAnsi"/>
                    <w:spacing w:val="6"/>
                    <w:sz w:val="24"/>
                    <w:szCs w:val="24"/>
                  </w:rPr>
                  <w:t xml:space="preserve">PROGRAMA </w:t>
                </w:r>
                <w:r>
                  <w:rPr>
                    <w:rFonts w:asciiTheme="minorHAnsi" w:hAnsiTheme="minorHAnsi" w:cstheme="minorHAnsi"/>
                    <w:spacing w:val="6"/>
                    <w:sz w:val="24"/>
                    <w:szCs w:val="24"/>
                  </w:rPr>
                  <w:t>IMMEX</w:t>
                </w:r>
              </w:p>
              <w:p w14:paraId="4D9BEFC5" w14:textId="0C0FD117" w:rsidR="00547DD2" w:rsidRPr="002F7C2D" w:rsidRDefault="00547DD2" w:rsidP="00622825">
                <w:pPr>
                  <w:pStyle w:val="Ttulo"/>
                  <w:widowControl w:val="0"/>
                  <w:rPr>
                    <w:rFonts w:asciiTheme="minorHAnsi" w:hAnsiTheme="minorHAnsi"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MAYO </w:t>
                </w:r>
                <w:r w:rsidRPr="008828FB">
                  <w:rPr>
                    <w:rFonts w:asciiTheme="minorHAnsi" w:hAnsiTheme="minorHAnsi" w:cstheme="minorHAnsi"/>
                    <w:b w:val="0"/>
                    <w:sz w:val="20"/>
                    <w:szCs w:val="20"/>
                  </w:rPr>
                  <w:t>DE 20</w:t>
                </w:r>
                <w:r>
                  <w:rPr>
                    <w:rFonts w:asciiTheme="minorHAnsi" w:hAnsiTheme="minorHAnsi" w:cstheme="minorHAnsi"/>
                    <w:b w:val="0"/>
                    <w:sz w:val="20"/>
                    <w:szCs w:val="20"/>
                  </w:rPr>
                  <w:t>21</w:t>
                </w:r>
              </w:p>
            </w:tc>
          </w:tr>
          <w:tr w:rsidR="00547DD2" w:rsidRPr="009F3165" w14:paraId="3FBF3EA0" w14:textId="77777777" w:rsidTr="009A63AA">
            <w:trPr>
              <w:trHeight w:hRule="exact" w:val="340"/>
              <w:jc w:val="center"/>
            </w:trPr>
            <w:tc>
              <w:tcPr>
                <w:tcW w:w="6695" w:type="dxa"/>
                <w:shd w:val="clear" w:color="auto" w:fill="D9D9D9" w:themeFill="background1" w:themeFillShade="D9"/>
                <w:vAlign w:val="center"/>
              </w:tcPr>
              <w:p w14:paraId="2417CA79" w14:textId="77777777" w:rsidR="00547DD2" w:rsidRPr="009F3165" w:rsidRDefault="00547DD2" w:rsidP="003A45AC">
                <w:pPr>
                  <w:jc w:val="center"/>
                  <w:rPr>
                    <w:b/>
                    <w:lang w:val="es-ES"/>
                  </w:rPr>
                </w:pPr>
                <w:r w:rsidRPr="009F3165">
                  <w:rPr>
                    <w:rFonts w:cstheme="minorHAnsi"/>
                    <w:b/>
                    <w:spacing w:val="20"/>
                    <w:sz w:val="20"/>
                    <w:szCs w:val="20"/>
                  </w:rPr>
                  <w:t>INDICADORES ECONÓMICOS DE COYUNTURA</w:t>
                </w:r>
              </w:p>
            </w:tc>
          </w:tr>
        </w:tbl>
        <w:p w14:paraId="26D26295" w14:textId="77777777" w:rsidR="00547DD2" w:rsidRPr="004E148E" w:rsidRDefault="00547DD2" w:rsidP="006D6BAB">
          <w:pPr>
            <w:jc w:val="center"/>
            <w:rPr>
              <w:spacing w:val="20"/>
            </w:rPr>
          </w:pPr>
        </w:p>
      </w:tc>
    </w:tr>
  </w:tbl>
  <w:p w14:paraId="19531C3D" w14:textId="77777777" w:rsidR="00547DD2" w:rsidRPr="00DD5C92" w:rsidRDefault="00547DD2"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4"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090"/>
    <w:rsid w:val="00004FBC"/>
    <w:rsid w:val="000053F1"/>
    <w:rsid w:val="000071DD"/>
    <w:rsid w:val="000071F1"/>
    <w:rsid w:val="00010261"/>
    <w:rsid w:val="00011679"/>
    <w:rsid w:val="00011724"/>
    <w:rsid w:val="0001193D"/>
    <w:rsid w:val="00011D43"/>
    <w:rsid w:val="0001211B"/>
    <w:rsid w:val="000122EE"/>
    <w:rsid w:val="00012428"/>
    <w:rsid w:val="0001285D"/>
    <w:rsid w:val="00012F13"/>
    <w:rsid w:val="00013645"/>
    <w:rsid w:val="00013EF5"/>
    <w:rsid w:val="00015940"/>
    <w:rsid w:val="00016027"/>
    <w:rsid w:val="000165FB"/>
    <w:rsid w:val="00021BF8"/>
    <w:rsid w:val="000223C2"/>
    <w:rsid w:val="00023DE0"/>
    <w:rsid w:val="00026662"/>
    <w:rsid w:val="00026742"/>
    <w:rsid w:val="000267E6"/>
    <w:rsid w:val="00027F63"/>
    <w:rsid w:val="00030F4D"/>
    <w:rsid w:val="000311DF"/>
    <w:rsid w:val="00031E5C"/>
    <w:rsid w:val="000322DC"/>
    <w:rsid w:val="0003319E"/>
    <w:rsid w:val="00034282"/>
    <w:rsid w:val="00034534"/>
    <w:rsid w:val="00035BF7"/>
    <w:rsid w:val="00036B61"/>
    <w:rsid w:val="00037372"/>
    <w:rsid w:val="000377AA"/>
    <w:rsid w:val="00041020"/>
    <w:rsid w:val="00042F60"/>
    <w:rsid w:val="0004494D"/>
    <w:rsid w:val="0004677A"/>
    <w:rsid w:val="00046E85"/>
    <w:rsid w:val="000503D6"/>
    <w:rsid w:val="00051A54"/>
    <w:rsid w:val="00052CF8"/>
    <w:rsid w:val="00053540"/>
    <w:rsid w:val="000539FB"/>
    <w:rsid w:val="00054089"/>
    <w:rsid w:val="000544C1"/>
    <w:rsid w:val="0005467E"/>
    <w:rsid w:val="00054BDA"/>
    <w:rsid w:val="000555B8"/>
    <w:rsid w:val="00056346"/>
    <w:rsid w:val="00057A11"/>
    <w:rsid w:val="00060CE8"/>
    <w:rsid w:val="00060EC2"/>
    <w:rsid w:val="00061403"/>
    <w:rsid w:val="00063359"/>
    <w:rsid w:val="0006419E"/>
    <w:rsid w:val="00065299"/>
    <w:rsid w:val="00065EBC"/>
    <w:rsid w:val="0006605A"/>
    <w:rsid w:val="00067189"/>
    <w:rsid w:val="00070980"/>
    <w:rsid w:val="00070ADD"/>
    <w:rsid w:val="00071138"/>
    <w:rsid w:val="0007134E"/>
    <w:rsid w:val="00071578"/>
    <w:rsid w:val="000726D1"/>
    <w:rsid w:val="00076981"/>
    <w:rsid w:val="00076BC1"/>
    <w:rsid w:val="00080075"/>
    <w:rsid w:val="000800BC"/>
    <w:rsid w:val="0008011B"/>
    <w:rsid w:val="000813BF"/>
    <w:rsid w:val="0008178D"/>
    <w:rsid w:val="00081962"/>
    <w:rsid w:val="000825C5"/>
    <w:rsid w:val="000825D7"/>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D2A"/>
    <w:rsid w:val="000A11F7"/>
    <w:rsid w:val="000A152A"/>
    <w:rsid w:val="000A2BB6"/>
    <w:rsid w:val="000A2BD8"/>
    <w:rsid w:val="000A3AD4"/>
    <w:rsid w:val="000A4EAB"/>
    <w:rsid w:val="000A4F0A"/>
    <w:rsid w:val="000A5BAC"/>
    <w:rsid w:val="000A7D85"/>
    <w:rsid w:val="000B019C"/>
    <w:rsid w:val="000B04CF"/>
    <w:rsid w:val="000B1764"/>
    <w:rsid w:val="000B30DA"/>
    <w:rsid w:val="000B4876"/>
    <w:rsid w:val="000B5556"/>
    <w:rsid w:val="000B5B31"/>
    <w:rsid w:val="000B6DF3"/>
    <w:rsid w:val="000B7805"/>
    <w:rsid w:val="000B7CF3"/>
    <w:rsid w:val="000C009E"/>
    <w:rsid w:val="000C14FF"/>
    <w:rsid w:val="000C22DD"/>
    <w:rsid w:val="000C22E4"/>
    <w:rsid w:val="000C2467"/>
    <w:rsid w:val="000C5E7D"/>
    <w:rsid w:val="000C71E7"/>
    <w:rsid w:val="000C7CEA"/>
    <w:rsid w:val="000C7CF6"/>
    <w:rsid w:val="000D24D5"/>
    <w:rsid w:val="000D26A8"/>
    <w:rsid w:val="000D278A"/>
    <w:rsid w:val="000D2946"/>
    <w:rsid w:val="000D2EAB"/>
    <w:rsid w:val="000D2ED0"/>
    <w:rsid w:val="000D32CA"/>
    <w:rsid w:val="000D39A2"/>
    <w:rsid w:val="000D5004"/>
    <w:rsid w:val="000D53A5"/>
    <w:rsid w:val="000D5CE7"/>
    <w:rsid w:val="000D65EB"/>
    <w:rsid w:val="000D6967"/>
    <w:rsid w:val="000D72CD"/>
    <w:rsid w:val="000D7CC9"/>
    <w:rsid w:val="000E0CD8"/>
    <w:rsid w:val="000E1346"/>
    <w:rsid w:val="000E1C75"/>
    <w:rsid w:val="000E1E64"/>
    <w:rsid w:val="000E293C"/>
    <w:rsid w:val="000E2A7B"/>
    <w:rsid w:val="000E308C"/>
    <w:rsid w:val="000E3AD0"/>
    <w:rsid w:val="000E3E7B"/>
    <w:rsid w:val="000E3EC0"/>
    <w:rsid w:val="000E5049"/>
    <w:rsid w:val="000E58DB"/>
    <w:rsid w:val="000E5CC2"/>
    <w:rsid w:val="000E6422"/>
    <w:rsid w:val="000E6584"/>
    <w:rsid w:val="000E6839"/>
    <w:rsid w:val="000E686E"/>
    <w:rsid w:val="000E6AC1"/>
    <w:rsid w:val="000E713A"/>
    <w:rsid w:val="000E7929"/>
    <w:rsid w:val="000E7B99"/>
    <w:rsid w:val="000F01CB"/>
    <w:rsid w:val="000F0B5C"/>
    <w:rsid w:val="000F24C9"/>
    <w:rsid w:val="000F2DA8"/>
    <w:rsid w:val="000F3E52"/>
    <w:rsid w:val="000F4190"/>
    <w:rsid w:val="000F4767"/>
    <w:rsid w:val="000F4819"/>
    <w:rsid w:val="000F5028"/>
    <w:rsid w:val="000F6E40"/>
    <w:rsid w:val="00100572"/>
    <w:rsid w:val="00100717"/>
    <w:rsid w:val="00101043"/>
    <w:rsid w:val="00101204"/>
    <w:rsid w:val="00101B11"/>
    <w:rsid w:val="0010218C"/>
    <w:rsid w:val="00104121"/>
    <w:rsid w:val="00106DDA"/>
    <w:rsid w:val="00110BE6"/>
    <w:rsid w:val="00111C14"/>
    <w:rsid w:val="00111FB0"/>
    <w:rsid w:val="0011205A"/>
    <w:rsid w:val="0011278E"/>
    <w:rsid w:val="00113DAB"/>
    <w:rsid w:val="00113F2F"/>
    <w:rsid w:val="00114695"/>
    <w:rsid w:val="0011521F"/>
    <w:rsid w:val="00115A33"/>
    <w:rsid w:val="00115B36"/>
    <w:rsid w:val="00115E6B"/>
    <w:rsid w:val="00115ED2"/>
    <w:rsid w:val="00116B64"/>
    <w:rsid w:val="00120CE0"/>
    <w:rsid w:val="00122A27"/>
    <w:rsid w:val="001240ED"/>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9DD"/>
    <w:rsid w:val="00137E8C"/>
    <w:rsid w:val="00140B3C"/>
    <w:rsid w:val="00141057"/>
    <w:rsid w:val="00141FDE"/>
    <w:rsid w:val="001424F5"/>
    <w:rsid w:val="00142BC1"/>
    <w:rsid w:val="001435D6"/>
    <w:rsid w:val="0014370A"/>
    <w:rsid w:val="0014398F"/>
    <w:rsid w:val="00145893"/>
    <w:rsid w:val="00145DBA"/>
    <w:rsid w:val="00146579"/>
    <w:rsid w:val="00147249"/>
    <w:rsid w:val="00147463"/>
    <w:rsid w:val="00147A7F"/>
    <w:rsid w:val="001509EA"/>
    <w:rsid w:val="001530E0"/>
    <w:rsid w:val="001540D0"/>
    <w:rsid w:val="001540FD"/>
    <w:rsid w:val="001552B9"/>
    <w:rsid w:val="001557AE"/>
    <w:rsid w:val="00155804"/>
    <w:rsid w:val="00156EE7"/>
    <w:rsid w:val="001576D5"/>
    <w:rsid w:val="0016082E"/>
    <w:rsid w:val="00162099"/>
    <w:rsid w:val="00163745"/>
    <w:rsid w:val="00163FB4"/>
    <w:rsid w:val="00164826"/>
    <w:rsid w:val="00165297"/>
    <w:rsid w:val="0016596B"/>
    <w:rsid w:val="00165C85"/>
    <w:rsid w:val="0016630A"/>
    <w:rsid w:val="001663CB"/>
    <w:rsid w:val="001667B3"/>
    <w:rsid w:val="0016681A"/>
    <w:rsid w:val="00167634"/>
    <w:rsid w:val="00170AE5"/>
    <w:rsid w:val="001712DE"/>
    <w:rsid w:val="001721B8"/>
    <w:rsid w:val="00172AC2"/>
    <w:rsid w:val="00173F6C"/>
    <w:rsid w:val="001744DD"/>
    <w:rsid w:val="00174A5E"/>
    <w:rsid w:val="001757AA"/>
    <w:rsid w:val="00175E15"/>
    <w:rsid w:val="001765F0"/>
    <w:rsid w:val="00177A61"/>
    <w:rsid w:val="001802A6"/>
    <w:rsid w:val="00180C7A"/>
    <w:rsid w:val="00180ECF"/>
    <w:rsid w:val="0018105D"/>
    <w:rsid w:val="001813C8"/>
    <w:rsid w:val="00183656"/>
    <w:rsid w:val="00184D50"/>
    <w:rsid w:val="00184D7C"/>
    <w:rsid w:val="001858F0"/>
    <w:rsid w:val="00185FD1"/>
    <w:rsid w:val="00186607"/>
    <w:rsid w:val="001904C0"/>
    <w:rsid w:val="00191EEA"/>
    <w:rsid w:val="00191FE3"/>
    <w:rsid w:val="00192BBD"/>
    <w:rsid w:val="00193935"/>
    <w:rsid w:val="00193CD9"/>
    <w:rsid w:val="00193CE0"/>
    <w:rsid w:val="00194AD9"/>
    <w:rsid w:val="001958CF"/>
    <w:rsid w:val="001959F5"/>
    <w:rsid w:val="001967DD"/>
    <w:rsid w:val="001A042E"/>
    <w:rsid w:val="001A0853"/>
    <w:rsid w:val="001A0BD2"/>
    <w:rsid w:val="001A0F66"/>
    <w:rsid w:val="001A1434"/>
    <w:rsid w:val="001A1D05"/>
    <w:rsid w:val="001A30B9"/>
    <w:rsid w:val="001A4500"/>
    <w:rsid w:val="001A4695"/>
    <w:rsid w:val="001A6629"/>
    <w:rsid w:val="001A6C1B"/>
    <w:rsid w:val="001B0C1E"/>
    <w:rsid w:val="001B17DA"/>
    <w:rsid w:val="001B1AD0"/>
    <w:rsid w:val="001B3C0A"/>
    <w:rsid w:val="001B3F89"/>
    <w:rsid w:val="001B4CCF"/>
    <w:rsid w:val="001B54CC"/>
    <w:rsid w:val="001B56D5"/>
    <w:rsid w:val="001B5B7D"/>
    <w:rsid w:val="001B5D2B"/>
    <w:rsid w:val="001B7AD2"/>
    <w:rsid w:val="001C0290"/>
    <w:rsid w:val="001C14FC"/>
    <w:rsid w:val="001C151E"/>
    <w:rsid w:val="001C2296"/>
    <w:rsid w:val="001C3652"/>
    <w:rsid w:val="001C45D6"/>
    <w:rsid w:val="001C4DE7"/>
    <w:rsid w:val="001C5C52"/>
    <w:rsid w:val="001C5D57"/>
    <w:rsid w:val="001C63D6"/>
    <w:rsid w:val="001C6E11"/>
    <w:rsid w:val="001C7059"/>
    <w:rsid w:val="001D10D3"/>
    <w:rsid w:val="001D21B2"/>
    <w:rsid w:val="001D27B5"/>
    <w:rsid w:val="001D27F5"/>
    <w:rsid w:val="001D29A9"/>
    <w:rsid w:val="001D3788"/>
    <w:rsid w:val="001D37DD"/>
    <w:rsid w:val="001D546A"/>
    <w:rsid w:val="001D553A"/>
    <w:rsid w:val="001D62E7"/>
    <w:rsid w:val="001D6FD4"/>
    <w:rsid w:val="001D7422"/>
    <w:rsid w:val="001D7B76"/>
    <w:rsid w:val="001D7D68"/>
    <w:rsid w:val="001E0B1E"/>
    <w:rsid w:val="001E1FE6"/>
    <w:rsid w:val="001E2FC1"/>
    <w:rsid w:val="001E504C"/>
    <w:rsid w:val="001F0807"/>
    <w:rsid w:val="001F2D33"/>
    <w:rsid w:val="001F384E"/>
    <w:rsid w:val="001F59C4"/>
    <w:rsid w:val="001F5E8A"/>
    <w:rsid w:val="001F7911"/>
    <w:rsid w:val="002008D6"/>
    <w:rsid w:val="00204913"/>
    <w:rsid w:val="00204D3B"/>
    <w:rsid w:val="00205728"/>
    <w:rsid w:val="00205B33"/>
    <w:rsid w:val="00205DCD"/>
    <w:rsid w:val="00206097"/>
    <w:rsid w:val="0020670E"/>
    <w:rsid w:val="002078AF"/>
    <w:rsid w:val="00212133"/>
    <w:rsid w:val="00212181"/>
    <w:rsid w:val="00212282"/>
    <w:rsid w:val="0021236D"/>
    <w:rsid w:val="00213753"/>
    <w:rsid w:val="002142A0"/>
    <w:rsid w:val="00214A1C"/>
    <w:rsid w:val="00214CAF"/>
    <w:rsid w:val="00214D2E"/>
    <w:rsid w:val="00214E61"/>
    <w:rsid w:val="00214F71"/>
    <w:rsid w:val="00215D8D"/>
    <w:rsid w:val="00215DF1"/>
    <w:rsid w:val="00215F81"/>
    <w:rsid w:val="0021796D"/>
    <w:rsid w:val="00220997"/>
    <w:rsid w:val="0022166B"/>
    <w:rsid w:val="00221E39"/>
    <w:rsid w:val="002221E5"/>
    <w:rsid w:val="0022348F"/>
    <w:rsid w:val="00223762"/>
    <w:rsid w:val="00223893"/>
    <w:rsid w:val="00224A75"/>
    <w:rsid w:val="002255F3"/>
    <w:rsid w:val="00226E78"/>
    <w:rsid w:val="002301C5"/>
    <w:rsid w:val="00230CFB"/>
    <w:rsid w:val="00230FE7"/>
    <w:rsid w:val="0023104B"/>
    <w:rsid w:val="002319CB"/>
    <w:rsid w:val="00231A89"/>
    <w:rsid w:val="00231AED"/>
    <w:rsid w:val="00231BCA"/>
    <w:rsid w:val="002327F7"/>
    <w:rsid w:val="00234149"/>
    <w:rsid w:val="00234664"/>
    <w:rsid w:val="00234BF9"/>
    <w:rsid w:val="0023554F"/>
    <w:rsid w:val="00235EBB"/>
    <w:rsid w:val="002364A4"/>
    <w:rsid w:val="00236755"/>
    <w:rsid w:val="00236A0F"/>
    <w:rsid w:val="00236F6D"/>
    <w:rsid w:val="00240487"/>
    <w:rsid w:val="00242965"/>
    <w:rsid w:val="00242CC2"/>
    <w:rsid w:val="00242E61"/>
    <w:rsid w:val="0024390C"/>
    <w:rsid w:val="00243A42"/>
    <w:rsid w:val="00244B6B"/>
    <w:rsid w:val="00245424"/>
    <w:rsid w:val="00245748"/>
    <w:rsid w:val="00245A67"/>
    <w:rsid w:val="00246251"/>
    <w:rsid w:val="00247432"/>
    <w:rsid w:val="002476CE"/>
    <w:rsid w:val="00247927"/>
    <w:rsid w:val="00250E64"/>
    <w:rsid w:val="00251044"/>
    <w:rsid w:val="00251AE8"/>
    <w:rsid w:val="00251B3F"/>
    <w:rsid w:val="00251FCB"/>
    <w:rsid w:val="0025292F"/>
    <w:rsid w:val="00252A0C"/>
    <w:rsid w:val="0025339A"/>
    <w:rsid w:val="00253689"/>
    <w:rsid w:val="002543FD"/>
    <w:rsid w:val="0025484E"/>
    <w:rsid w:val="002563B3"/>
    <w:rsid w:val="0026098D"/>
    <w:rsid w:val="00260EC9"/>
    <w:rsid w:val="00263481"/>
    <w:rsid w:val="0026413D"/>
    <w:rsid w:val="00264761"/>
    <w:rsid w:val="00265638"/>
    <w:rsid w:val="002656DD"/>
    <w:rsid w:val="002656F3"/>
    <w:rsid w:val="0026589E"/>
    <w:rsid w:val="00266619"/>
    <w:rsid w:val="002677EA"/>
    <w:rsid w:val="00270068"/>
    <w:rsid w:val="0027019A"/>
    <w:rsid w:val="002706CD"/>
    <w:rsid w:val="00273DB9"/>
    <w:rsid w:val="00273E40"/>
    <w:rsid w:val="00274D7B"/>
    <w:rsid w:val="00274DA4"/>
    <w:rsid w:val="00275CE5"/>
    <w:rsid w:val="002806CF"/>
    <w:rsid w:val="002816A4"/>
    <w:rsid w:val="00282E40"/>
    <w:rsid w:val="00283C38"/>
    <w:rsid w:val="00285E6E"/>
    <w:rsid w:val="002916D3"/>
    <w:rsid w:val="00293966"/>
    <w:rsid w:val="00294CD1"/>
    <w:rsid w:val="00294DB0"/>
    <w:rsid w:val="00297A69"/>
    <w:rsid w:val="00297AD1"/>
    <w:rsid w:val="00297BA1"/>
    <w:rsid w:val="002A1DE0"/>
    <w:rsid w:val="002A253B"/>
    <w:rsid w:val="002A35BC"/>
    <w:rsid w:val="002A38A4"/>
    <w:rsid w:val="002A578A"/>
    <w:rsid w:val="002A73C5"/>
    <w:rsid w:val="002A7D6D"/>
    <w:rsid w:val="002B17CB"/>
    <w:rsid w:val="002B33CB"/>
    <w:rsid w:val="002B3F29"/>
    <w:rsid w:val="002B4A5D"/>
    <w:rsid w:val="002B4C3C"/>
    <w:rsid w:val="002B5370"/>
    <w:rsid w:val="002C094A"/>
    <w:rsid w:val="002C2529"/>
    <w:rsid w:val="002C5B56"/>
    <w:rsid w:val="002C5BD5"/>
    <w:rsid w:val="002C6066"/>
    <w:rsid w:val="002C6F71"/>
    <w:rsid w:val="002C70E0"/>
    <w:rsid w:val="002D0083"/>
    <w:rsid w:val="002D29C0"/>
    <w:rsid w:val="002D2AC6"/>
    <w:rsid w:val="002D2E29"/>
    <w:rsid w:val="002D30EE"/>
    <w:rsid w:val="002D30FA"/>
    <w:rsid w:val="002D3E33"/>
    <w:rsid w:val="002D4474"/>
    <w:rsid w:val="002D49E0"/>
    <w:rsid w:val="002D5BD7"/>
    <w:rsid w:val="002D67B5"/>
    <w:rsid w:val="002D6E95"/>
    <w:rsid w:val="002D76F9"/>
    <w:rsid w:val="002E0005"/>
    <w:rsid w:val="002E08A2"/>
    <w:rsid w:val="002E08D7"/>
    <w:rsid w:val="002E0B6F"/>
    <w:rsid w:val="002E0F04"/>
    <w:rsid w:val="002E12A3"/>
    <w:rsid w:val="002E358F"/>
    <w:rsid w:val="002E44E5"/>
    <w:rsid w:val="002E78C4"/>
    <w:rsid w:val="002F1C94"/>
    <w:rsid w:val="002F2357"/>
    <w:rsid w:val="002F2361"/>
    <w:rsid w:val="002F3178"/>
    <w:rsid w:val="002F67DD"/>
    <w:rsid w:val="002F76D5"/>
    <w:rsid w:val="002F7C2D"/>
    <w:rsid w:val="00300135"/>
    <w:rsid w:val="0030017E"/>
    <w:rsid w:val="003001A1"/>
    <w:rsid w:val="003019E4"/>
    <w:rsid w:val="00301E07"/>
    <w:rsid w:val="003032C7"/>
    <w:rsid w:val="003034AB"/>
    <w:rsid w:val="00304058"/>
    <w:rsid w:val="00305FB6"/>
    <w:rsid w:val="00306818"/>
    <w:rsid w:val="00306FB4"/>
    <w:rsid w:val="0031042A"/>
    <w:rsid w:val="00310E57"/>
    <w:rsid w:val="00311F9E"/>
    <w:rsid w:val="0031547D"/>
    <w:rsid w:val="00316078"/>
    <w:rsid w:val="0031687B"/>
    <w:rsid w:val="00316D34"/>
    <w:rsid w:val="00316E82"/>
    <w:rsid w:val="003203F5"/>
    <w:rsid w:val="003209B2"/>
    <w:rsid w:val="00320AD7"/>
    <w:rsid w:val="0032423C"/>
    <w:rsid w:val="00324DCF"/>
    <w:rsid w:val="0032592B"/>
    <w:rsid w:val="003261B5"/>
    <w:rsid w:val="003268F0"/>
    <w:rsid w:val="00326C31"/>
    <w:rsid w:val="0032732A"/>
    <w:rsid w:val="003273AC"/>
    <w:rsid w:val="00330499"/>
    <w:rsid w:val="003304EE"/>
    <w:rsid w:val="0033141E"/>
    <w:rsid w:val="00331F07"/>
    <w:rsid w:val="00332709"/>
    <w:rsid w:val="00332D0E"/>
    <w:rsid w:val="00333BB2"/>
    <w:rsid w:val="0033510B"/>
    <w:rsid w:val="0033567F"/>
    <w:rsid w:val="003357ED"/>
    <w:rsid w:val="00335B51"/>
    <w:rsid w:val="00340B69"/>
    <w:rsid w:val="00340BE2"/>
    <w:rsid w:val="00341556"/>
    <w:rsid w:val="00341FFF"/>
    <w:rsid w:val="0034303A"/>
    <w:rsid w:val="00343127"/>
    <w:rsid w:val="00343557"/>
    <w:rsid w:val="00343965"/>
    <w:rsid w:val="00344371"/>
    <w:rsid w:val="003467C2"/>
    <w:rsid w:val="00347161"/>
    <w:rsid w:val="003479D5"/>
    <w:rsid w:val="003511B2"/>
    <w:rsid w:val="00354E39"/>
    <w:rsid w:val="00354FD7"/>
    <w:rsid w:val="00356C8E"/>
    <w:rsid w:val="00360CAC"/>
    <w:rsid w:val="00360D9A"/>
    <w:rsid w:val="00360DBD"/>
    <w:rsid w:val="003625FE"/>
    <w:rsid w:val="003627BF"/>
    <w:rsid w:val="00363805"/>
    <w:rsid w:val="003650C3"/>
    <w:rsid w:val="00365123"/>
    <w:rsid w:val="00365161"/>
    <w:rsid w:val="00365EC5"/>
    <w:rsid w:val="00366A60"/>
    <w:rsid w:val="00366D63"/>
    <w:rsid w:val="0036788C"/>
    <w:rsid w:val="00367B02"/>
    <w:rsid w:val="003726B0"/>
    <w:rsid w:val="0037270B"/>
    <w:rsid w:val="0037483D"/>
    <w:rsid w:val="0037598D"/>
    <w:rsid w:val="003769C4"/>
    <w:rsid w:val="00376AD5"/>
    <w:rsid w:val="003771F9"/>
    <w:rsid w:val="00380058"/>
    <w:rsid w:val="0038013E"/>
    <w:rsid w:val="00381221"/>
    <w:rsid w:val="0038190F"/>
    <w:rsid w:val="003819F4"/>
    <w:rsid w:val="00381D68"/>
    <w:rsid w:val="0038269F"/>
    <w:rsid w:val="003844A2"/>
    <w:rsid w:val="0038524D"/>
    <w:rsid w:val="003854B3"/>
    <w:rsid w:val="003856A7"/>
    <w:rsid w:val="00385850"/>
    <w:rsid w:val="00385AD5"/>
    <w:rsid w:val="003860ED"/>
    <w:rsid w:val="003862B6"/>
    <w:rsid w:val="00386C51"/>
    <w:rsid w:val="00390B63"/>
    <w:rsid w:val="00390FD3"/>
    <w:rsid w:val="003910CE"/>
    <w:rsid w:val="003918C5"/>
    <w:rsid w:val="00391CA9"/>
    <w:rsid w:val="0039219B"/>
    <w:rsid w:val="003922F0"/>
    <w:rsid w:val="003927A2"/>
    <w:rsid w:val="00393CDD"/>
    <w:rsid w:val="00393D51"/>
    <w:rsid w:val="003942EF"/>
    <w:rsid w:val="00394873"/>
    <w:rsid w:val="00394A13"/>
    <w:rsid w:val="00395D64"/>
    <w:rsid w:val="003A1015"/>
    <w:rsid w:val="003A1C81"/>
    <w:rsid w:val="003A2CC9"/>
    <w:rsid w:val="003A45AC"/>
    <w:rsid w:val="003A4B70"/>
    <w:rsid w:val="003A5BEA"/>
    <w:rsid w:val="003A6F43"/>
    <w:rsid w:val="003A79D2"/>
    <w:rsid w:val="003B0E52"/>
    <w:rsid w:val="003B11B2"/>
    <w:rsid w:val="003B1D2B"/>
    <w:rsid w:val="003B345B"/>
    <w:rsid w:val="003B51A0"/>
    <w:rsid w:val="003B541E"/>
    <w:rsid w:val="003B58AD"/>
    <w:rsid w:val="003B76F5"/>
    <w:rsid w:val="003B787B"/>
    <w:rsid w:val="003C0CEF"/>
    <w:rsid w:val="003C19EF"/>
    <w:rsid w:val="003C1BAE"/>
    <w:rsid w:val="003C1EDA"/>
    <w:rsid w:val="003C2C90"/>
    <w:rsid w:val="003C4F45"/>
    <w:rsid w:val="003C5C62"/>
    <w:rsid w:val="003C6088"/>
    <w:rsid w:val="003C6BDF"/>
    <w:rsid w:val="003C7873"/>
    <w:rsid w:val="003D04CD"/>
    <w:rsid w:val="003D0AEE"/>
    <w:rsid w:val="003D11D3"/>
    <w:rsid w:val="003D60B2"/>
    <w:rsid w:val="003D6D7E"/>
    <w:rsid w:val="003D741E"/>
    <w:rsid w:val="003D7937"/>
    <w:rsid w:val="003D7A6E"/>
    <w:rsid w:val="003E146B"/>
    <w:rsid w:val="003E1800"/>
    <w:rsid w:val="003E20DF"/>
    <w:rsid w:val="003E348B"/>
    <w:rsid w:val="003E369A"/>
    <w:rsid w:val="003E4053"/>
    <w:rsid w:val="003E533B"/>
    <w:rsid w:val="003E5777"/>
    <w:rsid w:val="003E5CC4"/>
    <w:rsid w:val="003E63CA"/>
    <w:rsid w:val="003E6F8F"/>
    <w:rsid w:val="003E7214"/>
    <w:rsid w:val="003F0088"/>
    <w:rsid w:val="003F0135"/>
    <w:rsid w:val="003F2046"/>
    <w:rsid w:val="003F240A"/>
    <w:rsid w:val="003F2F6F"/>
    <w:rsid w:val="003F36A5"/>
    <w:rsid w:val="003F3B74"/>
    <w:rsid w:val="003F3F68"/>
    <w:rsid w:val="003F7283"/>
    <w:rsid w:val="00400AD2"/>
    <w:rsid w:val="0040101E"/>
    <w:rsid w:val="004012F8"/>
    <w:rsid w:val="00402A0F"/>
    <w:rsid w:val="00402B60"/>
    <w:rsid w:val="00402ECC"/>
    <w:rsid w:val="00403092"/>
    <w:rsid w:val="00403C1A"/>
    <w:rsid w:val="00406DF4"/>
    <w:rsid w:val="00407EB2"/>
    <w:rsid w:val="00410624"/>
    <w:rsid w:val="0041342D"/>
    <w:rsid w:val="004145BC"/>
    <w:rsid w:val="0041531E"/>
    <w:rsid w:val="00415621"/>
    <w:rsid w:val="00415744"/>
    <w:rsid w:val="00415BD5"/>
    <w:rsid w:val="00416744"/>
    <w:rsid w:val="00416BA9"/>
    <w:rsid w:val="00417965"/>
    <w:rsid w:val="00417D53"/>
    <w:rsid w:val="004211DF"/>
    <w:rsid w:val="00422D59"/>
    <w:rsid w:val="00424510"/>
    <w:rsid w:val="00424FB7"/>
    <w:rsid w:val="004268E0"/>
    <w:rsid w:val="004275FD"/>
    <w:rsid w:val="00427BF7"/>
    <w:rsid w:val="0043061D"/>
    <w:rsid w:val="004312F4"/>
    <w:rsid w:val="004320AC"/>
    <w:rsid w:val="004333E1"/>
    <w:rsid w:val="0043406A"/>
    <w:rsid w:val="00434F85"/>
    <w:rsid w:val="00435CE6"/>
    <w:rsid w:val="00437D25"/>
    <w:rsid w:val="00440941"/>
    <w:rsid w:val="0044124A"/>
    <w:rsid w:val="004418CB"/>
    <w:rsid w:val="0044244A"/>
    <w:rsid w:val="00442965"/>
    <w:rsid w:val="00444C79"/>
    <w:rsid w:val="004450CD"/>
    <w:rsid w:val="00445738"/>
    <w:rsid w:val="00445747"/>
    <w:rsid w:val="00445973"/>
    <w:rsid w:val="00446593"/>
    <w:rsid w:val="00446BBD"/>
    <w:rsid w:val="00446D5C"/>
    <w:rsid w:val="00447C3C"/>
    <w:rsid w:val="00450972"/>
    <w:rsid w:val="00450E39"/>
    <w:rsid w:val="004528AC"/>
    <w:rsid w:val="004535A2"/>
    <w:rsid w:val="004536D2"/>
    <w:rsid w:val="00453F0C"/>
    <w:rsid w:val="0045458E"/>
    <w:rsid w:val="00455871"/>
    <w:rsid w:val="00455ACC"/>
    <w:rsid w:val="004561C4"/>
    <w:rsid w:val="004570DD"/>
    <w:rsid w:val="004608B9"/>
    <w:rsid w:val="00460964"/>
    <w:rsid w:val="004617CA"/>
    <w:rsid w:val="00462737"/>
    <w:rsid w:val="00462CB4"/>
    <w:rsid w:val="00463A8A"/>
    <w:rsid w:val="00464E0E"/>
    <w:rsid w:val="00464E59"/>
    <w:rsid w:val="00465467"/>
    <w:rsid w:val="0046564D"/>
    <w:rsid w:val="004657EE"/>
    <w:rsid w:val="00466405"/>
    <w:rsid w:val="00466892"/>
    <w:rsid w:val="00467C55"/>
    <w:rsid w:val="004704AB"/>
    <w:rsid w:val="0047172B"/>
    <w:rsid w:val="00471F92"/>
    <w:rsid w:val="004731BD"/>
    <w:rsid w:val="004765CF"/>
    <w:rsid w:val="00476B99"/>
    <w:rsid w:val="00476B9E"/>
    <w:rsid w:val="0047777C"/>
    <w:rsid w:val="004809F6"/>
    <w:rsid w:val="00481607"/>
    <w:rsid w:val="004817FE"/>
    <w:rsid w:val="00481882"/>
    <w:rsid w:val="00481DA2"/>
    <w:rsid w:val="004824DB"/>
    <w:rsid w:val="00482AC6"/>
    <w:rsid w:val="00482B1A"/>
    <w:rsid w:val="004837D4"/>
    <w:rsid w:val="00485FA2"/>
    <w:rsid w:val="00485FD1"/>
    <w:rsid w:val="0048610E"/>
    <w:rsid w:val="004865AD"/>
    <w:rsid w:val="0048682F"/>
    <w:rsid w:val="00487580"/>
    <w:rsid w:val="00487D3A"/>
    <w:rsid w:val="00487ED4"/>
    <w:rsid w:val="00487FE4"/>
    <w:rsid w:val="00491DE6"/>
    <w:rsid w:val="00493BF4"/>
    <w:rsid w:val="004941FA"/>
    <w:rsid w:val="0049451C"/>
    <w:rsid w:val="004948C2"/>
    <w:rsid w:val="00495A79"/>
    <w:rsid w:val="0049700D"/>
    <w:rsid w:val="0049724C"/>
    <w:rsid w:val="004973CA"/>
    <w:rsid w:val="0049778E"/>
    <w:rsid w:val="004A070B"/>
    <w:rsid w:val="004A0CC9"/>
    <w:rsid w:val="004A1A86"/>
    <w:rsid w:val="004A1B0C"/>
    <w:rsid w:val="004A3E56"/>
    <w:rsid w:val="004A493F"/>
    <w:rsid w:val="004A6C58"/>
    <w:rsid w:val="004B0B2D"/>
    <w:rsid w:val="004B146D"/>
    <w:rsid w:val="004B19D8"/>
    <w:rsid w:val="004B2B99"/>
    <w:rsid w:val="004B3525"/>
    <w:rsid w:val="004B3CA6"/>
    <w:rsid w:val="004B4AE9"/>
    <w:rsid w:val="004B4E59"/>
    <w:rsid w:val="004B6D2E"/>
    <w:rsid w:val="004B79EA"/>
    <w:rsid w:val="004C0BE1"/>
    <w:rsid w:val="004C1F66"/>
    <w:rsid w:val="004C331B"/>
    <w:rsid w:val="004C3E25"/>
    <w:rsid w:val="004C5074"/>
    <w:rsid w:val="004C6097"/>
    <w:rsid w:val="004C6461"/>
    <w:rsid w:val="004C6816"/>
    <w:rsid w:val="004C6994"/>
    <w:rsid w:val="004C6D43"/>
    <w:rsid w:val="004D0781"/>
    <w:rsid w:val="004D07D3"/>
    <w:rsid w:val="004D16E5"/>
    <w:rsid w:val="004D17AD"/>
    <w:rsid w:val="004D1E63"/>
    <w:rsid w:val="004D2159"/>
    <w:rsid w:val="004D4693"/>
    <w:rsid w:val="004D5B6C"/>
    <w:rsid w:val="004D6593"/>
    <w:rsid w:val="004D69A7"/>
    <w:rsid w:val="004D7744"/>
    <w:rsid w:val="004D7F9E"/>
    <w:rsid w:val="004E02AD"/>
    <w:rsid w:val="004E1775"/>
    <w:rsid w:val="004E190A"/>
    <w:rsid w:val="004E1CB8"/>
    <w:rsid w:val="004E202B"/>
    <w:rsid w:val="004E4BA3"/>
    <w:rsid w:val="004E5CDF"/>
    <w:rsid w:val="004E723B"/>
    <w:rsid w:val="004E770B"/>
    <w:rsid w:val="004F12CC"/>
    <w:rsid w:val="004F1957"/>
    <w:rsid w:val="004F1F77"/>
    <w:rsid w:val="004F2948"/>
    <w:rsid w:val="004F313D"/>
    <w:rsid w:val="004F34EF"/>
    <w:rsid w:val="004F3F74"/>
    <w:rsid w:val="004F4CD6"/>
    <w:rsid w:val="004F52A6"/>
    <w:rsid w:val="004F555B"/>
    <w:rsid w:val="004F6682"/>
    <w:rsid w:val="004F6A07"/>
    <w:rsid w:val="004F71D1"/>
    <w:rsid w:val="004F7B0A"/>
    <w:rsid w:val="005005A7"/>
    <w:rsid w:val="00500EE6"/>
    <w:rsid w:val="00501E00"/>
    <w:rsid w:val="00504D8D"/>
    <w:rsid w:val="00504E30"/>
    <w:rsid w:val="00505023"/>
    <w:rsid w:val="00507407"/>
    <w:rsid w:val="00510296"/>
    <w:rsid w:val="005108D3"/>
    <w:rsid w:val="0051259E"/>
    <w:rsid w:val="00513298"/>
    <w:rsid w:val="00514A8B"/>
    <w:rsid w:val="00514E84"/>
    <w:rsid w:val="00515885"/>
    <w:rsid w:val="005166A5"/>
    <w:rsid w:val="0051672B"/>
    <w:rsid w:val="00516FD8"/>
    <w:rsid w:val="00517B38"/>
    <w:rsid w:val="005203EE"/>
    <w:rsid w:val="00520443"/>
    <w:rsid w:val="00520576"/>
    <w:rsid w:val="00522D18"/>
    <w:rsid w:val="00524198"/>
    <w:rsid w:val="005247F2"/>
    <w:rsid w:val="005252E2"/>
    <w:rsid w:val="005273A5"/>
    <w:rsid w:val="00527FD3"/>
    <w:rsid w:val="0053091C"/>
    <w:rsid w:val="00530DB8"/>
    <w:rsid w:val="0053168F"/>
    <w:rsid w:val="00533450"/>
    <w:rsid w:val="005338ED"/>
    <w:rsid w:val="0053394E"/>
    <w:rsid w:val="00533B6D"/>
    <w:rsid w:val="005362A6"/>
    <w:rsid w:val="00536D99"/>
    <w:rsid w:val="0053783D"/>
    <w:rsid w:val="005378EA"/>
    <w:rsid w:val="00537ED6"/>
    <w:rsid w:val="005400A5"/>
    <w:rsid w:val="0054136C"/>
    <w:rsid w:val="00541DEC"/>
    <w:rsid w:val="00543DD8"/>
    <w:rsid w:val="0054449D"/>
    <w:rsid w:val="00544948"/>
    <w:rsid w:val="00545044"/>
    <w:rsid w:val="00546460"/>
    <w:rsid w:val="005465A7"/>
    <w:rsid w:val="0054697A"/>
    <w:rsid w:val="00546983"/>
    <w:rsid w:val="00546B9C"/>
    <w:rsid w:val="005470F4"/>
    <w:rsid w:val="00547DD2"/>
    <w:rsid w:val="00550291"/>
    <w:rsid w:val="00551783"/>
    <w:rsid w:val="00551F27"/>
    <w:rsid w:val="0055210F"/>
    <w:rsid w:val="005526C9"/>
    <w:rsid w:val="00552B97"/>
    <w:rsid w:val="0056131D"/>
    <w:rsid w:val="00561F04"/>
    <w:rsid w:val="00562211"/>
    <w:rsid w:val="00563A21"/>
    <w:rsid w:val="005703B1"/>
    <w:rsid w:val="00571060"/>
    <w:rsid w:val="00571CD3"/>
    <w:rsid w:val="005724BA"/>
    <w:rsid w:val="00572669"/>
    <w:rsid w:val="0057483B"/>
    <w:rsid w:val="00574C08"/>
    <w:rsid w:val="0057540D"/>
    <w:rsid w:val="00580ECE"/>
    <w:rsid w:val="00581366"/>
    <w:rsid w:val="00581A2F"/>
    <w:rsid w:val="00582C1F"/>
    <w:rsid w:val="0058427B"/>
    <w:rsid w:val="00584B52"/>
    <w:rsid w:val="00586DA9"/>
    <w:rsid w:val="00586F77"/>
    <w:rsid w:val="00591C57"/>
    <w:rsid w:val="0059397A"/>
    <w:rsid w:val="00593E97"/>
    <w:rsid w:val="00594790"/>
    <w:rsid w:val="0059495E"/>
    <w:rsid w:val="005949A7"/>
    <w:rsid w:val="00595976"/>
    <w:rsid w:val="00595C74"/>
    <w:rsid w:val="00596816"/>
    <w:rsid w:val="00596A53"/>
    <w:rsid w:val="00596E4A"/>
    <w:rsid w:val="005A014F"/>
    <w:rsid w:val="005A06A7"/>
    <w:rsid w:val="005A0F34"/>
    <w:rsid w:val="005A0F99"/>
    <w:rsid w:val="005A1663"/>
    <w:rsid w:val="005A181B"/>
    <w:rsid w:val="005A291E"/>
    <w:rsid w:val="005A36C2"/>
    <w:rsid w:val="005A60A1"/>
    <w:rsid w:val="005A6DE7"/>
    <w:rsid w:val="005A79FE"/>
    <w:rsid w:val="005B19FD"/>
    <w:rsid w:val="005B22A6"/>
    <w:rsid w:val="005B382A"/>
    <w:rsid w:val="005B41F3"/>
    <w:rsid w:val="005B5EC1"/>
    <w:rsid w:val="005B625C"/>
    <w:rsid w:val="005B6CAF"/>
    <w:rsid w:val="005B72C5"/>
    <w:rsid w:val="005B7CB7"/>
    <w:rsid w:val="005C0117"/>
    <w:rsid w:val="005C1898"/>
    <w:rsid w:val="005C21C8"/>
    <w:rsid w:val="005C3206"/>
    <w:rsid w:val="005C369E"/>
    <w:rsid w:val="005C3E39"/>
    <w:rsid w:val="005C48B8"/>
    <w:rsid w:val="005C681B"/>
    <w:rsid w:val="005D06E0"/>
    <w:rsid w:val="005D0FE0"/>
    <w:rsid w:val="005D12C6"/>
    <w:rsid w:val="005D18CC"/>
    <w:rsid w:val="005D1A35"/>
    <w:rsid w:val="005D2DB8"/>
    <w:rsid w:val="005D3509"/>
    <w:rsid w:val="005D3597"/>
    <w:rsid w:val="005D3659"/>
    <w:rsid w:val="005D3D6D"/>
    <w:rsid w:val="005D5413"/>
    <w:rsid w:val="005D6114"/>
    <w:rsid w:val="005D6166"/>
    <w:rsid w:val="005D67A1"/>
    <w:rsid w:val="005D7CEB"/>
    <w:rsid w:val="005E08A0"/>
    <w:rsid w:val="005E0E71"/>
    <w:rsid w:val="005E3886"/>
    <w:rsid w:val="005E3897"/>
    <w:rsid w:val="005E48E5"/>
    <w:rsid w:val="005E6A22"/>
    <w:rsid w:val="005E71AF"/>
    <w:rsid w:val="005E78B4"/>
    <w:rsid w:val="005E7C06"/>
    <w:rsid w:val="005F21A8"/>
    <w:rsid w:val="005F22AF"/>
    <w:rsid w:val="005F2B3F"/>
    <w:rsid w:val="005F2FE8"/>
    <w:rsid w:val="005F3878"/>
    <w:rsid w:val="005F5AB8"/>
    <w:rsid w:val="005F67DC"/>
    <w:rsid w:val="005F69A5"/>
    <w:rsid w:val="005F6A76"/>
    <w:rsid w:val="005F762A"/>
    <w:rsid w:val="005F7BD2"/>
    <w:rsid w:val="00600539"/>
    <w:rsid w:val="006014FB"/>
    <w:rsid w:val="00601B0B"/>
    <w:rsid w:val="0060209E"/>
    <w:rsid w:val="00602E58"/>
    <w:rsid w:val="0060421C"/>
    <w:rsid w:val="0060707D"/>
    <w:rsid w:val="00610151"/>
    <w:rsid w:val="0061156D"/>
    <w:rsid w:val="006124E8"/>
    <w:rsid w:val="00613284"/>
    <w:rsid w:val="00615276"/>
    <w:rsid w:val="00617B82"/>
    <w:rsid w:val="006202E5"/>
    <w:rsid w:val="00620A11"/>
    <w:rsid w:val="00622825"/>
    <w:rsid w:val="00622F65"/>
    <w:rsid w:val="00623DDE"/>
    <w:rsid w:val="00623FBA"/>
    <w:rsid w:val="00625F66"/>
    <w:rsid w:val="006266F2"/>
    <w:rsid w:val="00626B33"/>
    <w:rsid w:val="00626E8E"/>
    <w:rsid w:val="00630125"/>
    <w:rsid w:val="0063136B"/>
    <w:rsid w:val="0063262C"/>
    <w:rsid w:val="006334E9"/>
    <w:rsid w:val="006339F9"/>
    <w:rsid w:val="00633C48"/>
    <w:rsid w:val="00634A79"/>
    <w:rsid w:val="00634F4A"/>
    <w:rsid w:val="006352B8"/>
    <w:rsid w:val="0063541C"/>
    <w:rsid w:val="00635DE5"/>
    <w:rsid w:val="00636294"/>
    <w:rsid w:val="0063638D"/>
    <w:rsid w:val="006418D7"/>
    <w:rsid w:val="00642EC9"/>
    <w:rsid w:val="00643A4F"/>
    <w:rsid w:val="00643AF2"/>
    <w:rsid w:val="00643F65"/>
    <w:rsid w:val="00644E56"/>
    <w:rsid w:val="00646044"/>
    <w:rsid w:val="00646C81"/>
    <w:rsid w:val="0065007D"/>
    <w:rsid w:val="006501B3"/>
    <w:rsid w:val="006506EB"/>
    <w:rsid w:val="00650A67"/>
    <w:rsid w:val="00651377"/>
    <w:rsid w:val="00653929"/>
    <w:rsid w:val="006541DB"/>
    <w:rsid w:val="006566A7"/>
    <w:rsid w:val="006602E5"/>
    <w:rsid w:val="006611D0"/>
    <w:rsid w:val="006616D3"/>
    <w:rsid w:val="00661969"/>
    <w:rsid w:val="00661F02"/>
    <w:rsid w:val="006639EA"/>
    <w:rsid w:val="00664E02"/>
    <w:rsid w:val="00665278"/>
    <w:rsid w:val="00665BD3"/>
    <w:rsid w:val="0066721F"/>
    <w:rsid w:val="006679BA"/>
    <w:rsid w:val="00667B78"/>
    <w:rsid w:val="00670412"/>
    <w:rsid w:val="00670643"/>
    <w:rsid w:val="00672349"/>
    <w:rsid w:val="006724DC"/>
    <w:rsid w:val="0067363D"/>
    <w:rsid w:val="006736C2"/>
    <w:rsid w:val="00673B8D"/>
    <w:rsid w:val="00674ED3"/>
    <w:rsid w:val="00676937"/>
    <w:rsid w:val="00676ECD"/>
    <w:rsid w:val="00677306"/>
    <w:rsid w:val="006773D2"/>
    <w:rsid w:val="00680C4F"/>
    <w:rsid w:val="00680DB7"/>
    <w:rsid w:val="006828AC"/>
    <w:rsid w:val="0068338D"/>
    <w:rsid w:val="0068379E"/>
    <w:rsid w:val="00683B53"/>
    <w:rsid w:val="0068617F"/>
    <w:rsid w:val="006871C6"/>
    <w:rsid w:val="006872C9"/>
    <w:rsid w:val="00687CCF"/>
    <w:rsid w:val="00690480"/>
    <w:rsid w:val="006912D4"/>
    <w:rsid w:val="00692181"/>
    <w:rsid w:val="00692848"/>
    <w:rsid w:val="006939A7"/>
    <w:rsid w:val="00694C05"/>
    <w:rsid w:val="0069576A"/>
    <w:rsid w:val="00696955"/>
    <w:rsid w:val="00696DF9"/>
    <w:rsid w:val="0069729A"/>
    <w:rsid w:val="006977D2"/>
    <w:rsid w:val="00697856"/>
    <w:rsid w:val="006A0CDD"/>
    <w:rsid w:val="006A1109"/>
    <w:rsid w:val="006A29CE"/>
    <w:rsid w:val="006A2EEE"/>
    <w:rsid w:val="006A463D"/>
    <w:rsid w:val="006A5423"/>
    <w:rsid w:val="006A6D79"/>
    <w:rsid w:val="006A7091"/>
    <w:rsid w:val="006A7362"/>
    <w:rsid w:val="006A7474"/>
    <w:rsid w:val="006A7BE9"/>
    <w:rsid w:val="006B2C87"/>
    <w:rsid w:val="006B2DF0"/>
    <w:rsid w:val="006B2F4B"/>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3E20"/>
    <w:rsid w:val="006C468E"/>
    <w:rsid w:val="006C5172"/>
    <w:rsid w:val="006C5DCA"/>
    <w:rsid w:val="006C6931"/>
    <w:rsid w:val="006C7FA5"/>
    <w:rsid w:val="006D0C81"/>
    <w:rsid w:val="006D227D"/>
    <w:rsid w:val="006D4451"/>
    <w:rsid w:val="006D44BE"/>
    <w:rsid w:val="006D4592"/>
    <w:rsid w:val="006D45B0"/>
    <w:rsid w:val="006D56C2"/>
    <w:rsid w:val="006D5F9D"/>
    <w:rsid w:val="006D6ABC"/>
    <w:rsid w:val="006D6BAB"/>
    <w:rsid w:val="006D6D6A"/>
    <w:rsid w:val="006D6EC5"/>
    <w:rsid w:val="006D719C"/>
    <w:rsid w:val="006D74C3"/>
    <w:rsid w:val="006D7789"/>
    <w:rsid w:val="006D7C4C"/>
    <w:rsid w:val="006E05DB"/>
    <w:rsid w:val="006E0CF3"/>
    <w:rsid w:val="006E16AC"/>
    <w:rsid w:val="006E1887"/>
    <w:rsid w:val="006E380E"/>
    <w:rsid w:val="006E43DF"/>
    <w:rsid w:val="006E504B"/>
    <w:rsid w:val="006E5415"/>
    <w:rsid w:val="006E5EAC"/>
    <w:rsid w:val="006E68BD"/>
    <w:rsid w:val="006E7192"/>
    <w:rsid w:val="006E72DF"/>
    <w:rsid w:val="006E7339"/>
    <w:rsid w:val="006F0BB0"/>
    <w:rsid w:val="006F1206"/>
    <w:rsid w:val="006F3B15"/>
    <w:rsid w:val="006F4E61"/>
    <w:rsid w:val="006F5FAC"/>
    <w:rsid w:val="006F63CD"/>
    <w:rsid w:val="006F6783"/>
    <w:rsid w:val="006F6AF4"/>
    <w:rsid w:val="00700DDC"/>
    <w:rsid w:val="00700F0B"/>
    <w:rsid w:val="0070139D"/>
    <w:rsid w:val="00701D40"/>
    <w:rsid w:val="00702D0E"/>
    <w:rsid w:val="007038DA"/>
    <w:rsid w:val="00703D59"/>
    <w:rsid w:val="00703DB5"/>
    <w:rsid w:val="00703F18"/>
    <w:rsid w:val="00703F3E"/>
    <w:rsid w:val="00704321"/>
    <w:rsid w:val="00704B0E"/>
    <w:rsid w:val="0070602B"/>
    <w:rsid w:val="00706060"/>
    <w:rsid w:val="00707D6E"/>
    <w:rsid w:val="00710350"/>
    <w:rsid w:val="0071051E"/>
    <w:rsid w:val="00711833"/>
    <w:rsid w:val="00711F56"/>
    <w:rsid w:val="00711F8D"/>
    <w:rsid w:val="0071246D"/>
    <w:rsid w:val="00712C12"/>
    <w:rsid w:val="00713C80"/>
    <w:rsid w:val="007147AB"/>
    <w:rsid w:val="0071498A"/>
    <w:rsid w:val="00714AE3"/>
    <w:rsid w:val="00715731"/>
    <w:rsid w:val="007160CC"/>
    <w:rsid w:val="0071748F"/>
    <w:rsid w:val="00720829"/>
    <w:rsid w:val="00720AF5"/>
    <w:rsid w:val="007217F3"/>
    <w:rsid w:val="007219EB"/>
    <w:rsid w:val="007227E7"/>
    <w:rsid w:val="007238DB"/>
    <w:rsid w:val="00723E0D"/>
    <w:rsid w:val="00725408"/>
    <w:rsid w:val="00726788"/>
    <w:rsid w:val="0072693F"/>
    <w:rsid w:val="00727E09"/>
    <w:rsid w:val="00727E8A"/>
    <w:rsid w:val="00727F61"/>
    <w:rsid w:val="00730059"/>
    <w:rsid w:val="00730B49"/>
    <w:rsid w:val="00731417"/>
    <w:rsid w:val="00731F2B"/>
    <w:rsid w:val="007320C8"/>
    <w:rsid w:val="00733A3F"/>
    <w:rsid w:val="007353C3"/>
    <w:rsid w:val="00735997"/>
    <w:rsid w:val="00736058"/>
    <w:rsid w:val="00736E0D"/>
    <w:rsid w:val="00737AC7"/>
    <w:rsid w:val="007413A1"/>
    <w:rsid w:val="007418EA"/>
    <w:rsid w:val="007419EE"/>
    <w:rsid w:val="007429ED"/>
    <w:rsid w:val="007438F4"/>
    <w:rsid w:val="00743DC2"/>
    <w:rsid w:val="0074581B"/>
    <w:rsid w:val="00745C01"/>
    <w:rsid w:val="00746DE3"/>
    <w:rsid w:val="00747119"/>
    <w:rsid w:val="0074739E"/>
    <w:rsid w:val="007541E8"/>
    <w:rsid w:val="00754AE1"/>
    <w:rsid w:val="007551A4"/>
    <w:rsid w:val="007551F4"/>
    <w:rsid w:val="0075577C"/>
    <w:rsid w:val="00755BF5"/>
    <w:rsid w:val="00755C0D"/>
    <w:rsid w:val="0075606B"/>
    <w:rsid w:val="007560E8"/>
    <w:rsid w:val="007565C1"/>
    <w:rsid w:val="0075685C"/>
    <w:rsid w:val="00760219"/>
    <w:rsid w:val="00761810"/>
    <w:rsid w:val="00761AC4"/>
    <w:rsid w:val="00761E27"/>
    <w:rsid w:val="0076391A"/>
    <w:rsid w:val="00763E6F"/>
    <w:rsid w:val="00763F8E"/>
    <w:rsid w:val="007642E7"/>
    <w:rsid w:val="007647F9"/>
    <w:rsid w:val="00764A2D"/>
    <w:rsid w:val="00765739"/>
    <w:rsid w:val="00765C14"/>
    <w:rsid w:val="007661C1"/>
    <w:rsid w:val="0076678B"/>
    <w:rsid w:val="0076729C"/>
    <w:rsid w:val="007679B1"/>
    <w:rsid w:val="0077052E"/>
    <w:rsid w:val="00771041"/>
    <w:rsid w:val="0077157B"/>
    <w:rsid w:val="00771582"/>
    <w:rsid w:val="00771C3C"/>
    <w:rsid w:val="00772AE7"/>
    <w:rsid w:val="00773F2A"/>
    <w:rsid w:val="0077579A"/>
    <w:rsid w:val="00775C45"/>
    <w:rsid w:val="00775D0C"/>
    <w:rsid w:val="00776F94"/>
    <w:rsid w:val="00777D34"/>
    <w:rsid w:val="007801DB"/>
    <w:rsid w:val="00780C63"/>
    <w:rsid w:val="00780F1F"/>
    <w:rsid w:val="0078258B"/>
    <w:rsid w:val="007832D2"/>
    <w:rsid w:val="007843B5"/>
    <w:rsid w:val="0078440B"/>
    <w:rsid w:val="00785828"/>
    <w:rsid w:val="00787414"/>
    <w:rsid w:val="00790078"/>
    <w:rsid w:val="00790174"/>
    <w:rsid w:val="00791A97"/>
    <w:rsid w:val="00791C38"/>
    <w:rsid w:val="007930A0"/>
    <w:rsid w:val="00793261"/>
    <w:rsid w:val="00793509"/>
    <w:rsid w:val="007935B6"/>
    <w:rsid w:val="00793CF1"/>
    <w:rsid w:val="00793F50"/>
    <w:rsid w:val="007945FD"/>
    <w:rsid w:val="007954AE"/>
    <w:rsid w:val="00795614"/>
    <w:rsid w:val="00795C5D"/>
    <w:rsid w:val="007963CE"/>
    <w:rsid w:val="00796DBC"/>
    <w:rsid w:val="00797EA1"/>
    <w:rsid w:val="007A0228"/>
    <w:rsid w:val="007A0A6F"/>
    <w:rsid w:val="007A1005"/>
    <w:rsid w:val="007A1F79"/>
    <w:rsid w:val="007A3172"/>
    <w:rsid w:val="007A338B"/>
    <w:rsid w:val="007A4095"/>
    <w:rsid w:val="007A6350"/>
    <w:rsid w:val="007A71B2"/>
    <w:rsid w:val="007B1FD3"/>
    <w:rsid w:val="007B29F3"/>
    <w:rsid w:val="007B4AC3"/>
    <w:rsid w:val="007B5EF9"/>
    <w:rsid w:val="007B6D85"/>
    <w:rsid w:val="007C07A3"/>
    <w:rsid w:val="007C0ACB"/>
    <w:rsid w:val="007C2B59"/>
    <w:rsid w:val="007C5165"/>
    <w:rsid w:val="007C5984"/>
    <w:rsid w:val="007C59E2"/>
    <w:rsid w:val="007C66FA"/>
    <w:rsid w:val="007C7136"/>
    <w:rsid w:val="007D02DE"/>
    <w:rsid w:val="007D03F5"/>
    <w:rsid w:val="007D0611"/>
    <w:rsid w:val="007D15E3"/>
    <w:rsid w:val="007D2208"/>
    <w:rsid w:val="007D22DE"/>
    <w:rsid w:val="007D27D6"/>
    <w:rsid w:val="007D29B3"/>
    <w:rsid w:val="007D2FAF"/>
    <w:rsid w:val="007D4DC7"/>
    <w:rsid w:val="007D503B"/>
    <w:rsid w:val="007D58AF"/>
    <w:rsid w:val="007D77B9"/>
    <w:rsid w:val="007E147B"/>
    <w:rsid w:val="007E2478"/>
    <w:rsid w:val="007E2573"/>
    <w:rsid w:val="007E3866"/>
    <w:rsid w:val="007E387D"/>
    <w:rsid w:val="007E3DF8"/>
    <w:rsid w:val="007E410F"/>
    <w:rsid w:val="007E4216"/>
    <w:rsid w:val="007E4270"/>
    <w:rsid w:val="007E4D5A"/>
    <w:rsid w:val="007E6F86"/>
    <w:rsid w:val="007E7337"/>
    <w:rsid w:val="007E79AE"/>
    <w:rsid w:val="007F00D0"/>
    <w:rsid w:val="007F0209"/>
    <w:rsid w:val="007F0EA0"/>
    <w:rsid w:val="007F156F"/>
    <w:rsid w:val="007F1D28"/>
    <w:rsid w:val="007F3040"/>
    <w:rsid w:val="007F46A4"/>
    <w:rsid w:val="007F4AE8"/>
    <w:rsid w:val="007F4EFE"/>
    <w:rsid w:val="007F5B73"/>
    <w:rsid w:val="007F61CA"/>
    <w:rsid w:val="007F68F4"/>
    <w:rsid w:val="007F692F"/>
    <w:rsid w:val="00801314"/>
    <w:rsid w:val="00801C1B"/>
    <w:rsid w:val="00802DAF"/>
    <w:rsid w:val="008033C5"/>
    <w:rsid w:val="00804C19"/>
    <w:rsid w:val="008054EB"/>
    <w:rsid w:val="00805B54"/>
    <w:rsid w:val="00806743"/>
    <w:rsid w:val="00807486"/>
    <w:rsid w:val="008075F7"/>
    <w:rsid w:val="008101D4"/>
    <w:rsid w:val="0081152E"/>
    <w:rsid w:val="00812015"/>
    <w:rsid w:val="008129B5"/>
    <w:rsid w:val="00812A80"/>
    <w:rsid w:val="00813F85"/>
    <w:rsid w:val="00814395"/>
    <w:rsid w:val="0081492E"/>
    <w:rsid w:val="00814E11"/>
    <w:rsid w:val="00815337"/>
    <w:rsid w:val="00816570"/>
    <w:rsid w:val="00817027"/>
    <w:rsid w:val="00817B49"/>
    <w:rsid w:val="008219D8"/>
    <w:rsid w:val="00821D29"/>
    <w:rsid w:val="0082329E"/>
    <w:rsid w:val="00823D7F"/>
    <w:rsid w:val="00826317"/>
    <w:rsid w:val="00826997"/>
    <w:rsid w:val="00826C0A"/>
    <w:rsid w:val="008277CB"/>
    <w:rsid w:val="00827CFD"/>
    <w:rsid w:val="00827E31"/>
    <w:rsid w:val="00827F31"/>
    <w:rsid w:val="00830302"/>
    <w:rsid w:val="00830610"/>
    <w:rsid w:val="00833418"/>
    <w:rsid w:val="008346D9"/>
    <w:rsid w:val="008352D1"/>
    <w:rsid w:val="00835ED8"/>
    <w:rsid w:val="008363AF"/>
    <w:rsid w:val="00836528"/>
    <w:rsid w:val="00836C63"/>
    <w:rsid w:val="008370C5"/>
    <w:rsid w:val="00837F81"/>
    <w:rsid w:val="008403C0"/>
    <w:rsid w:val="0084105D"/>
    <w:rsid w:val="00842C62"/>
    <w:rsid w:val="008439F6"/>
    <w:rsid w:val="00845037"/>
    <w:rsid w:val="00845B10"/>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7CEE"/>
    <w:rsid w:val="00857E3E"/>
    <w:rsid w:val="00860E75"/>
    <w:rsid w:val="008614A2"/>
    <w:rsid w:val="008618B8"/>
    <w:rsid w:val="00861970"/>
    <w:rsid w:val="00861E66"/>
    <w:rsid w:val="00862B60"/>
    <w:rsid w:val="00863475"/>
    <w:rsid w:val="00864A95"/>
    <w:rsid w:val="00864CD1"/>
    <w:rsid w:val="00864D40"/>
    <w:rsid w:val="00864E5F"/>
    <w:rsid w:val="00867BF7"/>
    <w:rsid w:val="008704BC"/>
    <w:rsid w:val="00871C36"/>
    <w:rsid w:val="0087205C"/>
    <w:rsid w:val="0087344E"/>
    <w:rsid w:val="00873B8A"/>
    <w:rsid w:val="00873F69"/>
    <w:rsid w:val="008769C5"/>
    <w:rsid w:val="008804DE"/>
    <w:rsid w:val="00881615"/>
    <w:rsid w:val="00881B42"/>
    <w:rsid w:val="00881E37"/>
    <w:rsid w:val="00884808"/>
    <w:rsid w:val="00884F70"/>
    <w:rsid w:val="00885BF3"/>
    <w:rsid w:val="00885F4E"/>
    <w:rsid w:val="00890571"/>
    <w:rsid w:val="00891AF6"/>
    <w:rsid w:val="008920A5"/>
    <w:rsid w:val="008935B4"/>
    <w:rsid w:val="00896904"/>
    <w:rsid w:val="00896E48"/>
    <w:rsid w:val="008A128A"/>
    <w:rsid w:val="008A2BD1"/>
    <w:rsid w:val="008A36A3"/>
    <w:rsid w:val="008A4CD3"/>
    <w:rsid w:val="008A56A1"/>
    <w:rsid w:val="008A56B0"/>
    <w:rsid w:val="008A58DD"/>
    <w:rsid w:val="008A66B7"/>
    <w:rsid w:val="008A6DB8"/>
    <w:rsid w:val="008A70F9"/>
    <w:rsid w:val="008A7BB2"/>
    <w:rsid w:val="008B0518"/>
    <w:rsid w:val="008B1A8F"/>
    <w:rsid w:val="008B4520"/>
    <w:rsid w:val="008B458D"/>
    <w:rsid w:val="008B51F8"/>
    <w:rsid w:val="008B5A77"/>
    <w:rsid w:val="008B7794"/>
    <w:rsid w:val="008B790A"/>
    <w:rsid w:val="008C0471"/>
    <w:rsid w:val="008C1A8D"/>
    <w:rsid w:val="008C2554"/>
    <w:rsid w:val="008C3E8B"/>
    <w:rsid w:val="008C4DA6"/>
    <w:rsid w:val="008C5BAB"/>
    <w:rsid w:val="008C62F1"/>
    <w:rsid w:val="008C7F07"/>
    <w:rsid w:val="008D0429"/>
    <w:rsid w:val="008D07A4"/>
    <w:rsid w:val="008D3A3A"/>
    <w:rsid w:val="008D3A62"/>
    <w:rsid w:val="008D49AB"/>
    <w:rsid w:val="008D576B"/>
    <w:rsid w:val="008D5A9F"/>
    <w:rsid w:val="008D6D58"/>
    <w:rsid w:val="008D7535"/>
    <w:rsid w:val="008D7F07"/>
    <w:rsid w:val="008E03CD"/>
    <w:rsid w:val="008E0C90"/>
    <w:rsid w:val="008E0D7F"/>
    <w:rsid w:val="008E139B"/>
    <w:rsid w:val="008E17E2"/>
    <w:rsid w:val="008E2130"/>
    <w:rsid w:val="008E3A84"/>
    <w:rsid w:val="008E4BD5"/>
    <w:rsid w:val="008E5971"/>
    <w:rsid w:val="008E6658"/>
    <w:rsid w:val="008E71DB"/>
    <w:rsid w:val="008E7F64"/>
    <w:rsid w:val="008F24F2"/>
    <w:rsid w:val="008F33A9"/>
    <w:rsid w:val="008F4318"/>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69"/>
    <w:rsid w:val="00913AED"/>
    <w:rsid w:val="00914138"/>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5209"/>
    <w:rsid w:val="0092626B"/>
    <w:rsid w:val="0092682F"/>
    <w:rsid w:val="0093013A"/>
    <w:rsid w:val="009306FF"/>
    <w:rsid w:val="00931B0F"/>
    <w:rsid w:val="00932628"/>
    <w:rsid w:val="0093446C"/>
    <w:rsid w:val="00934517"/>
    <w:rsid w:val="00935E03"/>
    <w:rsid w:val="00936572"/>
    <w:rsid w:val="00937FD2"/>
    <w:rsid w:val="009404BD"/>
    <w:rsid w:val="00940CFC"/>
    <w:rsid w:val="00941500"/>
    <w:rsid w:val="00941B45"/>
    <w:rsid w:val="009424D0"/>
    <w:rsid w:val="00942A1E"/>
    <w:rsid w:val="0094313B"/>
    <w:rsid w:val="009443EB"/>
    <w:rsid w:val="0094564D"/>
    <w:rsid w:val="00945883"/>
    <w:rsid w:val="00946C09"/>
    <w:rsid w:val="00947096"/>
    <w:rsid w:val="009520D1"/>
    <w:rsid w:val="00954400"/>
    <w:rsid w:val="00955F23"/>
    <w:rsid w:val="0095733E"/>
    <w:rsid w:val="00957B6C"/>
    <w:rsid w:val="00960C84"/>
    <w:rsid w:val="00962153"/>
    <w:rsid w:val="0096236E"/>
    <w:rsid w:val="0096251D"/>
    <w:rsid w:val="00962FB1"/>
    <w:rsid w:val="00963B90"/>
    <w:rsid w:val="00964970"/>
    <w:rsid w:val="00965C66"/>
    <w:rsid w:val="0096633A"/>
    <w:rsid w:val="009672E1"/>
    <w:rsid w:val="00967E89"/>
    <w:rsid w:val="00970C29"/>
    <w:rsid w:val="0097110E"/>
    <w:rsid w:val="009716E9"/>
    <w:rsid w:val="00974338"/>
    <w:rsid w:val="009774CB"/>
    <w:rsid w:val="009774E8"/>
    <w:rsid w:val="00977AB7"/>
    <w:rsid w:val="009815E0"/>
    <w:rsid w:val="00983A0B"/>
    <w:rsid w:val="009856E5"/>
    <w:rsid w:val="00985EB2"/>
    <w:rsid w:val="009905AA"/>
    <w:rsid w:val="009912E9"/>
    <w:rsid w:val="00991911"/>
    <w:rsid w:val="00991B4B"/>
    <w:rsid w:val="00991ED6"/>
    <w:rsid w:val="0099468B"/>
    <w:rsid w:val="0099471A"/>
    <w:rsid w:val="009955F6"/>
    <w:rsid w:val="009959BA"/>
    <w:rsid w:val="009960EE"/>
    <w:rsid w:val="009962A3"/>
    <w:rsid w:val="009979CA"/>
    <w:rsid w:val="00997D01"/>
    <w:rsid w:val="009A00C6"/>
    <w:rsid w:val="009A046A"/>
    <w:rsid w:val="009A1DBA"/>
    <w:rsid w:val="009A200A"/>
    <w:rsid w:val="009A3A41"/>
    <w:rsid w:val="009A40D3"/>
    <w:rsid w:val="009A43A7"/>
    <w:rsid w:val="009A48B4"/>
    <w:rsid w:val="009A5C09"/>
    <w:rsid w:val="009A5DAA"/>
    <w:rsid w:val="009A63AA"/>
    <w:rsid w:val="009A65DF"/>
    <w:rsid w:val="009A6AFA"/>
    <w:rsid w:val="009A6F3A"/>
    <w:rsid w:val="009A730E"/>
    <w:rsid w:val="009A7917"/>
    <w:rsid w:val="009B10A3"/>
    <w:rsid w:val="009B3527"/>
    <w:rsid w:val="009B4A04"/>
    <w:rsid w:val="009B5E6C"/>
    <w:rsid w:val="009B6A40"/>
    <w:rsid w:val="009B76F8"/>
    <w:rsid w:val="009C1A61"/>
    <w:rsid w:val="009C200B"/>
    <w:rsid w:val="009C2FE0"/>
    <w:rsid w:val="009C512E"/>
    <w:rsid w:val="009C5374"/>
    <w:rsid w:val="009C5D34"/>
    <w:rsid w:val="009C71E0"/>
    <w:rsid w:val="009D0FA6"/>
    <w:rsid w:val="009D2659"/>
    <w:rsid w:val="009D36F7"/>
    <w:rsid w:val="009D3EE4"/>
    <w:rsid w:val="009D3FDF"/>
    <w:rsid w:val="009D5284"/>
    <w:rsid w:val="009D7129"/>
    <w:rsid w:val="009D7725"/>
    <w:rsid w:val="009D77D4"/>
    <w:rsid w:val="009E1A78"/>
    <w:rsid w:val="009E398F"/>
    <w:rsid w:val="009E5446"/>
    <w:rsid w:val="009E59D9"/>
    <w:rsid w:val="009E79CE"/>
    <w:rsid w:val="009E7A3E"/>
    <w:rsid w:val="009E7C11"/>
    <w:rsid w:val="009F0375"/>
    <w:rsid w:val="009F03DB"/>
    <w:rsid w:val="009F1EDD"/>
    <w:rsid w:val="009F1F36"/>
    <w:rsid w:val="009F3488"/>
    <w:rsid w:val="009F3C5E"/>
    <w:rsid w:val="009F570E"/>
    <w:rsid w:val="009F5E91"/>
    <w:rsid w:val="009F6289"/>
    <w:rsid w:val="009F6AB0"/>
    <w:rsid w:val="009F6FCB"/>
    <w:rsid w:val="009F7315"/>
    <w:rsid w:val="009F7F79"/>
    <w:rsid w:val="00A0086A"/>
    <w:rsid w:val="00A00BB9"/>
    <w:rsid w:val="00A0122A"/>
    <w:rsid w:val="00A01988"/>
    <w:rsid w:val="00A01E43"/>
    <w:rsid w:val="00A01E89"/>
    <w:rsid w:val="00A02A7B"/>
    <w:rsid w:val="00A030A2"/>
    <w:rsid w:val="00A03701"/>
    <w:rsid w:val="00A04BEA"/>
    <w:rsid w:val="00A04E0D"/>
    <w:rsid w:val="00A05AF5"/>
    <w:rsid w:val="00A0771D"/>
    <w:rsid w:val="00A07B2D"/>
    <w:rsid w:val="00A11826"/>
    <w:rsid w:val="00A11C96"/>
    <w:rsid w:val="00A11EB6"/>
    <w:rsid w:val="00A127CB"/>
    <w:rsid w:val="00A13192"/>
    <w:rsid w:val="00A13809"/>
    <w:rsid w:val="00A141C5"/>
    <w:rsid w:val="00A1478A"/>
    <w:rsid w:val="00A14C17"/>
    <w:rsid w:val="00A15932"/>
    <w:rsid w:val="00A15C4E"/>
    <w:rsid w:val="00A17EBF"/>
    <w:rsid w:val="00A21126"/>
    <w:rsid w:val="00A232C2"/>
    <w:rsid w:val="00A2554C"/>
    <w:rsid w:val="00A25620"/>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2337"/>
    <w:rsid w:val="00A458E8"/>
    <w:rsid w:val="00A45AD8"/>
    <w:rsid w:val="00A46E33"/>
    <w:rsid w:val="00A46FBF"/>
    <w:rsid w:val="00A50887"/>
    <w:rsid w:val="00A51E27"/>
    <w:rsid w:val="00A51EF6"/>
    <w:rsid w:val="00A524FD"/>
    <w:rsid w:val="00A53D65"/>
    <w:rsid w:val="00A5403E"/>
    <w:rsid w:val="00A54347"/>
    <w:rsid w:val="00A54DBE"/>
    <w:rsid w:val="00A55855"/>
    <w:rsid w:val="00A55DD0"/>
    <w:rsid w:val="00A55F62"/>
    <w:rsid w:val="00A564FB"/>
    <w:rsid w:val="00A56997"/>
    <w:rsid w:val="00A56E5E"/>
    <w:rsid w:val="00A57C22"/>
    <w:rsid w:val="00A60511"/>
    <w:rsid w:val="00A60734"/>
    <w:rsid w:val="00A61D0F"/>
    <w:rsid w:val="00A61F2D"/>
    <w:rsid w:val="00A6218D"/>
    <w:rsid w:val="00A65049"/>
    <w:rsid w:val="00A65ADE"/>
    <w:rsid w:val="00A66C68"/>
    <w:rsid w:val="00A671A9"/>
    <w:rsid w:val="00A6761B"/>
    <w:rsid w:val="00A67A85"/>
    <w:rsid w:val="00A70F38"/>
    <w:rsid w:val="00A72166"/>
    <w:rsid w:val="00A724B0"/>
    <w:rsid w:val="00A7250F"/>
    <w:rsid w:val="00A73B5C"/>
    <w:rsid w:val="00A740D2"/>
    <w:rsid w:val="00A744C7"/>
    <w:rsid w:val="00A80BE0"/>
    <w:rsid w:val="00A80F09"/>
    <w:rsid w:val="00A81449"/>
    <w:rsid w:val="00A8291C"/>
    <w:rsid w:val="00A83FCA"/>
    <w:rsid w:val="00A85A92"/>
    <w:rsid w:val="00A86547"/>
    <w:rsid w:val="00A86A1B"/>
    <w:rsid w:val="00A874E0"/>
    <w:rsid w:val="00A87CAC"/>
    <w:rsid w:val="00A907F9"/>
    <w:rsid w:val="00A90BA3"/>
    <w:rsid w:val="00A91EB8"/>
    <w:rsid w:val="00A91F8F"/>
    <w:rsid w:val="00A92CE9"/>
    <w:rsid w:val="00A939F3"/>
    <w:rsid w:val="00A94112"/>
    <w:rsid w:val="00A94A58"/>
    <w:rsid w:val="00A955A5"/>
    <w:rsid w:val="00A96075"/>
    <w:rsid w:val="00A97207"/>
    <w:rsid w:val="00A97E0E"/>
    <w:rsid w:val="00AA01A4"/>
    <w:rsid w:val="00AA0C0E"/>
    <w:rsid w:val="00AA2ECF"/>
    <w:rsid w:val="00AA402B"/>
    <w:rsid w:val="00AA62B4"/>
    <w:rsid w:val="00AB048B"/>
    <w:rsid w:val="00AB0B57"/>
    <w:rsid w:val="00AB1AF7"/>
    <w:rsid w:val="00AB3673"/>
    <w:rsid w:val="00AB4F9D"/>
    <w:rsid w:val="00AB56A5"/>
    <w:rsid w:val="00AB5775"/>
    <w:rsid w:val="00AB6D67"/>
    <w:rsid w:val="00AB7E1C"/>
    <w:rsid w:val="00AC14B2"/>
    <w:rsid w:val="00AC4C3B"/>
    <w:rsid w:val="00AC50BA"/>
    <w:rsid w:val="00AC6113"/>
    <w:rsid w:val="00AC6596"/>
    <w:rsid w:val="00AC680D"/>
    <w:rsid w:val="00AC7772"/>
    <w:rsid w:val="00AC7D45"/>
    <w:rsid w:val="00AD0847"/>
    <w:rsid w:val="00AD0B8A"/>
    <w:rsid w:val="00AD196E"/>
    <w:rsid w:val="00AD1E3D"/>
    <w:rsid w:val="00AD2603"/>
    <w:rsid w:val="00AD3A5B"/>
    <w:rsid w:val="00AD3FBE"/>
    <w:rsid w:val="00AD5962"/>
    <w:rsid w:val="00AD5E80"/>
    <w:rsid w:val="00AD72E3"/>
    <w:rsid w:val="00AD7786"/>
    <w:rsid w:val="00AE001E"/>
    <w:rsid w:val="00AE1DC4"/>
    <w:rsid w:val="00AE23D4"/>
    <w:rsid w:val="00AE4278"/>
    <w:rsid w:val="00AE4439"/>
    <w:rsid w:val="00AE4E11"/>
    <w:rsid w:val="00AE51F7"/>
    <w:rsid w:val="00AE537F"/>
    <w:rsid w:val="00AE54E4"/>
    <w:rsid w:val="00AE57A3"/>
    <w:rsid w:val="00AE5901"/>
    <w:rsid w:val="00AE6E59"/>
    <w:rsid w:val="00AF0356"/>
    <w:rsid w:val="00AF05C4"/>
    <w:rsid w:val="00AF0D66"/>
    <w:rsid w:val="00AF1574"/>
    <w:rsid w:val="00AF1598"/>
    <w:rsid w:val="00AF1A77"/>
    <w:rsid w:val="00AF23A0"/>
    <w:rsid w:val="00AF2B0F"/>
    <w:rsid w:val="00AF32F0"/>
    <w:rsid w:val="00AF3586"/>
    <w:rsid w:val="00AF3BF1"/>
    <w:rsid w:val="00AF463F"/>
    <w:rsid w:val="00AF477A"/>
    <w:rsid w:val="00AF768E"/>
    <w:rsid w:val="00AF793E"/>
    <w:rsid w:val="00AF7983"/>
    <w:rsid w:val="00B028A6"/>
    <w:rsid w:val="00B03F05"/>
    <w:rsid w:val="00B0622E"/>
    <w:rsid w:val="00B06C6E"/>
    <w:rsid w:val="00B070AD"/>
    <w:rsid w:val="00B10087"/>
    <w:rsid w:val="00B11924"/>
    <w:rsid w:val="00B11D96"/>
    <w:rsid w:val="00B125AC"/>
    <w:rsid w:val="00B132B9"/>
    <w:rsid w:val="00B13A03"/>
    <w:rsid w:val="00B13F58"/>
    <w:rsid w:val="00B155D5"/>
    <w:rsid w:val="00B16611"/>
    <w:rsid w:val="00B20389"/>
    <w:rsid w:val="00B20A5B"/>
    <w:rsid w:val="00B20CA7"/>
    <w:rsid w:val="00B217FD"/>
    <w:rsid w:val="00B231BF"/>
    <w:rsid w:val="00B234A9"/>
    <w:rsid w:val="00B23715"/>
    <w:rsid w:val="00B23D68"/>
    <w:rsid w:val="00B243C9"/>
    <w:rsid w:val="00B2440F"/>
    <w:rsid w:val="00B250CC"/>
    <w:rsid w:val="00B2650A"/>
    <w:rsid w:val="00B26848"/>
    <w:rsid w:val="00B27855"/>
    <w:rsid w:val="00B2795B"/>
    <w:rsid w:val="00B3000D"/>
    <w:rsid w:val="00B30C13"/>
    <w:rsid w:val="00B30ED5"/>
    <w:rsid w:val="00B3174F"/>
    <w:rsid w:val="00B3277F"/>
    <w:rsid w:val="00B32BDE"/>
    <w:rsid w:val="00B3302F"/>
    <w:rsid w:val="00B3384C"/>
    <w:rsid w:val="00B34F1E"/>
    <w:rsid w:val="00B3660F"/>
    <w:rsid w:val="00B36802"/>
    <w:rsid w:val="00B40E76"/>
    <w:rsid w:val="00B41961"/>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8CB"/>
    <w:rsid w:val="00B52A23"/>
    <w:rsid w:val="00B52B8F"/>
    <w:rsid w:val="00B53645"/>
    <w:rsid w:val="00B53F72"/>
    <w:rsid w:val="00B54A1F"/>
    <w:rsid w:val="00B54B71"/>
    <w:rsid w:val="00B55D4E"/>
    <w:rsid w:val="00B57DB9"/>
    <w:rsid w:val="00B60898"/>
    <w:rsid w:val="00B60E68"/>
    <w:rsid w:val="00B6283E"/>
    <w:rsid w:val="00B62D35"/>
    <w:rsid w:val="00B6311F"/>
    <w:rsid w:val="00B64033"/>
    <w:rsid w:val="00B654BA"/>
    <w:rsid w:val="00B65AF8"/>
    <w:rsid w:val="00B66B49"/>
    <w:rsid w:val="00B66C4C"/>
    <w:rsid w:val="00B67644"/>
    <w:rsid w:val="00B679B4"/>
    <w:rsid w:val="00B67B43"/>
    <w:rsid w:val="00B70972"/>
    <w:rsid w:val="00B7267F"/>
    <w:rsid w:val="00B72C7F"/>
    <w:rsid w:val="00B732CB"/>
    <w:rsid w:val="00B74AC9"/>
    <w:rsid w:val="00B74D30"/>
    <w:rsid w:val="00B77919"/>
    <w:rsid w:val="00B80ED1"/>
    <w:rsid w:val="00B817BB"/>
    <w:rsid w:val="00B81A7A"/>
    <w:rsid w:val="00B8250D"/>
    <w:rsid w:val="00B82B5A"/>
    <w:rsid w:val="00B830DA"/>
    <w:rsid w:val="00B8343F"/>
    <w:rsid w:val="00B83863"/>
    <w:rsid w:val="00B83B66"/>
    <w:rsid w:val="00B844EF"/>
    <w:rsid w:val="00B84B72"/>
    <w:rsid w:val="00B85441"/>
    <w:rsid w:val="00B8619C"/>
    <w:rsid w:val="00B873BF"/>
    <w:rsid w:val="00B907E9"/>
    <w:rsid w:val="00B90F3B"/>
    <w:rsid w:val="00B91492"/>
    <w:rsid w:val="00B92D6D"/>
    <w:rsid w:val="00B92F3D"/>
    <w:rsid w:val="00B93F1A"/>
    <w:rsid w:val="00B94037"/>
    <w:rsid w:val="00B94959"/>
    <w:rsid w:val="00B95427"/>
    <w:rsid w:val="00B96854"/>
    <w:rsid w:val="00B96B13"/>
    <w:rsid w:val="00B97061"/>
    <w:rsid w:val="00B97828"/>
    <w:rsid w:val="00B979ED"/>
    <w:rsid w:val="00B97B89"/>
    <w:rsid w:val="00BA0D47"/>
    <w:rsid w:val="00BA20C8"/>
    <w:rsid w:val="00BA2BB1"/>
    <w:rsid w:val="00BA2E0B"/>
    <w:rsid w:val="00BA3A75"/>
    <w:rsid w:val="00BA3C98"/>
    <w:rsid w:val="00BA6043"/>
    <w:rsid w:val="00BA6823"/>
    <w:rsid w:val="00BA78C6"/>
    <w:rsid w:val="00BA7DF0"/>
    <w:rsid w:val="00BA7F4D"/>
    <w:rsid w:val="00BA7FA9"/>
    <w:rsid w:val="00BB1E7D"/>
    <w:rsid w:val="00BB3093"/>
    <w:rsid w:val="00BB31BB"/>
    <w:rsid w:val="00BB405D"/>
    <w:rsid w:val="00BB43A6"/>
    <w:rsid w:val="00BB4515"/>
    <w:rsid w:val="00BB4E0E"/>
    <w:rsid w:val="00BB5D89"/>
    <w:rsid w:val="00BB6430"/>
    <w:rsid w:val="00BB68EA"/>
    <w:rsid w:val="00BB6E77"/>
    <w:rsid w:val="00BB7872"/>
    <w:rsid w:val="00BB7892"/>
    <w:rsid w:val="00BB7EE7"/>
    <w:rsid w:val="00BC0886"/>
    <w:rsid w:val="00BC0967"/>
    <w:rsid w:val="00BC098C"/>
    <w:rsid w:val="00BC1359"/>
    <w:rsid w:val="00BC27E0"/>
    <w:rsid w:val="00BC41C1"/>
    <w:rsid w:val="00BC4931"/>
    <w:rsid w:val="00BC49C1"/>
    <w:rsid w:val="00BC4C76"/>
    <w:rsid w:val="00BC53BE"/>
    <w:rsid w:val="00BD04EE"/>
    <w:rsid w:val="00BD12E0"/>
    <w:rsid w:val="00BD13B9"/>
    <w:rsid w:val="00BD1DB9"/>
    <w:rsid w:val="00BD1EBD"/>
    <w:rsid w:val="00BD200F"/>
    <w:rsid w:val="00BD269C"/>
    <w:rsid w:val="00BD281D"/>
    <w:rsid w:val="00BD29B9"/>
    <w:rsid w:val="00BD2AF8"/>
    <w:rsid w:val="00BD3B69"/>
    <w:rsid w:val="00BD3E6D"/>
    <w:rsid w:val="00BD40CA"/>
    <w:rsid w:val="00BD45FA"/>
    <w:rsid w:val="00BD590E"/>
    <w:rsid w:val="00BD5A51"/>
    <w:rsid w:val="00BD6887"/>
    <w:rsid w:val="00BD6A72"/>
    <w:rsid w:val="00BD6A97"/>
    <w:rsid w:val="00BE0F22"/>
    <w:rsid w:val="00BE1353"/>
    <w:rsid w:val="00BE2D4D"/>
    <w:rsid w:val="00BE4E77"/>
    <w:rsid w:val="00BE5080"/>
    <w:rsid w:val="00BE565C"/>
    <w:rsid w:val="00BE5E13"/>
    <w:rsid w:val="00BE6659"/>
    <w:rsid w:val="00BE66F0"/>
    <w:rsid w:val="00BE697F"/>
    <w:rsid w:val="00BF0914"/>
    <w:rsid w:val="00BF0AC5"/>
    <w:rsid w:val="00BF103C"/>
    <w:rsid w:val="00BF23FE"/>
    <w:rsid w:val="00BF3202"/>
    <w:rsid w:val="00BF32B7"/>
    <w:rsid w:val="00BF479F"/>
    <w:rsid w:val="00BF486E"/>
    <w:rsid w:val="00BF48D2"/>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C9A"/>
    <w:rsid w:val="00C05D4F"/>
    <w:rsid w:val="00C05E06"/>
    <w:rsid w:val="00C07673"/>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7F00"/>
    <w:rsid w:val="00C31992"/>
    <w:rsid w:val="00C32297"/>
    <w:rsid w:val="00C3239E"/>
    <w:rsid w:val="00C36318"/>
    <w:rsid w:val="00C367B3"/>
    <w:rsid w:val="00C36DB3"/>
    <w:rsid w:val="00C43EF4"/>
    <w:rsid w:val="00C44404"/>
    <w:rsid w:val="00C46203"/>
    <w:rsid w:val="00C46E4C"/>
    <w:rsid w:val="00C47376"/>
    <w:rsid w:val="00C47D1A"/>
    <w:rsid w:val="00C50082"/>
    <w:rsid w:val="00C51238"/>
    <w:rsid w:val="00C51E0A"/>
    <w:rsid w:val="00C531C1"/>
    <w:rsid w:val="00C53CAD"/>
    <w:rsid w:val="00C54346"/>
    <w:rsid w:val="00C549D1"/>
    <w:rsid w:val="00C55002"/>
    <w:rsid w:val="00C5518B"/>
    <w:rsid w:val="00C55C37"/>
    <w:rsid w:val="00C55D64"/>
    <w:rsid w:val="00C56094"/>
    <w:rsid w:val="00C573D9"/>
    <w:rsid w:val="00C60383"/>
    <w:rsid w:val="00C62570"/>
    <w:rsid w:val="00C62703"/>
    <w:rsid w:val="00C63BE1"/>
    <w:rsid w:val="00C642E9"/>
    <w:rsid w:val="00C65684"/>
    <w:rsid w:val="00C65A37"/>
    <w:rsid w:val="00C66405"/>
    <w:rsid w:val="00C66AFE"/>
    <w:rsid w:val="00C66D39"/>
    <w:rsid w:val="00C67F7D"/>
    <w:rsid w:val="00C7001F"/>
    <w:rsid w:val="00C701D2"/>
    <w:rsid w:val="00C7057C"/>
    <w:rsid w:val="00C713FC"/>
    <w:rsid w:val="00C72246"/>
    <w:rsid w:val="00C7267A"/>
    <w:rsid w:val="00C7515E"/>
    <w:rsid w:val="00C75388"/>
    <w:rsid w:val="00C76431"/>
    <w:rsid w:val="00C76F76"/>
    <w:rsid w:val="00C80B26"/>
    <w:rsid w:val="00C82642"/>
    <w:rsid w:val="00C82ADA"/>
    <w:rsid w:val="00C831BB"/>
    <w:rsid w:val="00C8391D"/>
    <w:rsid w:val="00C84424"/>
    <w:rsid w:val="00C87A84"/>
    <w:rsid w:val="00C87CFE"/>
    <w:rsid w:val="00C912F6"/>
    <w:rsid w:val="00C91301"/>
    <w:rsid w:val="00C91370"/>
    <w:rsid w:val="00C92152"/>
    <w:rsid w:val="00C92341"/>
    <w:rsid w:val="00C92650"/>
    <w:rsid w:val="00C9269B"/>
    <w:rsid w:val="00C92E4C"/>
    <w:rsid w:val="00C935ED"/>
    <w:rsid w:val="00C93621"/>
    <w:rsid w:val="00C95614"/>
    <w:rsid w:val="00C95890"/>
    <w:rsid w:val="00C969E9"/>
    <w:rsid w:val="00C970A0"/>
    <w:rsid w:val="00C978F5"/>
    <w:rsid w:val="00C97A29"/>
    <w:rsid w:val="00CA0063"/>
    <w:rsid w:val="00CA07DB"/>
    <w:rsid w:val="00CA1AB1"/>
    <w:rsid w:val="00CA3715"/>
    <w:rsid w:val="00CA45B4"/>
    <w:rsid w:val="00CA46C7"/>
    <w:rsid w:val="00CA6295"/>
    <w:rsid w:val="00CA6303"/>
    <w:rsid w:val="00CA72CD"/>
    <w:rsid w:val="00CA72E6"/>
    <w:rsid w:val="00CA778A"/>
    <w:rsid w:val="00CB029D"/>
    <w:rsid w:val="00CB03CC"/>
    <w:rsid w:val="00CB30BE"/>
    <w:rsid w:val="00CB32FC"/>
    <w:rsid w:val="00CB33BF"/>
    <w:rsid w:val="00CB3E16"/>
    <w:rsid w:val="00CB5264"/>
    <w:rsid w:val="00CB5706"/>
    <w:rsid w:val="00CB5869"/>
    <w:rsid w:val="00CB5C31"/>
    <w:rsid w:val="00CB66DC"/>
    <w:rsid w:val="00CB6F3E"/>
    <w:rsid w:val="00CB765E"/>
    <w:rsid w:val="00CB7AC7"/>
    <w:rsid w:val="00CC038E"/>
    <w:rsid w:val="00CC08E8"/>
    <w:rsid w:val="00CC160C"/>
    <w:rsid w:val="00CC2202"/>
    <w:rsid w:val="00CC5451"/>
    <w:rsid w:val="00CC55DF"/>
    <w:rsid w:val="00CC5EF8"/>
    <w:rsid w:val="00CC620C"/>
    <w:rsid w:val="00CC6A90"/>
    <w:rsid w:val="00CC7AFF"/>
    <w:rsid w:val="00CD05B8"/>
    <w:rsid w:val="00CD07CC"/>
    <w:rsid w:val="00CD0952"/>
    <w:rsid w:val="00CD09F7"/>
    <w:rsid w:val="00CD0C19"/>
    <w:rsid w:val="00CD17BF"/>
    <w:rsid w:val="00CD1ADD"/>
    <w:rsid w:val="00CD2A20"/>
    <w:rsid w:val="00CD2B8E"/>
    <w:rsid w:val="00CD3113"/>
    <w:rsid w:val="00CD4461"/>
    <w:rsid w:val="00CD646B"/>
    <w:rsid w:val="00CD6CCF"/>
    <w:rsid w:val="00CE2036"/>
    <w:rsid w:val="00CE2FF4"/>
    <w:rsid w:val="00CE3CA7"/>
    <w:rsid w:val="00CE4B53"/>
    <w:rsid w:val="00CE50BE"/>
    <w:rsid w:val="00CE5557"/>
    <w:rsid w:val="00CE5DF4"/>
    <w:rsid w:val="00CE5F60"/>
    <w:rsid w:val="00CE6895"/>
    <w:rsid w:val="00CE7240"/>
    <w:rsid w:val="00CE7391"/>
    <w:rsid w:val="00CF0B51"/>
    <w:rsid w:val="00CF2377"/>
    <w:rsid w:val="00CF23F1"/>
    <w:rsid w:val="00CF2BE3"/>
    <w:rsid w:val="00CF2F71"/>
    <w:rsid w:val="00CF3F19"/>
    <w:rsid w:val="00CF405D"/>
    <w:rsid w:val="00CF45C0"/>
    <w:rsid w:val="00CF5122"/>
    <w:rsid w:val="00CF608F"/>
    <w:rsid w:val="00CF674F"/>
    <w:rsid w:val="00CF6B17"/>
    <w:rsid w:val="00D009F7"/>
    <w:rsid w:val="00D015EB"/>
    <w:rsid w:val="00D0172F"/>
    <w:rsid w:val="00D01836"/>
    <w:rsid w:val="00D023C6"/>
    <w:rsid w:val="00D02A71"/>
    <w:rsid w:val="00D0477C"/>
    <w:rsid w:val="00D04E62"/>
    <w:rsid w:val="00D05251"/>
    <w:rsid w:val="00D06399"/>
    <w:rsid w:val="00D06F69"/>
    <w:rsid w:val="00D0742F"/>
    <w:rsid w:val="00D10A85"/>
    <w:rsid w:val="00D11EB9"/>
    <w:rsid w:val="00D133A9"/>
    <w:rsid w:val="00D146DD"/>
    <w:rsid w:val="00D1508F"/>
    <w:rsid w:val="00D1557B"/>
    <w:rsid w:val="00D15761"/>
    <w:rsid w:val="00D1591B"/>
    <w:rsid w:val="00D175E9"/>
    <w:rsid w:val="00D20694"/>
    <w:rsid w:val="00D21A86"/>
    <w:rsid w:val="00D2471D"/>
    <w:rsid w:val="00D24D51"/>
    <w:rsid w:val="00D24F5D"/>
    <w:rsid w:val="00D25F35"/>
    <w:rsid w:val="00D314A8"/>
    <w:rsid w:val="00D323B5"/>
    <w:rsid w:val="00D3260A"/>
    <w:rsid w:val="00D3377A"/>
    <w:rsid w:val="00D33DC7"/>
    <w:rsid w:val="00D35413"/>
    <w:rsid w:val="00D354DC"/>
    <w:rsid w:val="00D35D8B"/>
    <w:rsid w:val="00D35EF8"/>
    <w:rsid w:val="00D362E7"/>
    <w:rsid w:val="00D36379"/>
    <w:rsid w:val="00D36587"/>
    <w:rsid w:val="00D36EDD"/>
    <w:rsid w:val="00D372DE"/>
    <w:rsid w:val="00D37F61"/>
    <w:rsid w:val="00D4040D"/>
    <w:rsid w:val="00D416B3"/>
    <w:rsid w:val="00D41A97"/>
    <w:rsid w:val="00D41D7A"/>
    <w:rsid w:val="00D43B75"/>
    <w:rsid w:val="00D4468D"/>
    <w:rsid w:val="00D44CA8"/>
    <w:rsid w:val="00D452E1"/>
    <w:rsid w:val="00D45917"/>
    <w:rsid w:val="00D45BB6"/>
    <w:rsid w:val="00D45DD7"/>
    <w:rsid w:val="00D4622C"/>
    <w:rsid w:val="00D47410"/>
    <w:rsid w:val="00D4744A"/>
    <w:rsid w:val="00D47F91"/>
    <w:rsid w:val="00D50D47"/>
    <w:rsid w:val="00D51151"/>
    <w:rsid w:val="00D52FD6"/>
    <w:rsid w:val="00D53399"/>
    <w:rsid w:val="00D5353B"/>
    <w:rsid w:val="00D54706"/>
    <w:rsid w:val="00D553D7"/>
    <w:rsid w:val="00D56EBE"/>
    <w:rsid w:val="00D57036"/>
    <w:rsid w:val="00D57532"/>
    <w:rsid w:val="00D579A7"/>
    <w:rsid w:val="00D57D34"/>
    <w:rsid w:val="00D607B4"/>
    <w:rsid w:val="00D60EE4"/>
    <w:rsid w:val="00D619E8"/>
    <w:rsid w:val="00D61B95"/>
    <w:rsid w:val="00D62281"/>
    <w:rsid w:val="00D62DBC"/>
    <w:rsid w:val="00D62ED5"/>
    <w:rsid w:val="00D63EA5"/>
    <w:rsid w:val="00D64E82"/>
    <w:rsid w:val="00D654C8"/>
    <w:rsid w:val="00D65666"/>
    <w:rsid w:val="00D6609F"/>
    <w:rsid w:val="00D663AE"/>
    <w:rsid w:val="00D67965"/>
    <w:rsid w:val="00D700B7"/>
    <w:rsid w:val="00D708FF"/>
    <w:rsid w:val="00D71E30"/>
    <w:rsid w:val="00D72B6B"/>
    <w:rsid w:val="00D741A0"/>
    <w:rsid w:val="00D761D5"/>
    <w:rsid w:val="00D80F0F"/>
    <w:rsid w:val="00D818DA"/>
    <w:rsid w:val="00D81B04"/>
    <w:rsid w:val="00D8435A"/>
    <w:rsid w:val="00D8447F"/>
    <w:rsid w:val="00D84ED8"/>
    <w:rsid w:val="00D85795"/>
    <w:rsid w:val="00D864A0"/>
    <w:rsid w:val="00D864EC"/>
    <w:rsid w:val="00D87F67"/>
    <w:rsid w:val="00D924C9"/>
    <w:rsid w:val="00D93EED"/>
    <w:rsid w:val="00D94A74"/>
    <w:rsid w:val="00D978E3"/>
    <w:rsid w:val="00D97E89"/>
    <w:rsid w:val="00DA0522"/>
    <w:rsid w:val="00DA0CCE"/>
    <w:rsid w:val="00DA2736"/>
    <w:rsid w:val="00DA2C15"/>
    <w:rsid w:val="00DA4BDF"/>
    <w:rsid w:val="00DA4DDC"/>
    <w:rsid w:val="00DA5972"/>
    <w:rsid w:val="00DA65F4"/>
    <w:rsid w:val="00DA6619"/>
    <w:rsid w:val="00DA72BA"/>
    <w:rsid w:val="00DA78F2"/>
    <w:rsid w:val="00DB1D0E"/>
    <w:rsid w:val="00DB1FFF"/>
    <w:rsid w:val="00DB20D8"/>
    <w:rsid w:val="00DB2205"/>
    <w:rsid w:val="00DB4709"/>
    <w:rsid w:val="00DB5F11"/>
    <w:rsid w:val="00DB687E"/>
    <w:rsid w:val="00DC0294"/>
    <w:rsid w:val="00DC1929"/>
    <w:rsid w:val="00DC220F"/>
    <w:rsid w:val="00DC31CC"/>
    <w:rsid w:val="00DC4E67"/>
    <w:rsid w:val="00DC741D"/>
    <w:rsid w:val="00DD159D"/>
    <w:rsid w:val="00DD1CBA"/>
    <w:rsid w:val="00DD3EE2"/>
    <w:rsid w:val="00DD5055"/>
    <w:rsid w:val="00DD54D8"/>
    <w:rsid w:val="00DD5C92"/>
    <w:rsid w:val="00DD66F9"/>
    <w:rsid w:val="00DD6965"/>
    <w:rsid w:val="00DD7B0C"/>
    <w:rsid w:val="00DD7BD6"/>
    <w:rsid w:val="00DD7D1F"/>
    <w:rsid w:val="00DE0266"/>
    <w:rsid w:val="00DE03B3"/>
    <w:rsid w:val="00DE0606"/>
    <w:rsid w:val="00DE0A8C"/>
    <w:rsid w:val="00DE17B3"/>
    <w:rsid w:val="00DE2750"/>
    <w:rsid w:val="00DE4177"/>
    <w:rsid w:val="00DE57C7"/>
    <w:rsid w:val="00DE699B"/>
    <w:rsid w:val="00DE6EF5"/>
    <w:rsid w:val="00DE78CB"/>
    <w:rsid w:val="00DF2903"/>
    <w:rsid w:val="00DF2A6F"/>
    <w:rsid w:val="00DF350F"/>
    <w:rsid w:val="00DF4435"/>
    <w:rsid w:val="00DF4F7C"/>
    <w:rsid w:val="00DF55C3"/>
    <w:rsid w:val="00DF5835"/>
    <w:rsid w:val="00DF74F2"/>
    <w:rsid w:val="00DF7709"/>
    <w:rsid w:val="00E00CEF"/>
    <w:rsid w:val="00E02A87"/>
    <w:rsid w:val="00E0341B"/>
    <w:rsid w:val="00E03B4E"/>
    <w:rsid w:val="00E04E5A"/>
    <w:rsid w:val="00E05C64"/>
    <w:rsid w:val="00E0761D"/>
    <w:rsid w:val="00E078AE"/>
    <w:rsid w:val="00E07C1C"/>
    <w:rsid w:val="00E1056D"/>
    <w:rsid w:val="00E11633"/>
    <w:rsid w:val="00E11AC5"/>
    <w:rsid w:val="00E143D5"/>
    <w:rsid w:val="00E14870"/>
    <w:rsid w:val="00E15133"/>
    <w:rsid w:val="00E171B3"/>
    <w:rsid w:val="00E17C2B"/>
    <w:rsid w:val="00E207F8"/>
    <w:rsid w:val="00E21704"/>
    <w:rsid w:val="00E221B3"/>
    <w:rsid w:val="00E23C67"/>
    <w:rsid w:val="00E23E74"/>
    <w:rsid w:val="00E24840"/>
    <w:rsid w:val="00E24A03"/>
    <w:rsid w:val="00E259B6"/>
    <w:rsid w:val="00E26984"/>
    <w:rsid w:val="00E3047A"/>
    <w:rsid w:val="00E320A8"/>
    <w:rsid w:val="00E32E91"/>
    <w:rsid w:val="00E41366"/>
    <w:rsid w:val="00E41853"/>
    <w:rsid w:val="00E42906"/>
    <w:rsid w:val="00E4346B"/>
    <w:rsid w:val="00E441B8"/>
    <w:rsid w:val="00E44CBF"/>
    <w:rsid w:val="00E45C5D"/>
    <w:rsid w:val="00E469FF"/>
    <w:rsid w:val="00E47255"/>
    <w:rsid w:val="00E50CF5"/>
    <w:rsid w:val="00E5211E"/>
    <w:rsid w:val="00E52A4B"/>
    <w:rsid w:val="00E530A2"/>
    <w:rsid w:val="00E53ABC"/>
    <w:rsid w:val="00E54CB6"/>
    <w:rsid w:val="00E54D29"/>
    <w:rsid w:val="00E54F11"/>
    <w:rsid w:val="00E557D5"/>
    <w:rsid w:val="00E575A2"/>
    <w:rsid w:val="00E63963"/>
    <w:rsid w:val="00E6464B"/>
    <w:rsid w:val="00E66151"/>
    <w:rsid w:val="00E66C44"/>
    <w:rsid w:val="00E676BE"/>
    <w:rsid w:val="00E67879"/>
    <w:rsid w:val="00E70009"/>
    <w:rsid w:val="00E7069E"/>
    <w:rsid w:val="00E70C87"/>
    <w:rsid w:val="00E71787"/>
    <w:rsid w:val="00E721D3"/>
    <w:rsid w:val="00E7245E"/>
    <w:rsid w:val="00E7266D"/>
    <w:rsid w:val="00E7281A"/>
    <w:rsid w:val="00E72EFD"/>
    <w:rsid w:val="00E73C46"/>
    <w:rsid w:val="00E74702"/>
    <w:rsid w:val="00E75CD1"/>
    <w:rsid w:val="00E7628B"/>
    <w:rsid w:val="00E773F4"/>
    <w:rsid w:val="00E774FE"/>
    <w:rsid w:val="00E77807"/>
    <w:rsid w:val="00E77937"/>
    <w:rsid w:val="00E80052"/>
    <w:rsid w:val="00E806EA"/>
    <w:rsid w:val="00E81135"/>
    <w:rsid w:val="00E859B5"/>
    <w:rsid w:val="00E8639E"/>
    <w:rsid w:val="00E86763"/>
    <w:rsid w:val="00E86CF9"/>
    <w:rsid w:val="00E87940"/>
    <w:rsid w:val="00E90412"/>
    <w:rsid w:val="00E91740"/>
    <w:rsid w:val="00E919A1"/>
    <w:rsid w:val="00E9283C"/>
    <w:rsid w:val="00E92B34"/>
    <w:rsid w:val="00E92FC2"/>
    <w:rsid w:val="00E93664"/>
    <w:rsid w:val="00E939B1"/>
    <w:rsid w:val="00E94316"/>
    <w:rsid w:val="00E94D9E"/>
    <w:rsid w:val="00E96F14"/>
    <w:rsid w:val="00E9769A"/>
    <w:rsid w:val="00E97B21"/>
    <w:rsid w:val="00EA04BB"/>
    <w:rsid w:val="00EA080D"/>
    <w:rsid w:val="00EA126E"/>
    <w:rsid w:val="00EA30F1"/>
    <w:rsid w:val="00EA4962"/>
    <w:rsid w:val="00EA5F0E"/>
    <w:rsid w:val="00EA5F74"/>
    <w:rsid w:val="00EA643E"/>
    <w:rsid w:val="00EA65E0"/>
    <w:rsid w:val="00EB1998"/>
    <w:rsid w:val="00EB2990"/>
    <w:rsid w:val="00EB2ED8"/>
    <w:rsid w:val="00EB30BA"/>
    <w:rsid w:val="00EB35A6"/>
    <w:rsid w:val="00EB36E9"/>
    <w:rsid w:val="00EB40D3"/>
    <w:rsid w:val="00EB4184"/>
    <w:rsid w:val="00EB4E89"/>
    <w:rsid w:val="00EB56E4"/>
    <w:rsid w:val="00EB5DD2"/>
    <w:rsid w:val="00EB6148"/>
    <w:rsid w:val="00EB6ADE"/>
    <w:rsid w:val="00EB736B"/>
    <w:rsid w:val="00EC030D"/>
    <w:rsid w:val="00EC1963"/>
    <w:rsid w:val="00EC1BD2"/>
    <w:rsid w:val="00EC1E29"/>
    <w:rsid w:val="00EC2694"/>
    <w:rsid w:val="00EC29B8"/>
    <w:rsid w:val="00EC3146"/>
    <w:rsid w:val="00EC43B0"/>
    <w:rsid w:val="00EC4DC2"/>
    <w:rsid w:val="00EC5EA1"/>
    <w:rsid w:val="00EC5F47"/>
    <w:rsid w:val="00EC6001"/>
    <w:rsid w:val="00EC6F5F"/>
    <w:rsid w:val="00EC7B31"/>
    <w:rsid w:val="00ED0898"/>
    <w:rsid w:val="00ED20C1"/>
    <w:rsid w:val="00ED23A4"/>
    <w:rsid w:val="00ED327A"/>
    <w:rsid w:val="00ED36A2"/>
    <w:rsid w:val="00ED451D"/>
    <w:rsid w:val="00ED47A0"/>
    <w:rsid w:val="00ED47C2"/>
    <w:rsid w:val="00ED50A2"/>
    <w:rsid w:val="00ED5358"/>
    <w:rsid w:val="00ED5455"/>
    <w:rsid w:val="00ED57D2"/>
    <w:rsid w:val="00ED59BC"/>
    <w:rsid w:val="00ED6249"/>
    <w:rsid w:val="00ED6571"/>
    <w:rsid w:val="00ED6F61"/>
    <w:rsid w:val="00ED77A6"/>
    <w:rsid w:val="00ED7F1B"/>
    <w:rsid w:val="00EE19AD"/>
    <w:rsid w:val="00EE39DD"/>
    <w:rsid w:val="00EE4919"/>
    <w:rsid w:val="00EE4CF0"/>
    <w:rsid w:val="00EE4F7F"/>
    <w:rsid w:val="00EE66FD"/>
    <w:rsid w:val="00EE67B5"/>
    <w:rsid w:val="00EE761E"/>
    <w:rsid w:val="00EF0170"/>
    <w:rsid w:val="00EF021B"/>
    <w:rsid w:val="00EF0CF3"/>
    <w:rsid w:val="00EF20C5"/>
    <w:rsid w:val="00EF3A0F"/>
    <w:rsid w:val="00EF3A7F"/>
    <w:rsid w:val="00EF4E9F"/>
    <w:rsid w:val="00EF51CD"/>
    <w:rsid w:val="00EF56C2"/>
    <w:rsid w:val="00EF57B8"/>
    <w:rsid w:val="00EF6F8F"/>
    <w:rsid w:val="00EF75C1"/>
    <w:rsid w:val="00EF77C7"/>
    <w:rsid w:val="00EF7B87"/>
    <w:rsid w:val="00F00902"/>
    <w:rsid w:val="00F00BCF"/>
    <w:rsid w:val="00F0104A"/>
    <w:rsid w:val="00F01072"/>
    <w:rsid w:val="00F010A0"/>
    <w:rsid w:val="00F01778"/>
    <w:rsid w:val="00F018FD"/>
    <w:rsid w:val="00F02D19"/>
    <w:rsid w:val="00F03661"/>
    <w:rsid w:val="00F05762"/>
    <w:rsid w:val="00F0592F"/>
    <w:rsid w:val="00F060E3"/>
    <w:rsid w:val="00F065CA"/>
    <w:rsid w:val="00F06A6A"/>
    <w:rsid w:val="00F073DB"/>
    <w:rsid w:val="00F10804"/>
    <w:rsid w:val="00F1167E"/>
    <w:rsid w:val="00F11833"/>
    <w:rsid w:val="00F1205C"/>
    <w:rsid w:val="00F132B1"/>
    <w:rsid w:val="00F13ED5"/>
    <w:rsid w:val="00F13F04"/>
    <w:rsid w:val="00F14440"/>
    <w:rsid w:val="00F14C59"/>
    <w:rsid w:val="00F1509C"/>
    <w:rsid w:val="00F15AE4"/>
    <w:rsid w:val="00F15CA6"/>
    <w:rsid w:val="00F164F7"/>
    <w:rsid w:val="00F1765E"/>
    <w:rsid w:val="00F17B97"/>
    <w:rsid w:val="00F17E8C"/>
    <w:rsid w:val="00F20447"/>
    <w:rsid w:val="00F21288"/>
    <w:rsid w:val="00F219B6"/>
    <w:rsid w:val="00F219DC"/>
    <w:rsid w:val="00F22276"/>
    <w:rsid w:val="00F248D7"/>
    <w:rsid w:val="00F2592E"/>
    <w:rsid w:val="00F26882"/>
    <w:rsid w:val="00F26A4C"/>
    <w:rsid w:val="00F26E38"/>
    <w:rsid w:val="00F27EC3"/>
    <w:rsid w:val="00F301EC"/>
    <w:rsid w:val="00F3081C"/>
    <w:rsid w:val="00F31602"/>
    <w:rsid w:val="00F3274D"/>
    <w:rsid w:val="00F33924"/>
    <w:rsid w:val="00F33B2B"/>
    <w:rsid w:val="00F34E32"/>
    <w:rsid w:val="00F35045"/>
    <w:rsid w:val="00F3554A"/>
    <w:rsid w:val="00F36589"/>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3D75"/>
    <w:rsid w:val="00F54E8F"/>
    <w:rsid w:val="00F552D1"/>
    <w:rsid w:val="00F57C39"/>
    <w:rsid w:val="00F57C4B"/>
    <w:rsid w:val="00F6035B"/>
    <w:rsid w:val="00F60A94"/>
    <w:rsid w:val="00F62A51"/>
    <w:rsid w:val="00F63DF9"/>
    <w:rsid w:val="00F63FCA"/>
    <w:rsid w:val="00F652F6"/>
    <w:rsid w:val="00F655CA"/>
    <w:rsid w:val="00F65876"/>
    <w:rsid w:val="00F70D03"/>
    <w:rsid w:val="00F72114"/>
    <w:rsid w:val="00F730AA"/>
    <w:rsid w:val="00F7348F"/>
    <w:rsid w:val="00F73907"/>
    <w:rsid w:val="00F76461"/>
    <w:rsid w:val="00F76EA3"/>
    <w:rsid w:val="00F8317E"/>
    <w:rsid w:val="00F844F6"/>
    <w:rsid w:val="00F84EC8"/>
    <w:rsid w:val="00F85D68"/>
    <w:rsid w:val="00F862DB"/>
    <w:rsid w:val="00F863DC"/>
    <w:rsid w:val="00F87F18"/>
    <w:rsid w:val="00F90F1E"/>
    <w:rsid w:val="00F94554"/>
    <w:rsid w:val="00F94999"/>
    <w:rsid w:val="00F95B18"/>
    <w:rsid w:val="00F9638C"/>
    <w:rsid w:val="00F968FF"/>
    <w:rsid w:val="00F97AC7"/>
    <w:rsid w:val="00F97B95"/>
    <w:rsid w:val="00FA025E"/>
    <w:rsid w:val="00FA0602"/>
    <w:rsid w:val="00FA3873"/>
    <w:rsid w:val="00FA3A96"/>
    <w:rsid w:val="00FA3CFD"/>
    <w:rsid w:val="00FA4A3B"/>
    <w:rsid w:val="00FA5053"/>
    <w:rsid w:val="00FA647C"/>
    <w:rsid w:val="00FA698B"/>
    <w:rsid w:val="00FA6C7A"/>
    <w:rsid w:val="00FA6E76"/>
    <w:rsid w:val="00FA7DA0"/>
    <w:rsid w:val="00FB00E2"/>
    <w:rsid w:val="00FB08F4"/>
    <w:rsid w:val="00FB0962"/>
    <w:rsid w:val="00FB1293"/>
    <w:rsid w:val="00FB189A"/>
    <w:rsid w:val="00FB19A0"/>
    <w:rsid w:val="00FB1DFD"/>
    <w:rsid w:val="00FB2BF8"/>
    <w:rsid w:val="00FB318C"/>
    <w:rsid w:val="00FB33F7"/>
    <w:rsid w:val="00FB374F"/>
    <w:rsid w:val="00FB4BBF"/>
    <w:rsid w:val="00FB5B03"/>
    <w:rsid w:val="00FB6027"/>
    <w:rsid w:val="00FB6DF4"/>
    <w:rsid w:val="00FC0344"/>
    <w:rsid w:val="00FC0777"/>
    <w:rsid w:val="00FC07E3"/>
    <w:rsid w:val="00FC0F6F"/>
    <w:rsid w:val="00FC1022"/>
    <w:rsid w:val="00FC220E"/>
    <w:rsid w:val="00FC268C"/>
    <w:rsid w:val="00FC2873"/>
    <w:rsid w:val="00FC3C84"/>
    <w:rsid w:val="00FC4E8D"/>
    <w:rsid w:val="00FC5455"/>
    <w:rsid w:val="00FC5F15"/>
    <w:rsid w:val="00FC6540"/>
    <w:rsid w:val="00FC6ED2"/>
    <w:rsid w:val="00FC78A0"/>
    <w:rsid w:val="00FD076B"/>
    <w:rsid w:val="00FD0976"/>
    <w:rsid w:val="00FD1D11"/>
    <w:rsid w:val="00FD1F23"/>
    <w:rsid w:val="00FD3F14"/>
    <w:rsid w:val="00FD406C"/>
    <w:rsid w:val="00FD449F"/>
    <w:rsid w:val="00FD46BA"/>
    <w:rsid w:val="00FD6BC1"/>
    <w:rsid w:val="00FD7F2A"/>
    <w:rsid w:val="00FE0C4A"/>
    <w:rsid w:val="00FE15F1"/>
    <w:rsid w:val="00FE17CC"/>
    <w:rsid w:val="00FE2398"/>
    <w:rsid w:val="00FE32B3"/>
    <w:rsid w:val="00FE380C"/>
    <w:rsid w:val="00FE3F16"/>
    <w:rsid w:val="00FE5970"/>
    <w:rsid w:val="00FE5FEF"/>
    <w:rsid w:val="00FE6115"/>
    <w:rsid w:val="00FE6D30"/>
    <w:rsid w:val="00FE6EC6"/>
    <w:rsid w:val="00FE7928"/>
    <w:rsid w:val="00FE7FF4"/>
    <w:rsid w:val="00FF2E40"/>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C1070"/>
  <w15:docId w15:val="{EB7BFFE3-7B4E-43A9-A0C1-87CCFCB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16"/>
        <w:szCs w:val="16"/>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344371"/>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1193477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inegi.org.mx/sistemas/bie/default.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IMMEX\4.-%20Cuadros%20y%20graficas\IMMEX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1.-%20Boletines%20y%20Notas\IMMEX\4.-%20Cuadros%20y%20graficas\IMMEX_Gr&#225;ficas%20Desest%20y%20Tendencia-Cicl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1.-%20Boletines%20y%20Notas\IMMEX\4.-%20Cuadros%20y%20graficas\IMMEX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4.8972222222222223E-2"/>
          <c:w val="0.87428239162161536"/>
          <c:h val="0.82689500941619576"/>
        </c:manualLayout>
      </c:layout>
      <c:barChart>
        <c:barDir val="col"/>
        <c:grouping val="clustered"/>
        <c:varyColors val="0"/>
        <c:ser>
          <c:idx val="0"/>
          <c:order val="0"/>
          <c:tx>
            <c:strRef>
              <c:f>Datos!$E$5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5E2A-4A41-B9A3-2DB27163F60E}"/>
              </c:ext>
            </c:extLst>
          </c:dPt>
          <c:dPt>
            <c:idx val="6"/>
            <c:invertIfNegative val="0"/>
            <c:bubble3D val="0"/>
            <c:extLst>
              <c:ext xmlns:c16="http://schemas.microsoft.com/office/drawing/2014/chart" uri="{C3380CC4-5D6E-409C-BE32-E72D297353CC}">
                <c16:uniqueId val="{00000001-5E2A-4A41-B9A3-2DB27163F60E}"/>
              </c:ext>
            </c:extLst>
          </c:dPt>
          <c:dPt>
            <c:idx val="7"/>
            <c:invertIfNegative val="0"/>
            <c:bubble3D val="0"/>
            <c:extLst>
              <c:ext xmlns:c16="http://schemas.microsoft.com/office/drawing/2014/chart" uri="{C3380CC4-5D6E-409C-BE32-E72D297353CC}">
                <c16:uniqueId val="{00000002-5E2A-4A41-B9A3-2DB27163F60E}"/>
              </c:ext>
            </c:extLst>
          </c:dPt>
          <c:dPt>
            <c:idx val="8"/>
            <c:invertIfNegative val="0"/>
            <c:bubble3D val="0"/>
            <c:extLst>
              <c:ext xmlns:c16="http://schemas.microsoft.com/office/drawing/2014/chart" uri="{C3380CC4-5D6E-409C-BE32-E72D297353CC}">
                <c16:uniqueId val="{00000003-5E2A-4A41-B9A3-2DB27163F60E}"/>
              </c:ext>
            </c:extLst>
          </c:dPt>
          <c:dPt>
            <c:idx val="9"/>
            <c:invertIfNegative val="0"/>
            <c:bubble3D val="0"/>
            <c:extLst>
              <c:ext xmlns:c16="http://schemas.microsoft.com/office/drawing/2014/chart" uri="{C3380CC4-5D6E-409C-BE32-E72D297353CC}">
                <c16:uniqueId val="{00000004-5E2A-4A41-B9A3-2DB27163F60E}"/>
              </c:ext>
            </c:extLst>
          </c:dPt>
          <c:dPt>
            <c:idx val="10"/>
            <c:invertIfNegative val="0"/>
            <c:bubble3D val="0"/>
            <c:extLst>
              <c:ext xmlns:c16="http://schemas.microsoft.com/office/drawing/2014/chart" uri="{C3380CC4-5D6E-409C-BE32-E72D297353CC}">
                <c16:uniqueId val="{00000005-5E2A-4A41-B9A3-2DB27163F60E}"/>
              </c:ext>
            </c:extLst>
          </c:dPt>
          <c:dPt>
            <c:idx val="17"/>
            <c:invertIfNegative val="0"/>
            <c:bubble3D val="0"/>
            <c:extLst>
              <c:ext xmlns:c16="http://schemas.microsoft.com/office/drawing/2014/chart" uri="{C3380CC4-5D6E-409C-BE32-E72D297353CC}">
                <c16:uniqueId val="{00000006-5E2A-4A41-B9A3-2DB27163F60E}"/>
              </c:ext>
            </c:extLst>
          </c:dPt>
          <c:dPt>
            <c:idx val="18"/>
            <c:invertIfNegative val="0"/>
            <c:bubble3D val="0"/>
            <c:extLst>
              <c:ext xmlns:c16="http://schemas.microsoft.com/office/drawing/2014/chart" uri="{C3380CC4-5D6E-409C-BE32-E72D297353CC}">
                <c16:uniqueId val="{00000007-5E2A-4A41-B9A3-2DB27163F60E}"/>
              </c:ext>
            </c:extLst>
          </c:dPt>
          <c:dPt>
            <c:idx val="19"/>
            <c:invertIfNegative val="0"/>
            <c:bubble3D val="0"/>
            <c:extLst>
              <c:ext xmlns:c16="http://schemas.microsoft.com/office/drawing/2014/chart" uri="{C3380CC4-5D6E-409C-BE32-E72D297353CC}">
                <c16:uniqueId val="{00000008-5E2A-4A41-B9A3-2DB27163F60E}"/>
              </c:ext>
            </c:extLst>
          </c:dPt>
          <c:dPt>
            <c:idx val="20"/>
            <c:invertIfNegative val="0"/>
            <c:bubble3D val="0"/>
            <c:extLst>
              <c:ext xmlns:c16="http://schemas.microsoft.com/office/drawing/2014/chart" uri="{C3380CC4-5D6E-409C-BE32-E72D297353CC}">
                <c16:uniqueId val="{00000009-5E2A-4A41-B9A3-2DB27163F60E}"/>
              </c:ext>
            </c:extLst>
          </c:dPt>
          <c:dPt>
            <c:idx val="21"/>
            <c:invertIfNegative val="0"/>
            <c:bubble3D val="0"/>
            <c:extLst>
              <c:ext xmlns:c16="http://schemas.microsoft.com/office/drawing/2014/chart" uri="{C3380CC4-5D6E-409C-BE32-E72D297353CC}">
                <c16:uniqueId val="{0000000A-5E2A-4A41-B9A3-2DB27163F60E}"/>
              </c:ext>
            </c:extLst>
          </c:dPt>
          <c:dPt>
            <c:idx val="22"/>
            <c:invertIfNegative val="0"/>
            <c:bubble3D val="0"/>
            <c:extLst>
              <c:ext xmlns:c16="http://schemas.microsoft.com/office/drawing/2014/chart" uri="{C3380CC4-5D6E-409C-BE32-E72D297353CC}">
                <c16:uniqueId val="{0000000B-5E2A-4A41-B9A3-2DB27163F60E}"/>
              </c:ext>
            </c:extLst>
          </c:dPt>
          <c:dPt>
            <c:idx val="29"/>
            <c:invertIfNegative val="0"/>
            <c:bubble3D val="0"/>
            <c:extLst>
              <c:ext xmlns:c16="http://schemas.microsoft.com/office/drawing/2014/chart" uri="{C3380CC4-5D6E-409C-BE32-E72D297353CC}">
                <c16:uniqueId val="{0000000C-5E2A-4A41-B9A3-2DB27163F60E}"/>
              </c:ext>
            </c:extLst>
          </c:dPt>
          <c:dPt>
            <c:idx val="30"/>
            <c:invertIfNegative val="0"/>
            <c:bubble3D val="0"/>
            <c:extLst>
              <c:ext xmlns:c16="http://schemas.microsoft.com/office/drawing/2014/chart" uri="{C3380CC4-5D6E-409C-BE32-E72D297353CC}">
                <c16:uniqueId val="{0000000D-5E2A-4A41-B9A3-2DB27163F60E}"/>
              </c:ext>
            </c:extLst>
          </c:dPt>
          <c:dPt>
            <c:idx val="31"/>
            <c:invertIfNegative val="0"/>
            <c:bubble3D val="0"/>
            <c:extLst>
              <c:ext xmlns:c16="http://schemas.microsoft.com/office/drawing/2014/chart" uri="{C3380CC4-5D6E-409C-BE32-E72D297353CC}">
                <c16:uniqueId val="{0000000E-5E2A-4A41-B9A3-2DB27163F60E}"/>
              </c:ext>
            </c:extLst>
          </c:dPt>
          <c:dPt>
            <c:idx val="32"/>
            <c:invertIfNegative val="0"/>
            <c:bubble3D val="0"/>
            <c:extLst>
              <c:ext xmlns:c16="http://schemas.microsoft.com/office/drawing/2014/chart" uri="{C3380CC4-5D6E-409C-BE32-E72D297353CC}">
                <c16:uniqueId val="{0000000F-5E2A-4A41-B9A3-2DB27163F60E}"/>
              </c:ext>
            </c:extLst>
          </c:dPt>
          <c:dPt>
            <c:idx val="33"/>
            <c:invertIfNegative val="0"/>
            <c:bubble3D val="0"/>
            <c:extLst>
              <c:ext xmlns:c16="http://schemas.microsoft.com/office/drawing/2014/chart" uri="{C3380CC4-5D6E-409C-BE32-E72D297353CC}">
                <c16:uniqueId val="{00000010-5E2A-4A41-B9A3-2DB27163F60E}"/>
              </c:ext>
            </c:extLst>
          </c:dPt>
          <c:dPt>
            <c:idx val="34"/>
            <c:invertIfNegative val="0"/>
            <c:bubble3D val="0"/>
            <c:extLst>
              <c:ext xmlns:c16="http://schemas.microsoft.com/office/drawing/2014/chart" uri="{C3380CC4-5D6E-409C-BE32-E72D297353CC}">
                <c16:uniqueId val="{00000011-5E2A-4A41-B9A3-2DB27163F60E}"/>
              </c:ext>
            </c:extLst>
          </c:dPt>
          <c:dPt>
            <c:idx val="41"/>
            <c:invertIfNegative val="0"/>
            <c:bubble3D val="0"/>
            <c:extLst>
              <c:ext xmlns:c16="http://schemas.microsoft.com/office/drawing/2014/chart" uri="{C3380CC4-5D6E-409C-BE32-E72D297353CC}">
                <c16:uniqueId val="{00000012-5E2A-4A41-B9A3-2DB27163F60E}"/>
              </c:ext>
            </c:extLst>
          </c:dPt>
          <c:dPt>
            <c:idx val="42"/>
            <c:invertIfNegative val="0"/>
            <c:bubble3D val="0"/>
            <c:extLst>
              <c:ext xmlns:c16="http://schemas.microsoft.com/office/drawing/2014/chart" uri="{C3380CC4-5D6E-409C-BE32-E72D297353CC}">
                <c16:uniqueId val="{00000013-5E2A-4A41-B9A3-2DB27163F60E}"/>
              </c:ext>
            </c:extLst>
          </c:dPt>
          <c:dPt>
            <c:idx val="43"/>
            <c:invertIfNegative val="0"/>
            <c:bubble3D val="0"/>
            <c:extLst>
              <c:ext xmlns:c16="http://schemas.microsoft.com/office/drawing/2014/chart" uri="{C3380CC4-5D6E-409C-BE32-E72D297353CC}">
                <c16:uniqueId val="{00000014-5E2A-4A41-B9A3-2DB27163F60E}"/>
              </c:ext>
            </c:extLst>
          </c:dPt>
          <c:dPt>
            <c:idx val="44"/>
            <c:invertIfNegative val="0"/>
            <c:bubble3D val="0"/>
            <c:extLst>
              <c:ext xmlns:c16="http://schemas.microsoft.com/office/drawing/2014/chart" uri="{C3380CC4-5D6E-409C-BE32-E72D297353CC}">
                <c16:uniqueId val="{00000015-5E2A-4A41-B9A3-2DB27163F60E}"/>
              </c:ext>
            </c:extLst>
          </c:dPt>
          <c:dPt>
            <c:idx val="45"/>
            <c:invertIfNegative val="0"/>
            <c:bubble3D val="0"/>
            <c:extLst>
              <c:ext xmlns:c16="http://schemas.microsoft.com/office/drawing/2014/chart" uri="{C3380CC4-5D6E-409C-BE32-E72D297353CC}">
                <c16:uniqueId val="{00000016-5E2A-4A41-B9A3-2DB27163F60E}"/>
              </c:ext>
            </c:extLst>
          </c:dPt>
          <c:dPt>
            <c:idx val="46"/>
            <c:invertIfNegative val="0"/>
            <c:bubble3D val="0"/>
            <c:extLst>
              <c:ext xmlns:c16="http://schemas.microsoft.com/office/drawing/2014/chart" uri="{C3380CC4-5D6E-409C-BE32-E72D297353CC}">
                <c16:uniqueId val="{00000017-5E2A-4A41-B9A3-2DB27163F60E}"/>
              </c:ext>
            </c:extLst>
          </c:dPt>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Datos!$E$90:$E$161</c:f>
              <c:numCache>
                <c:formatCode>#,##0</c:formatCode>
                <c:ptCount val="65"/>
                <c:pt idx="0">
                  <c:v>2660.6997545894501</c:v>
                </c:pt>
                <c:pt idx="1">
                  <c:v>2670.0730056073198</c:v>
                </c:pt>
                <c:pt idx="2">
                  <c:v>2679.7220636349302</c:v>
                </c:pt>
                <c:pt idx="3">
                  <c:v>2696.54009076783</c:v>
                </c:pt>
                <c:pt idx="4">
                  <c:v>2701.99516997419</c:v>
                </c:pt>
                <c:pt idx="5">
                  <c:v>2709.4218862349999</c:v>
                </c:pt>
                <c:pt idx="6">
                  <c:v>2718.2691829954001</c:v>
                </c:pt>
                <c:pt idx="7">
                  <c:v>2732.0397426285799</c:v>
                </c:pt>
                <c:pt idx="8">
                  <c:v>2754.1273321634199</c:v>
                </c:pt>
                <c:pt idx="9">
                  <c:v>2757.6026106787399</c:v>
                </c:pt>
                <c:pt idx="10">
                  <c:v>2771.5987475783299</c:v>
                </c:pt>
                <c:pt idx="11">
                  <c:v>2782.3403690599798</c:v>
                </c:pt>
                <c:pt idx="12">
                  <c:v>2784.1464952284</c:v>
                </c:pt>
                <c:pt idx="13">
                  <c:v>2813.3251176580602</c:v>
                </c:pt>
                <c:pt idx="14">
                  <c:v>2839.8667128867201</c:v>
                </c:pt>
                <c:pt idx="15">
                  <c:v>2834.37573292448</c:v>
                </c:pt>
                <c:pt idx="16">
                  <c:v>2847.7135824052702</c:v>
                </c:pt>
                <c:pt idx="17">
                  <c:v>2864.4302509776098</c:v>
                </c:pt>
                <c:pt idx="18">
                  <c:v>2878.7035341988098</c:v>
                </c:pt>
                <c:pt idx="19">
                  <c:v>2886.41024413985</c:v>
                </c:pt>
                <c:pt idx="20">
                  <c:v>2891.6803018188298</c:v>
                </c:pt>
                <c:pt idx="21">
                  <c:v>2892.7372004792901</c:v>
                </c:pt>
                <c:pt idx="22">
                  <c:v>2901.0236691985001</c:v>
                </c:pt>
                <c:pt idx="23">
                  <c:v>2898.3107184751098</c:v>
                </c:pt>
                <c:pt idx="24">
                  <c:v>2907.4073824021298</c:v>
                </c:pt>
                <c:pt idx="25">
                  <c:v>2913.23211093384</c:v>
                </c:pt>
                <c:pt idx="26">
                  <c:v>2929.3139401900398</c:v>
                </c:pt>
                <c:pt idx="27">
                  <c:v>2942.49248752524</c:v>
                </c:pt>
                <c:pt idx="28">
                  <c:v>2962.9565557247201</c:v>
                </c:pt>
                <c:pt idx="29">
                  <c:v>2967.2746807349699</c:v>
                </c:pt>
                <c:pt idx="30">
                  <c:v>2976.2467605402699</c:v>
                </c:pt>
                <c:pt idx="31">
                  <c:v>2991.0142604296502</c:v>
                </c:pt>
                <c:pt idx="32">
                  <c:v>3000.0011653220099</c:v>
                </c:pt>
                <c:pt idx="33">
                  <c:v>3007.6477755932397</c:v>
                </c:pt>
                <c:pt idx="34">
                  <c:v>3013.52731437595</c:v>
                </c:pt>
                <c:pt idx="35">
                  <c:v>3030.7822765684205</c:v>
                </c:pt>
                <c:pt idx="36">
                  <c:v>3042.4376952064399</c:v>
                </c:pt>
                <c:pt idx="37">
                  <c:v>3051.38235582687</c:v>
                </c:pt>
                <c:pt idx="38">
                  <c:v>3052.6281038847796</c:v>
                </c:pt>
                <c:pt idx="39">
                  <c:v>3055.3889289266499</c:v>
                </c:pt>
                <c:pt idx="40">
                  <c:v>3068.8060872184801</c:v>
                </c:pt>
                <c:pt idx="41">
                  <c:v>3071.4639126544598</c:v>
                </c:pt>
                <c:pt idx="42">
                  <c:v>3083.46793933959</c:v>
                </c:pt>
                <c:pt idx="43">
                  <c:v>3068.4345052702802</c:v>
                </c:pt>
                <c:pt idx="44">
                  <c:v>3055.1432687117299</c:v>
                </c:pt>
                <c:pt idx="45">
                  <c:v>3047.05041616477</c:v>
                </c:pt>
                <c:pt idx="46">
                  <c:v>3035.0971730732599</c:v>
                </c:pt>
                <c:pt idx="47">
                  <c:v>3030.5959049827602</c:v>
                </c:pt>
                <c:pt idx="48">
                  <c:v>3023.5244805938601</c:v>
                </c:pt>
                <c:pt idx="49">
                  <c:v>3018.31318166036</c:v>
                </c:pt>
                <c:pt idx="50">
                  <c:v>3007.7139397544202</c:v>
                </c:pt>
                <c:pt idx="51">
                  <c:v>2938.825140556</c:v>
                </c:pt>
                <c:pt idx="52">
                  <c:v>2894.6700322105899</c:v>
                </c:pt>
                <c:pt idx="53">
                  <c:v>2904.2562697302001</c:v>
                </c:pt>
                <c:pt idx="54">
                  <c:v>2953.7303591790201</c:v>
                </c:pt>
                <c:pt idx="55">
                  <c:v>2967.1950728892198</c:v>
                </c:pt>
                <c:pt idx="56">
                  <c:v>2990.68479941545</c:v>
                </c:pt>
                <c:pt idx="57">
                  <c:v>3007.87598446636</c:v>
                </c:pt>
                <c:pt idx="58">
                  <c:v>3025.1737801227</c:v>
                </c:pt>
                <c:pt idx="59">
                  <c:v>3038.38189799159</c:v>
                </c:pt>
                <c:pt idx="60">
                  <c:v>3046.7697477070401</c:v>
                </c:pt>
                <c:pt idx="61">
                  <c:v>3051.4840349437</c:v>
                </c:pt>
                <c:pt idx="62">
                  <c:v>3078.3870492752799</c:v>
                </c:pt>
                <c:pt idx="63">
                  <c:v>3111.6043062136</c:v>
                </c:pt>
                <c:pt idx="64">
                  <c:v>3102.6536778091299</c:v>
                </c:pt>
              </c:numCache>
            </c:numRef>
          </c:val>
          <c:extLst>
            <c:ext xmlns:c16="http://schemas.microsoft.com/office/drawing/2014/chart" uri="{C3380CC4-5D6E-409C-BE32-E72D297353CC}">
              <c16:uniqueId val="{00000018-5E2A-4A41-B9A3-2DB27163F60E}"/>
            </c:ext>
          </c:extLst>
        </c:ser>
        <c:dLbls>
          <c:showLegendKey val="0"/>
          <c:showVal val="0"/>
          <c:showCatName val="0"/>
          <c:showSerName val="0"/>
          <c:showPercent val="0"/>
          <c:showBubbleSize val="0"/>
        </c:dLbls>
        <c:gapWidth val="40"/>
        <c:axId val="433837312"/>
        <c:axId val="433839272"/>
      </c:barChart>
      <c:lineChart>
        <c:grouping val="standard"/>
        <c:varyColors val="0"/>
        <c:ser>
          <c:idx val="1"/>
          <c:order val="1"/>
          <c:tx>
            <c:strRef>
              <c:f>Datos!$F$5</c:f>
              <c:strCache>
                <c:ptCount val="1"/>
                <c:pt idx="0">
                  <c:v>Tendencia-Ciclo</c:v>
                </c:pt>
              </c:strCache>
            </c:strRef>
          </c:tx>
          <c:spPr>
            <a:ln w="9525">
              <a:solidFill>
                <a:srgbClr val="0000FF"/>
              </a:solidFill>
            </a:ln>
          </c:spPr>
          <c:marker>
            <c:symbol val="none"/>
          </c:marker>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Datos!$F$90:$F$161</c:f>
              <c:numCache>
                <c:formatCode>#,##0</c:formatCode>
                <c:ptCount val="65"/>
                <c:pt idx="0">
                  <c:v>2662.24798501953</c:v>
                </c:pt>
                <c:pt idx="1">
                  <c:v>2671.2552791896401</c:v>
                </c:pt>
                <c:pt idx="2">
                  <c:v>2681.7497370531401</c:v>
                </c:pt>
                <c:pt idx="3">
                  <c:v>2692.2331029307898</c:v>
                </c:pt>
                <c:pt idx="4">
                  <c:v>2701.74617437903</c:v>
                </c:pt>
                <c:pt idx="5">
                  <c:v>2710.5331861500199</c:v>
                </c:pt>
                <c:pt idx="6">
                  <c:v>2720.0816506498104</c:v>
                </c:pt>
                <c:pt idx="7">
                  <c:v>2731.5594822928701</c:v>
                </c:pt>
                <c:pt idx="8">
                  <c:v>2744.5393669307</c:v>
                </c:pt>
                <c:pt idx="9">
                  <c:v>2757.6351778492699</c:v>
                </c:pt>
                <c:pt idx="10">
                  <c:v>2770.7168402286698</c:v>
                </c:pt>
                <c:pt idx="11">
                  <c:v>2784.4334005347</c:v>
                </c:pt>
                <c:pt idx="12">
                  <c:v>2798.6343502465102</c:v>
                </c:pt>
                <c:pt idx="13">
                  <c:v>2812.20185936301</c:v>
                </c:pt>
                <c:pt idx="14">
                  <c:v>2824.6993905352601</c:v>
                </c:pt>
                <c:pt idx="15">
                  <c:v>2836.98958032468</c:v>
                </c:pt>
                <c:pt idx="16">
                  <c:v>2850.0134935617498</c:v>
                </c:pt>
                <c:pt idx="17">
                  <c:v>2863.8496914318898</c:v>
                </c:pt>
                <c:pt idx="18">
                  <c:v>2876.3082060055999</c:v>
                </c:pt>
                <c:pt idx="19">
                  <c:v>2885.7785049627896</c:v>
                </c:pt>
                <c:pt idx="20">
                  <c:v>2891.4804043081003</c:v>
                </c:pt>
                <c:pt idx="21">
                  <c:v>2894.8868864707997</c:v>
                </c:pt>
                <c:pt idx="22">
                  <c:v>2897.5216831578005</c:v>
                </c:pt>
                <c:pt idx="23">
                  <c:v>2901.0108511943999</c:v>
                </c:pt>
                <c:pt idx="24">
                  <c:v>2906.8186474528297</c:v>
                </c:pt>
                <c:pt idx="25">
                  <c:v>2915.9932741184798</c:v>
                </c:pt>
                <c:pt idx="26">
                  <c:v>2928.3237834224501</c:v>
                </c:pt>
                <c:pt idx="27">
                  <c:v>2941.9881781147101</c:v>
                </c:pt>
                <c:pt idx="28">
                  <c:v>2955.0323720369602</c:v>
                </c:pt>
                <c:pt idx="29">
                  <c:v>2967.24787436107</c:v>
                </c:pt>
                <c:pt idx="30">
                  <c:v>2978.6559456434597</c:v>
                </c:pt>
                <c:pt idx="31">
                  <c:v>2989.1045494630998</c:v>
                </c:pt>
                <c:pt idx="32">
                  <c:v>2998.53694776768</c:v>
                </c:pt>
                <c:pt idx="33">
                  <c:v>3007.86087048229</c:v>
                </c:pt>
                <c:pt idx="34">
                  <c:v>3018.26121272111</c:v>
                </c:pt>
                <c:pt idx="35">
                  <c:v>3029.72860905178</c:v>
                </c:pt>
                <c:pt idx="36">
                  <c:v>3040.3924942140598</c:v>
                </c:pt>
                <c:pt idx="37">
                  <c:v>3048.6738306534498</c:v>
                </c:pt>
                <c:pt idx="38">
                  <c:v>3054.91918094538</c:v>
                </c:pt>
                <c:pt idx="39">
                  <c:v>3060.51277746702</c:v>
                </c:pt>
                <c:pt idx="40">
                  <c:v>3066.4643551532004</c:v>
                </c:pt>
                <c:pt idx="41">
                  <c:v>3070.77597159999</c:v>
                </c:pt>
                <c:pt idx="42">
                  <c:v>3071.01499464069</c:v>
                </c:pt>
                <c:pt idx="43">
                  <c:v>3065.8486110010599</c:v>
                </c:pt>
                <c:pt idx="44">
                  <c:v>3056.8898352277001</c:v>
                </c:pt>
                <c:pt idx="45">
                  <c:v>3046.7735756829102</c:v>
                </c:pt>
                <c:pt idx="46">
                  <c:v>3037.5616314181002</c:v>
                </c:pt>
                <c:pt idx="47">
                  <c:v>3029.9440608970003</c:v>
                </c:pt>
                <c:pt idx="48">
                  <c:v>3023.0911603648997</c:v>
                </c:pt>
                <c:pt idx="49">
                  <c:v>3015.8827673795499</c:v>
                </c:pt>
                <c:pt idx="50">
                  <c:v>3008.8081324239497</c:v>
                </c:pt>
                <c:pt idx="51">
                  <c:v>2938.8444671759498</c:v>
                </c:pt>
                <c:pt idx="52">
                  <c:v>2937.9353914746798</c:v>
                </c:pt>
                <c:pt idx="53">
                  <c:v>2942.76945645666</c:v>
                </c:pt>
                <c:pt idx="54">
                  <c:v>2953.7598594934802</c:v>
                </c:pt>
                <c:pt idx="55">
                  <c:v>2969.7124619780002</c:v>
                </c:pt>
                <c:pt idx="56">
                  <c:v>2988.6358448976998</c:v>
                </c:pt>
                <c:pt idx="57">
                  <c:v>3007.29140329852</c:v>
                </c:pt>
                <c:pt idx="58">
                  <c:v>3023.50067385698</c:v>
                </c:pt>
                <c:pt idx="59">
                  <c:v>3037.11119687362</c:v>
                </c:pt>
                <c:pt idx="60">
                  <c:v>3049.8990766116399</c:v>
                </c:pt>
                <c:pt idx="61">
                  <c:v>3063.8489982446504</c:v>
                </c:pt>
                <c:pt idx="62">
                  <c:v>3078.2182418756897</c:v>
                </c:pt>
                <c:pt idx="63">
                  <c:v>3091.2491458937602</c:v>
                </c:pt>
                <c:pt idx="64">
                  <c:v>3100.8154272766901</c:v>
                </c:pt>
              </c:numCache>
            </c:numRef>
          </c:val>
          <c:smooth val="0"/>
          <c:extLst>
            <c:ext xmlns:c16="http://schemas.microsoft.com/office/drawing/2014/chart" uri="{C3380CC4-5D6E-409C-BE32-E72D297353CC}">
              <c16:uniqueId val="{00000019-5E2A-4A41-B9A3-2DB27163F60E}"/>
            </c:ext>
          </c:extLst>
        </c:ser>
        <c:dLbls>
          <c:showLegendKey val="0"/>
          <c:showVal val="0"/>
          <c:showCatName val="0"/>
          <c:showSerName val="0"/>
          <c:showPercent val="0"/>
          <c:showBubbleSize val="0"/>
        </c:dLbls>
        <c:marker val="1"/>
        <c:smooth val="0"/>
        <c:axId val="433837312"/>
        <c:axId val="433839272"/>
      </c:lineChart>
      <c:catAx>
        <c:axId val="433837312"/>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33839272"/>
        <c:crosses val="autoZero"/>
        <c:auto val="1"/>
        <c:lblAlgn val="ctr"/>
        <c:lblOffset val="0"/>
        <c:tickLblSkip val="1"/>
        <c:tickMarkSkip val="12"/>
        <c:noMultiLvlLbl val="1"/>
      </c:catAx>
      <c:valAx>
        <c:axId val="433839272"/>
        <c:scaling>
          <c:orientation val="minMax"/>
          <c:min val="26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33837312"/>
        <c:crossesAt val="1"/>
        <c:crossBetween val="between"/>
        <c:majorUnit val="200"/>
      </c:valAx>
      <c:spPr>
        <a:ln w="3175">
          <a:solidFill>
            <a:schemeClr val="bg1">
              <a:lumMod val="65000"/>
            </a:schemeClr>
          </a:solidFill>
        </a:ln>
      </c:spPr>
    </c:plotArea>
    <c:legend>
      <c:legendPos val="b"/>
      <c:layout>
        <c:manualLayout>
          <c:xMode val="edge"/>
          <c:yMode val="edge"/>
          <c:x val="9.0810198225622071E-2"/>
          <c:y val="0.95026157407407408"/>
          <c:w val="0.81837960354875583"/>
          <c:h val="4.385879629629629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4519491472377883"/>
          <c:h val="0.81503625235404897"/>
        </c:manualLayout>
      </c:layout>
      <c:barChart>
        <c:barDir val="col"/>
        <c:grouping val="clustered"/>
        <c:varyColors val="0"/>
        <c:ser>
          <c:idx val="0"/>
          <c:order val="0"/>
          <c:tx>
            <c:strRef>
              <c:f>Datos!$G$5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E524-46C6-9BB9-F57E15A1CBE5}"/>
              </c:ext>
            </c:extLst>
          </c:dPt>
          <c:dPt>
            <c:idx val="6"/>
            <c:invertIfNegative val="0"/>
            <c:bubble3D val="0"/>
            <c:extLst>
              <c:ext xmlns:c16="http://schemas.microsoft.com/office/drawing/2014/chart" uri="{C3380CC4-5D6E-409C-BE32-E72D297353CC}">
                <c16:uniqueId val="{00000001-E524-46C6-9BB9-F57E15A1CBE5}"/>
              </c:ext>
            </c:extLst>
          </c:dPt>
          <c:dPt>
            <c:idx val="7"/>
            <c:invertIfNegative val="0"/>
            <c:bubble3D val="0"/>
            <c:extLst>
              <c:ext xmlns:c16="http://schemas.microsoft.com/office/drawing/2014/chart" uri="{C3380CC4-5D6E-409C-BE32-E72D297353CC}">
                <c16:uniqueId val="{00000002-E524-46C6-9BB9-F57E15A1CBE5}"/>
              </c:ext>
            </c:extLst>
          </c:dPt>
          <c:dPt>
            <c:idx val="8"/>
            <c:invertIfNegative val="0"/>
            <c:bubble3D val="0"/>
            <c:extLst>
              <c:ext xmlns:c16="http://schemas.microsoft.com/office/drawing/2014/chart" uri="{C3380CC4-5D6E-409C-BE32-E72D297353CC}">
                <c16:uniqueId val="{00000003-E524-46C6-9BB9-F57E15A1CBE5}"/>
              </c:ext>
            </c:extLst>
          </c:dPt>
          <c:dPt>
            <c:idx val="9"/>
            <c:invertIfNegative val="0"/>
            <c:bubble3D val="0"/>
            <c:extLst>
              <c:ext xmlns:c16="http://schemas.microsoft.com/office/drawing/2014/chart" uri="{C3380CC4-5D6E-409C-BE32-E72D297353CC}">
                <c16:uniqueId val="{00000004-E524-46C6-9BB9-F57E15A1CBE5}"/>
              </c:ext>
            </c:extLst>
          </c:dPt>
          <c:dPt>
            <c:idx val="10"/>
            <c:invertIfNegative val="0"/>
            <c:bubble3D val="0"/>
            <c:extLst>
              <c:ext xmlns:c16="http://schemas.microsoft.com/office/drawing/2014/chart" uri="{C3380CC4-5D6E-409C-BE32-E72D297353CC}">
                <c16:uniqueId val="{00000005-E524-46C6-9BB9-F57E15A1CBE5}"/>
              </c:ext>
            </c:extLst>
          </c:dPt>
          <c:dPt>
            <c:idx val="17"/>
            <c:invertIfNegative val="0"/>
            <c:bubble3D val="0"/>
            <c:extLst>
              <c:ext xmlns:c16="http://schemas.microsoft.com/office/drawing/2014/chart" uri="{C3380CC4-5D6E-409C-BE32-E72D297353CC}">
                <c16:uniqueId val="{00000006-E524-46C6-9BB9-F57E15A1CBE5}"/>
              </c:ext>
            </c:extLst>
          </c:dPt>
          <c:dPt>
            <c:idx val="18"/>
            <c:invertIfNegative val="0"/>
            <c:bubble3D val="0"/>
            <c:extLst>
              <c:ext xmlns:c16="http://schemas.microsoft.com/office/drawing/2014/chart" uri="{C3380CC4-5D6E-409C-BE32-E72D297353CC}">
                <c16:uniqueId val="{00000007-E524-46C6-9BB9-F57E15A1CBE5}"/>
              </c:ext>
            </c:extLst>
          </c:dPt>
          <c:dPt>
            <c:idx val="19"/>
            <c:invertIfNegative val="0"/>
            <c:bubble3D val="0"/>
            <c:extLst>
              <c:ext xmlns:c16="http://schemas.microsoft.com/office/drawing/2014/chart" uri="{C3380CC4-5D6E-409C-BE32-E72D297353CC}">
                <c16:uniqueId val="{00000008-E524-46C6-9BB9-F57E15A1CBE5}"/>
              </c:ext>
            </c:extLst>
          </c:dPt>
          <c:dPt>
            <c:idx val="20"/>
            <c:invertIfNegative val="0"/>
            <c:bubble3D val="0"/>
            <c:extLst>
              <c:ext xmlns:c16="http://schemas.microsoft.com/office/drawing/2014/chart" uri="{C3380CC4-5D6E-409C-BE32-E72D297353CC}">
                <c16:uniqueId val="{00000009-E524-46C6-9BB9-F57E15A1CBE5}"/>
              </c:ext>
            </c:extLst>
          </c:dPt>
          <c:dPt>
            <c:idx val="21"/>
            <c:invertIfNegative val="0"/>
            <c:bubble3D val="0"/>
            <c:extLst>
              <c:ext xmlns:c16="http://schemas.microsoft.com/office/drawing/2014/chart" uri="{C3380CC4-5D6E-409C-BE32-E72D297353CC}">
                <c16:uniqueId val="{0000000A-E524-46C6-9BB9-F57E15A1CBE5}"/>
              </c:ext>
            </c:extLst>
          </c:dPt>
          <c:dPt>
            <c:idx val="22"/>
            <c:invertIfNegative val="0"/>
            <c:bubble3D val="0"/>
            <c:extLst>
              <c:ext xmlns:c16="http://schemas.microsoft.com/office/drawing/2014/chart" uri="{C3380CC4-5D6E-409C-BE32-E72D297353CC}">
                <c16:uniqueId val="{0000000B-E524-46C6-9BB9-F57E15A1CBE5}"/>
              </c:ext>
            </c:extLst>
          </c:dPt>
          <c:dPt>
            <c:idx val="29"/>
            <c:invertIfNegative val="0"/>
            <c:bubble3D val="0"/>
            <c:extLst>
              <c:ext xmlns:c16="http://schemas.microsoft.com/office/drawing/2014/chart" uri="{C3380CC4-5D6E-409C-BE32-E72D297353CC}">
                <c16:uniqueId val="{0000000C-E524-46C6-9BB9-F57E15A1CBE5}"/>
              </c:ext>
            </c:extLst>
          </c:dPt>
          <c:dPt>
            <c:idx val="30"/>
            <c:invertIfNegative val="0"/>
            <c:bubble3D val="0"/>
            <c:extLst>
              <c:ext xmlns:c16="http://schemas.microsoft.com/office/drawing/2014/chart" uri="{C3380CC4-5D6E-409C-BE32-E72D297353CC}">
                <c16:uniqueId val="{0000000D-E524-46C6-9BB9-F57E15A1CBE5}"/>
              </c:ext>
            </c:extLst>
          </c:dPt>
          <c:dPt>
            <c:idx val="31"/>
            <c:invertIfNegative val="0"/>
            <c:bubble3D val="0"/>
            <c:extLst>
              <c:ext xmlns:c16="http://schemas.microsoft.com/office/drawing/2014/chart" uri="{C3380CC4-5D6E-409C-BE32-E72D297353CC}">
                <c16:uniqueId val="{0000000E-E524-46C6-9BB9-F57E15A1CBE5}"/>
              </c:ext>
            </c:extLst>
          </c:dPt>
          <c:dPt>
            <c:idx val="32"/>
            <c:invertIfNegative val="0"/>
            <c:bubble3D val="0"/>
            <c:extLst>
              <c:ext xmlns:c16="http://schemas.microsoft.com/office/drawing/2014/chart" uri="{C3380CC4-5D6E-409C-BE32-E72D297353CC}">
                <c16:uniqueId val="{0000000F-E524-46C6-9BB9-F57E15A1CBE5}"/>
              </c:ext>
            </c:extLst>
          </c:dPt>
          <c:dPt>
            <c:idx val="33"/>
            <c:invertIfNegative val="0"/>
            <c:bubble3D val="0"/>
            <c:extLst>
              <c:ext xmlns:c16="http://schemas.microsoft.com/office/drawing/2014/chart" uri="{C3380CC4-5D6E-409C-BE32-E72D297353CC}">
                <c16:uniqueId val="{00000010-E524-46C6-9BB9-F57E15A1CBE5}"/>
              </c:ext>
            </c:extLst>
          </c:dPt>
          <c:dPt>
            <c:idx val="34"/>
            <c:invertIfNegative val="0"/>
            <c:bubble3D val="0"/>
            <c:extLst>
              <c:ext xmlns:c16="http://schemas.microsoft.com/office/drawing/2014/chart" uri="{C3380CC4-5D6E-409C-BE32-E72D297353CC}">
                <c16:uniqueId val="{00000011-E524-46C6-9BB9-F57E15A1CBE5}"/>
              </c:ext>
            </c:extLst>
          </c:dPt>
          <c:dPt>
            <c:idx val="41"/>
            <c:invertIfNegative val="0"/>
            <c:bubble3D val="0"/>
            <c:extLst>
              <c:ext xmlns:c16="http://schemas.microsoft.com/office/drawing/2014/chart" uri="{C3380CC4-5D6E-409C-BE32-E72D297353CC}">
                <c16:uniqueId val="{00000012-E524-46C6-9BB9-F57E15A1CBE5}"/>
              </c:ext>
            </c:extLst>
          </c:dPt>
          <c:dPt>
            <c:idx val="42"/>
            <c:invertIfNegative val="0"/>
            <c:bubble3D val="0"/>
            <c:extLst>
              <c:ext xmlns:c16="http://schemas.microsoft.com/office/drawing/2014/chart" uri="{C3380CC4-5D6E-409C-BE32-E72D297353CC}">
                <c16:uniqueId val="{00000013-E524-46C6-9BB9-F57E15A1CBE5}"/>
              </c:ext>
            </c:extLst>
          </c:dPt>
          <c:dPt>
            <c:idx val="43"/>
            <c:invertIfNegative val="0"/>
            <c:bubble3D val="0"/>
            <c:extLst>
              <c:ext xmlns:c16="http://schemas.microsoft.com/office/drawing/2014/chart" uri="{C3380CC4-5D6E-409C-BE32-E72D297353CC}">
                <c16:uniqueId val="{00000014-E524-46C6-9BB9-F57E15A1CBE5}"/>
              </c:ext>
            </c:extLst>
          </c:dPt>
          <c:dPt>
            <c:idx val="44"/>
            <c:invertIfNegative val="0"/>
            <c:bubble3D val="0"/>
            <c:extLst>
              <c:ext xmlns:c16="http://schemas.microsoft.com/office/drawing/2014/chart" uri="{C3380CC4-5D6E-409C-BE32-E72D297353CC}">
                <c16:uniqueId val="{00000015-E524-46C6-9BB9-F57E15A1CBE5}"/>
              </c:ext>
            </c:extLst>
          </c:dPt>
          <c:dPt>
            <c:idx val="45"/>
            <c:invertIfNegative val="0"/>
            <c:bubble3D val="0"/>
            <c:extLst>
              <c:ext xmlns:c16="http://schemas.microsoft.com/office/drawing/2014/chart" uri="{C3380CC4-5D6E-409C-BE32-E72D297353CC}">
                <c16:uniqueId val="{00000016-E524-46C6-9BB9-F57E15A1CBE5}"/>
              </c:ext>
            </c:extLst>
          </c:dPt>
          <c:dPt>
            <c:idx val="46"/>
            <c:invertIfNegative val="0"/>
            <c:bubble3D val="0"/>
            <c:extLst>
              <c:ext xmlns:c16="http://schemas.microsoft.com/office/drawing/2014/chart" uri="{C3380CC4-5D6E-409C-BE32-E72D297353CC}">
                <c16:uniqueId val="{00000017-E524-46C6-9BB9-F57E15A1CBE5}"/>
              </c:ext>
            </c:extLst>
          </c:dPt>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Datos!$G$90:$G$161</c:f>
              <c:numCache>
                <c:formatCode>#,##0</c:formatCode>
                <c:ptCount val="65"/>
                <c:pt idx="0">
                  <c:v>519929.65917959099</c:v>
                </c:pt>
                <c:pt idx="1">
                  <c:v>517331.97358880501</c:v>
                </c:pt>
                <c:pt idx="2">
                  <c:v>523115.669503754</c:v>
                </c:pt>
                <c:pt idx="3">
                  <c:v>532411.59703847498</c:v>
                </c:pt>
                <c:pt idx="4">
                  <c:v>539157.57975018804</c:v>
                </c:pt>
                <c:pt idx="5">
                  <c:v>527853.00431476405</c:v>
                </c:pt>
                <c:pt idx="6">
                  <c:v>528587.13869326795</c:v>
                </c:pt>
                <c:pt idx="7">
                  <c:v>531505.72702801495</c:v>
                </c:pt>
                <c:pt idx="8">
                  <c:v>535292.546585</c:v>
                </c:pt>
                <c:pt idx="9">
                  <c:v>536553.00789552403</c:v>
                </c:pt>
                <c:pt idx="10">
                  <c:v>539047.92734849802</c:v>
                </c:pt>
                <c:pt idx="11">
                  <c:v>547268.78263541602</c:v>
                </c:pt>
                <c:pt idx="12">
                  <c:v>549736.55070768995</c:v>
                </c:pt>
                <c:pt idx="13">
                  <c:v>549684.54527370504</c:v>
                </c:pt>
                <c:pt idx="14">
                  <c:v>551910.79359917296</c:v>
                </c:pt>
                <c:pt idx="15">
                  <c:v>549729.00256143999</c:v>
                </c:pt>
                <c:pt idx="16">
                  <c:v>557525.90697200701</c:v>
                </c:pt>
                <c:pt idx="17">
                  <c:v>560854.62419887795</c:v>
                </c:pt>
                <c:pt idx="18">
                  <c:v>559810.97106958297</c:v>
                </c:pt>
                <c:pt idx="19">
                  <c:v>560951.36501310801</c:v>
                </c:pt>
                <c:pt idx="20">
                  <c:v>563719.22333910095</c:v>
                </c:pt>
                <c:pt idx="21">
                  <c:v>561441.589782911</c:v>
                </c:pt>
                <c:pt idx="22">
                  <c:v>564485.62353239802</c:v>
                </c:pt>
                <c:pt idx="23">
                  <c:v>567100.38017241994</c:v>
                </c:pt>
                <c:pt idx="24">
                  <c:v>566762.81218395103</c:v>
                </c:pt>
                <c:pt idx="25">
                  <c:v>568707.97466073697</c:v>
                </c:pt>
                <c:pt idx="26">
                  <c:v>573835.45785227197</c:v>
                </c:pt>
                <c:pt idx="27">
                  <c:v>571566.05470121803</c:v>
                </c:pt>
                <c:pt idx="28">
                  <c:v>577093.40190966497</c:v>
                </c:pt>
                <c:pt idx="29">
                  <c:v>580649.40952015598</c:v>
                </c:pt>
                <c:pt idx="30">
                  <c:v>581539.49274255603</c:v>
                </c:pt>
                <c:pt idx="31">
                  <c:v>586146.26079611399</c:v>
                </c:pt>
                <c:pt idx="32">
                  <c:v>585547.93978188199</c:v>
                </c:pt>
                <c:pt idx="33">
                  <c:v>586700.54349622398</c:v>
                </c:pt>
                <c:pt idx="34">
                  <c:v>584473.47991889797</c:v>
                </c:pt>
                <c:pt idx="35">
                  <c:v>581863.043081159</c:v>
                </c:pt>
                <c:pt idx="36">
                  <c:v>586660.36747568299</c:v>
                </c:pt>
                <c:pt idx="37">
                  <c:v>588321.39047466696</c:v>
                </c:pt>
                <c:pt idx="38">
                  <c:v>586448.52145082701</c:v>
                </c:pt>
                <c:pt idx="39">
                  <c:v>590640.72268797795</c:v>
                </c:pt>
                <c:pt idx="40">
                  <c:v>589906.81093661499</c:v>
                </c:pt>
                <c:pt idx="41">
                  <c:v>588774.82404275204</c:v>
                </c:pt>
                <c:pt idx="42">
                  <c:v>596015.79072170996</c:v>
                </c:pt>
                <c:pt idx="43">
                  <c:v>590098.04174098303</c:v>
                </c:pt>
                <c:pt idx="44">
                  <c:v>587307.17963897402</c:v>
                </c:pt>
                <c:pt idx="45">
                  <c:v>580922.45319641603</c:v>
                </c:pt>
                <c:pt idx="46">
                  <c:v>584438.62901313498</c:v>
                </c:pt>
                <c:pt idx="47">
                  <c:v>583641.83771562099</c:v>
                </c:pt>
                <c:pt idx="48">
                  <c:v>575371.81574618304</c:v>
                </c:pt>
                <c:pt idx="49">
                  <c:v>584207.34444610204</c:v>
                </c:pt>
                <c:pt idx="50">
                  <c:v>565557.98149121494</c:v>
                </c:pt>
                <c:pt idx="51">
                  <c:v>384031.28183004598</c:v>
                </c:pt>
                <c:pt idx="52">
                  <c:v>426000.988052995</c:v>
                </c:pt>
                <c:pt idx="53">
                  <c:v>531104.83052471397</c:v>
                </c:pt>
                <c:pt idx="54">
                  <c:v>559547.18140362506</c:v>
                </c:pt>
                <c:pt idx="55">
                  <c:v>564440.87321479397</c:v>
                </c:pt>
                <c:pt idx="56">
                  <c:v>567613.75686937605</c:v>
                </c:pt>
                <c:pt idx="57">
                  <c:v>573979.42867943505</c:v>
                </c:pt>
                <c:pt idx="58">
                  <c:v>572577.62547078903</c:v>
                </c:pt>
                <c:pt idx="59">
                  <c:v>576398.60744198004</c:v>
                </c:pt>
                <c:pt idx="60">
                  <c:v>577995.28428414604</c:v>
                </c:pt>
                <c:pt idx="61">
                  <c:v>581489.05084328004</c:v>
                </c:pt>
                <c:pt idx="62">
                  <c:v>596368.74797046196</c:v>
                </c:pt>
                <c:pt idx="63">
                  <c:v>590588.582160944</c:v>
                </c:pt>
                <c:pt idx="64">
                  <c:v>591143.76395298506</c:v>
                </c:pt>
              </c:numCache>
            </c:numRef>
          </c:val>
          <c:extLst>
            <c:ext xmlns:c16="http://schemas.microsoft.com/office/drawing/2014/chart" uri="{C3380CC4-5D6E-409C-BE32-E72D297353CC}">
              <c16:uniqueId val="{00000018-E524-46C6-9BB9-F57E15A1CBE5}"/>
            </c:ext>
          </c:extLst>
        </c:ser>
        <c:dLbls>
          <c:showLegendKey val="0"/>
          <c:showVal val="0"/>
          <c:showCatName val="0"/>
          <c:showSerName val="0"/>
          <c:showPercent val="0"/>
          <c:showBubbleSize val="0"/>
        </c:dLbls>
        <c:gapWidth val="40"/>
        <c:axId val="433836920"/>
        <c:axId val="433839664"/>
      </c:barChart>
      <c:lineChart>
        <c:grouping val="standard"/>
        <c:varyColors val="0"/>
        <c:ser>
          <c:idx val="1"/>
          <c:order val="1"/>
          <c:tx>
            <c:strRef>
              <c:f>Datos!$H$5</c:f>
              <c:strCache>
                <c:ptCount val="1"/>
                <c:pt idx="0">
                  <c:v>Tendencia-Ciclo</c:v>
                </c:pt>
              </c:strCache>
            </c:strRef>
          </c:tx>
          <c:spPr>
            <a:ln w="9525">
              <a:solidFill>
                <a:srgbClr val="0000FF"/>
              </a:solidFill>
            </a:ln>
          </c:spPr>
          <c:marker>
            <c:symbol val="none"/>
          </c:marker>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Datos!$H$90:$H$161</c:f>
              <c:numCache>
                <c:formatCode>#,##0</c:formatCode>
                <c:ptCount val="65"/>
                <c:pt idx="0">
                  <c:v>517312.774736822</c:v>
                </c:pt>
                <c:pt idx="1">
                  <c:v>520429.98277995299</c:v>
                </c:pt>
                <c:pt idx="2">
                  <c:v>524459.70723524306</c:v>
                </c:pt>
                <c:pt idx="3">
                  <c:v>527639.79478328803</c:v>
                </c:pt>
                <c:pt idx="4">
                  <c:v>529098.38710010704</c:v>
                </c:pt>
                <c:pt idx="5">
                  <c:v>529443.47020998003</c:v>
                </c:pt>
                <c:pt idx="6">
                  <c:v>529748.95721753</c:v>
                </c:pt>
                <c:pt idx="7">
                  <c:v>531185.95889162901</c:v>
                </c:pt>
                <c:pt idx="8">
                  <c:v>533875.07313060795</c:v>
                </c:pt>
                <c:pt idx="9">
                  <c:v>537321.62537761906</c:v>
                </c:pt>
                <c:pt idx="10">
                  <c:v>541267.22335158102</c:v>
                </c:pt>
                <c:pt idx="11">
                  <c:v>545366.10807111603</c:v>
                </c:pt>
                <c:pt idx="12">
                  <c:v>548457.42339967901</c:v>
                </c:pt>
                <c:pt idx="13">
                  <c:v>550118.37622041802</c:v>
                </c:pt>
                <c:pt idx="14">
                  <c:v>551303.06990902801</c:v>
                </c:pt>
                <c:pt idx="15">
                  <c:v>553245.23846167396</c:v>
                </c:pt>
                <c:pt idx="16">
                  <c:v>556048.96338964906</c:v>
                </c:pt>
                <c:pt idx="17">
                  <c:v>558873.55307914095</c:v>
                </c:pt>
                <c:pt idx="18">
                  <c:v>560800.23477486195</c:v>
                </c:pt>
                <c:pt idx="19">
                  <c:v>561637.32571632101</c:v>
                </c:pt>
                <c:pt idx="20">
                  <c:v>562125.26756059902</c:v>
                </c:pt>
                <c:pt idx="21">
                  <c:v>563163.98810210603</c:v>
                </c:pt>
                <c:pt idx="22">
                  <c:v>564352.994278008</c:v>
                </c:pt>
                <c:pt idx="23">
                  <c:v>565868.91404461197</c:v>
                </c:pt>
                <c:pt idx="24">
                  <c:v>567647.76462834398</c:v>
                </c:pt>
                <c:pt idx="25">
                  <c:v>569472.90262746206</c:v>
                </c:pt>
                <c:pt idx="26">
                  <c:v>571478.08424218197</c:v>
                </c:pt>
                <c:pt idx="27">
                  <c:v>573918.893060548</c:v>
                </c:pt>
                <c:pt idx="28">
                  <c:v>576778.49816061696</c:v>
                </c:pt>
                <c:pt idx="29">
                  <c:v>579772.68301967799</c:v>
                </c:pt>
                <c:pt idx="30">
                  <c:v>582720.11897728604</c:v>
                </c:pt>
                <c:pt idx="31">
                  <c:v>585047.34547144605</c:v>
                </c:pt>
                <c:pt idx="32">
                  <c:v>585796.22986456903</c:v>
                </c:pt>
                <c:pt idx="33">
                  <c:v>585392.67427087401</c:v>
                </c:pt>
                <c:pt idx="34">
                  <c:v>584742.20933417999</c:v>
                </c:pt>
                <c:pt idx="35">
                  <c:v>584562.30906669202</c:v>
                </c:pt>
                <c:pt idx="36">
                  <c:v>585413.58883053402</c:v>
                </c:pt>
                <c:pt idx="37">
                  <c:v>586958.93687005597</c:v>
                </c:pt>
                <c:pt idx="38">
                  <c:v>588243.184234677</c:v>
                </c:pt>
                <c:pt idx="39">
                  <c:v>589204.88931275601</c:v>
                </c:pt>
                <c:pt idx="40">
                  <c:v>590279.12598733197</c:v>
                </c:pt>
                <c:pt idx="41">
                  <c:v>591563.46488418395</c:v>
                </c:pt>
                <c:pt idx="42">
                  <c:v>591571.55514399498</c:v>
                </c:pt>
                <c:pt idx="43">
                  <c:v>589789.58342239296</c:v>
                </c:pt>
                <c:pt idx="44">
                  <c:v>587355.52410950197</c:v>
                </c:pt>
                <c:pt idx="45">
                  <c:v>584897.71999658295</c:v>
                </c:pt>
                <c:pt idx="46">
                  <c:v>582941.87455019401</c:v>
                </c:pt>
                <c:pt idx="47">
                  <c:v>580742.07120119699</c:v>
                </c:pt>
                <c:pt idx="48">
                  <c:v>576905.06807717006</c:v>
                </c:pt>
                <c:pt idx="49">
                  <c:v>571809.41400907305</c:v>
                </c:pt>
                <c:pt idx="50">
                  <c:v>566953.53598870803</c:v>
                </c:pt>
                <c:pt idx="51">
                  <c:v>563528.86305378505</c:v>
                </c:pt>
                <c:pt idx="52">
                  <c:v>561484.36739596701</c:v>
                </c:pt>
                <c:pt idx="53">
                  <c:v>560654.28121982003</c:v>
                </c:pt>
                <c:pt idx="54">
                  <c:v>561695.61306511494</c:v>
                </c:pt>
                <c:pt idx="55">
                  <c:v>564278.833535171</c:v>
                </c:pt>
                <c:pt idx="56">
                  <c:v>567874.39012170001</c:v>
                </c:pt>
                <c:pt idx="57">
                  <c:v>571366.36397619103</c:v>
                </c:pt>
                <c:pt idx="58">
                  <c:v>573965.23142481095</c:v>
                </c:pt>
                <c:pt idx="59">
                  <c:v>576014.784636128</c:v>
                </c:pt>
                <c:pt idx="60">
                  <c:v>578711.08298483095</c:v>
                </c:pt>
                <c:pt idx="61">
                  <c:v>582324.94230894605</c:v>
                </c:pt>
                <c:pt idx="62">
                  <c:v>586294.49234094901</c:v>
                </c:pt>
                <c:pt idx="63">
                  <c:v>589480.89724112698</c:v>
                </c:pt>
                <c:pt idx="64">
                  <c:v>591409.47597929998</c:v>
                </c:pt>
              </c:numCache>
            </c:numRef>
          </c:val>
          <c:smooth val="0"/>
          <c:extLst>
            <c:ext xmlns:c16="http://schemas.microsoft.com/office/drawing/2014/chart" uri="{C3380CC4-5D6E-409C-BE32-E72D297353CC}">
              <c16:uniqueId val="{00000019-E524-46C6-9BB9-F57E15A1CBE5}"/>
            </c:ext>
          </c:extLst>
        </c:ser>
        <c:dLbls>
          <c:showLegendKey val="0"/>
          <c:showVal val="0"/>
          <c:showCatName val="0"/>
          <c:showSerName val="0"/>
          <c:showPercent val="0"/>
          <c:showBubbleSize val="0"/>
        </c:dLbls>
        <c:marker val="1"/>
        <c:smooth val="0"/>
        <c:axId val="433836920"/>
        <c:axId val="433839664"/>
      </c:lineChart>
      <c:catAx>
        <c:axId val="43383692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33839664"/>
        <c:crosses val="autoZero"/>
        <c:auto val="1"/>
        <c:lblAlgn val="ctr"/>
        <c:lblOffset val="0"/>
        <c:tickLblSkip val="1"/>
        <c:tickMarkSkip val="12"/>
        <c:noMultiLvlLbl val="1"/>
      </c:catAx>
      <c:valAx>
        <c:axId val="433839664"/>
        <c:scaling>
          <c:orientation val="minMax"/>
          <c:max val="630000"/>
          <c:min val="350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33836920"/>
        <c:crossesAt val="1"/>
        <c:crossBetween val="between"/>
        <c:majorUnit val="50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599700866104637"/>
          <c:h val="0.81503625235404897"/>
        </c:manualLayout>
      </c:layout>
      <c:barChart>
        <c:barDir val="col"/>
        <c:grouping val="clustered"/>
        <c:varyColors val="0"/>
        <c:ser>
          <c:idx val="0"/>
          <c:order val="0"/>
          <c:tx>
            <c:strRef>
              <c:f>Datos!$I$5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982F-49BB-A6F1-FAF68E0E84BC}"/>
              </c:ext>
            </c:extLst>
          </c:dPt>
          <c:dPt>
            <c:idx val="6"/>
            <c:invertIfNegative val="0"/>
            <c:bubble3D val="0"/>
            <c:extLst>
              <c:ext xmlns:c16="http://schemas.microsoft.com/office/drawing/2014/chart" uri="{C3380CC4-5D6E-409C-BE32-E72D297353CC}">
                <c16:uniqueId val="{00000001-982F-49BB-A6F1-FAF68E0E84BC}"/>
              </c:ext>
            </c:extLst>
          </c:dPt>
          <c:dPt>
            <c:idx val="7"/>
            <c:invertIfNegative val="0"/>
            <c:bubble3D val="0"/>
            <c:extLst>
              <c:ext xmlns:c16="http://schemas.microsoft.com/office/drawing/2014/chart" uri="{C3380CC4-5D6E-409C-BE32-E72D297353CC}">
                <c16:uniqueId val="{00000002-982F-49BB-A6F1-FAF68E0E84BC}"/>
              </c:ext>
            </c:extLst>
          </c:dPt>
          <c:dPt>
            <c:idx val="8"/>
            <c:invertIfNegative val="0"/>
            <c:bubble3D val="0"/>
            <c:extLst>
              <c:ext xmlns:c16="http://schemas.microsoft.com/office/drawing/2014/chart" uri="{C3380CC4-5D6E-409C-BE32-E72D297353CC}">
                <c16:uniqueId val="{00000003-982F-49BB-A6F1-FAF68E0E84BC}"/>
              </c:ext>
            </c:extLst>
          </c:dPt>
          <c:dPt>
            <c:idx val="9"/>
            <c:invertIfNegative val="0"/>
            <c:bubble3D val="0"/>
            <c:extLst>
              <c:ext xmlns:c16="http://schemas.microsoft.com/office/drawing/2014/chart" uri="{C3380CC4-5D6E-409C-BE32-E72D297353CC}">
                <c16:uniqueId val="{00000004-982F-49BB-A6F1-FAF68E0E84BC}"/>
              </c:ext>
            </c:extLst>
          </c:dPt>
          <c:dPt>
            <c:idx val="10"/>
            <c:invertIfNegative val="0"/>
            <c:bubble3D val="0"/>
            <c:extLst>
              <c:ext xmlns:c16="http://schemas.microsoft.com/office/drawing/2014/chart" uri="{C3380CC4-5D6E-409C-BE32-E72D297353CC}">
                <c16:uniqueId val="{00000005-982F-49BB-A6F1-FAF68E0E84BC}"/>
              </c:ext>
            </c:extLst>
          </c:dPt>
          <c:dPt>
            <c:idx val="17"/>
            <c:invertIfNegative val="0"/>
            <c:bubble3D val="0"/>
            <c:extLst>
              <c:ext xmlns:c16="http://schemas.microsoft.com/office/drawing/2014/chart" uri="{C3380CC4-5D6E-409C-BE32-E72D297353CC}">
                <c16:uniqueId val="{00000006-982F-49BB-A6F1-FAF68E0E84BC}"/>
              </c:ext>
            </c:extLst>
          </c:dPt>
          <c:dPt>
            <c:idx val="18"/>
            <c:invertIfNegative val="0"/>
            <c:bubble3D val="0"/>
            <c:extLst>
              <c:ext xmlns:c16="http://schemas.microsoft.com/office/drawing/2014/chart" uri="{C3380CC4-5D6E-409C-BE32-E72D297353CC}">
                <c16:uniqueId val="{00000007-982F-49BB-A6F1-FAF68E0E84BC}"/>
              </c:ext>
            </c:extLst>
          </c:dPt>
          <c:dPt>
            <c:idx val="19"/>
            <c:invertIfNegative val="0"/>
            <c:bubble3D val="0"/>
            <c:extLst>
              <c:ext xmlns:c16="http://schemas.microsoft.com/office/drawing/2014/chart" uri="{C3380CC4-5D6E-409C-BE32-E72D297353CC}">
                <c16:uniqueId val="{00000008-982F-49BB-A6F1-FAF68E0E84BC}"/>
              </c:ext>
            </c:extLst>
          </c:dPt>
          <c:dPt>
            <c:idx val="20"/>
            <c:invertIfNegative val="0"/>
            <c:bubble3D val="0"/>
            <c:extLst>
              <c:ext xmlns:c16="http://schemas.microsoft.com/office/drawing/2014/chart" uri="{C3380CC4-5D6E-409C-BE32-E72D297353CC}">
                <c16:uniqueId val="{00000009-982F-49BB-A6F1-FAF68E0E84BC}"/>
              </c:ext>
            </c:extLst>
          </c:dPt>
          <c:dPt>
            <c:idx val="21"/>
            <c:invertIfNegative val="0"/>
            <c:bubble3D val="0"/>
            <c:extLst>
              <c:ext xmlns:c16="http://schemas.microsoft.com/office/drawing/2014/chart" uri="{C3380CC4-5D6E-409C-BE32-E72D297353CC}">
                <c16:uniqueId val="{0000000A-982F-49BB-A6F1-FAF68E0E84BC}"/>
              </c:ext>
            </c:extLst>
          </c:dPt>
          <c:dPt>
            <c:idx val="22"/>
            <c:invertIfNegative val="0"/>
            <c:bubble3D val="0"/>
            <c:extLst>
              <c:ext xmlns:c16="http://schemas.microsoft.com/office/drawing/2014/chart" uri="{C3380CC4-5D6E-409C-BE32-E72D297353CC}">
                <c16:uniqueId val="{0000000B-982F-49BB-A6F1-FAF68E0E84BC}"/>
              </c:ext>
            </c:extLst>
          </c:dPt>
          <c:dPt>
            <c:idx val="29"/>
            <c:invertIfNegative val="0"/>
            <c:bubble3D val="0"/>
            <c:extLst>
              <c:ext xmlns:c16="http://schemas.microsoft.com/office/drawing/2014/chart" uri="{C3380CC4-5D6E-409C-BE32-E72D297353CC}">
                <c16:uniqueId val="{0000000C-982F-49BB-A6F1-FAF68E0E84BC}"/>
              </c:ext>
            </c:extLst>
          </c:dPt>
          <c:dPt>
            <c:idx val="30"/>
            <c:invertIfNegative val="0"/>
            <c:bubble3D val="0"/>
            <c:extLst>
              <c:ext xmlns:c16="http://schemas.microsoft.com/office/drawing/2014/chart" uri="{C3380CC4-5D6E-409C-BE32-E72D297353CC}">
                <c16:uniqueId val="{0000000D-982F-49BB-A6F1-FAF68E0E84BC}"/>
              </c:ext>
            </c:extLst>
          </c:dPt>
          <c:dPt>
            <c:idx val="31"/>
            <c:invertIfNegative val="0"/>
            <c:bubble3D val="0"/>
            <c:extLst>
              <c:ext xmlns:c16="http://schemas.microsoft.com/office/drawing/2014/chart" uri="{C3380CC4-5D6E-409C-BE32-E72D297353CC}">
                <c16:uniqueId val="{0000000E-982F-49BB-A6F1-FAF68E0E84BC}"/>
              </c:ext>
            </c:extLst>
          </c:dPt>
          <c:dPt>
            <c:idx val="32"/>
            <c:invertIfNegative val="0"/>
            <c:bubble3D val="0"/>
            <c:extLst>
              <c:ext xmlns:c16="http://schemas.microsoft.com/office/drawing/2014/chart" uri="{C3380CC4-5D6E-409C-BE32-E72D297353CC}">
                <c16:uniqueId val="{0000000F-982F-49BB-A6F1-FAF68E0E84BC}"/>
              </c:ext>
            </c:extLst>
          </c:dPt>
          <c:dPt>
            <c:idx val="33"/>
            <c:invertIfNegative val="0"/>
            <c:bubble3D val="0"/>
            <c:extLst>
              <c:ext xmlns:c16="http://schemas.microsoft.com/office/drawing/2014/chart" uri="{C3380CC4-5D6E-409C-BE32-E72D297353CC}">
                <c16:uniqueId val="{00000010-982F-49BB-A6F1-FAF68E0E84BC}"/>
              </c:ext>
            </c:extLst>
          </c:dPt>
          <c:dPt>
            <c:idx val="34"/>
            <c:invertIfNegative val="0"/>
            <c:bubble3D val="0"/>
            <c:extLst>
              <c:ext xmlns:c16="http://schemas.microsoft.com/office/drawing/2014/chart" uri="{C3380CC4-5D6E-409C-BE32-E72D297353CC}">
                <c16:uniqueId val="{00000011-982F-49BB-A6F1-FAF68E0E84BC}"/>
              </c:ext>
            </c:extLst>
          </c:dPt>
          <c:dPt>
            <c:idx val="41"/>
            <c:invertIfNegative val="0"/>
            <c:bubble3D val="0"/>
            <c:extLst>
              <c:ext xmlns:c16="http://schemas.microsoft.com/office/drawing/2014/chart" uri="{C3380CC4-5D6E-409C-BE32-E72D297353CC}">
                <c16:uniqueId val="{00000012-982F-49BB-A6F1-FAF68E0E84BC}"/>
              </c:ext>
            </c:extLst>
          </c:dPt>
          <c:dPt>
            <c:idx val="42"/>
            <c:invertIfNegative val="0"/>
            <c:bubble3D val="0"/>
            <c:extLst>
              <c:ext xmlns:c16="http://schemas.microsoft.com/office/drawing/2014/chart" uri="{C3380CC4-5D6E-409C-BE32-E72D297353CC}">
                <c16:uniqueId val="{00000013-982F-49BB-A6F1-FAF68E0E84BC}"/>
              </c:ext>
            </c:extLst>
          </c:dPt>
          <c:dPt>
            <c:idx val="43"/>
            <c:invertIfNegative val="0"/>
            <c:bubble3D val="0"/>
            <c:extLst>
              <c:ext xmlns:c16="http://schemas.microsoft.com/office/drawing/2014/chart" uri="{C3380CC4-5D6E-409C-BE32-E72D297353CC}">
                <c16:uniqueId val="{00000014-982F-49BB-A6F1-FAF68E0E84BC}"/>
              </c:ext>
            </c:extLst>
          </c:dPt>
          <c:dPt>
            <c:idx val="44"/>
            <c:invertIfNegative val="0"/>
            <c:bubble3D val="0"/>
            <c:extLst>
              <c:ext xmlns:c16="http://schemas.microsoft.com/office/drawing/2014/chart" uri="{C3380CC4-5D6E-409C-BE32-E72D297353CC}">
                <c16:uniqueId val="{00000015-982F-49BB-A6F1-FAF68E0E84BC}"/>
              </c:ext>
            </c:extLst>
          </c:dPt>
          <c:dPt>
            <c:idx val="45"/>
            <c:invertIfNegative val="0"/>
            <c:bubble3D val="0"/>
            <c:extLst>
              <c:ext xmlns:c16="http://schemas.microsoft.com/office/drawing/2014/chart" uri="{C3380CC4-5D6E-409C-BE32-E72D297353CC}">
                <c16:uniqueId val="{00000016-982F-49BB-A6F1-FAF68E0E84BC}"/>
              </c:ext>
            </c:extLst>
          </c:dPt>
          <c:dPt>
            <c:idx val="46"/>
            <c:invertIfNegative val="0"/>
            <c:bubble3D val="0"/>
            <c:extLst>
              <c:ext xmlns:c16="http://schemas.microsoft.com/office/drawing/2014/chart" uri="{C3380CC4-5D6E-409C-BE32-E72D297353CC}">
                <c16:uniqueId val="{00000017-982F-49BB-A6F1-FAF68E0E84BC}"/>
              </c:ext>
            </c:extLst>
          </c:dPt>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Datos!$I$90:$I$161</c:f>
              <c:numCache>
                <c:formatCode>#,##0</c:formatCode>
                <c:ptCount val="65"/>
                <c:pt idx="0">
                  <c:v>16066.4480717441</c:v>
                </c:pt>
                <c:pt idx="1">
                  <c:v>15964.785626508799</c:v>
                </c:pt>
                <c:pt idx="2">
                  <c:v>15991.9618763583</c:v>
                </c:pt>
                <c:pt idx="3">
                  <c:v>16093.087128544001</c:v>
                </c:pt>
                <c:pt idx="4">
                  <c:v>16151.9812241209</c:v>
                </c:pt>
                <c:pt idx="5">
                  <c:v>16143.657337537499</c:v>
                </c:pt>
                <c:pt idx="6">
                  <c:v>16326.1722878246</c:v>
                </c:pt>
                <c:pt idx="7">
                  <c:v>16306.6773880088</c:v>
                </c:pt>
                <c:pt idx="8">
                  <c:v>16520.8346698518</c:v>
                </c:pt>
                <c:pt idx="9">
                  <c:v>16447.8702521222</c:v>
                </c:pt>
                <c:pt idx="10">
                  <c:v>16396.415309691401</c:v>
                </c:pt>
                <c:pt idx="11">
                  <c:v>15635.5809423998</c:v>
                </c:pt>
                <c:pt idx="12">
                  <c:v>16570.058671623901</c:v>
                </c:pt>
                <c:pt idx="13">
                  <c:v>16329.929264427699</c:v>
                </c:pt>
                <c:pt idx="14">
                  <c:v>16422.779991130701</c:v>
                </c:pt>
                <c:pt idx="15">
                  <c:v>16289.309304730001</c:v>
                </c:pt>
                <c:pt idx="16">
                  <c:v>16494.624831872101</c:v>
                </c:pt>
                <c:pt idx="17">
                  <c:v>16452.001617864498</c:v>
                </c:pt>
                <c:pt idx="18">
                  <c:v>16322.538108299001</c:v>
                </c:pt>
                <c:pt idx="19">
                  <c:v>16336.6107205432</c:v>
                </c:pt>
                <c:pt idx="20">
                  <c:v>16505.542455373001</c:v>
                </c:pt>
                <c:pt idx="21">
                  <c:v>16427.451764564499</c:v>
                </c:pt>
                <c:pt idx="22">
                  <c:v>16410.946126463499</c:v>
                </c:pt>
                <c:pt idx="23">
                  <c:v>16147.9997074122</c:v>
                </c:pt>
                <c:pt idx="24">
                  <c:v>16395.580772159301</c:v>
                </c:pt>
                <c:pt idx="25">
                  <c:v>16506.351677895898</c:v>
                </c:pt>
                <c:pt idx="26">
                  <c:v>16571.981145383401</c:v>
                </c:pt>
                <c:pt idx="27">
                  <c:v>16641.6460827835</c:v>
                </c:pt>
                <c:pt idx="28">
                  <c:v>16681.998973275</c:v>
                </c:pt>
                <c:pt idx="29">
                  <c:v>16772.390313830001</c:v>
                </c:pt>
                <c:pt idx="30">
                  <c:v>16652.594815173299</c:v>
                </c:pt>
                <c:pt idx="31">
                  <c:v>16638.593664715299</c:v>
                </c:pt>
                <c:pt idx="32">
                  <c:v>16473.3250454398</c:v>
                </c:pt>
                <c:pt idx="33">
                  <c:v>16565.523380569</c:v>
                </c:pt>
                <c:pt idx="34">
                  <c:v>16676.7650635012</c:v>
                </c:pt>
                <c:pt idx="35">
                  <c:v>16680.618727636702</c:v>
                </c:pt>
                <c:pt idx="36">
                  <c:v>16826.5352720341</c:v>
                </c:pt>
                <c:pt idx="37">
                  <c:v>16856.600388484399</c:v>
                </c:pt>
                <c:pt idx="38">
                  <c:v>16944.866456593001</c:v>
                </c:pt>
                <c:pt idx="39">
                  <c:v>17216.247310618499</c:v>
                </c:pt>
                <c:pt idx="40">
                  <c:v>17246.535708073799</c:v>
                </c:pt>
                <c:pt idx="41">
                  <c:v>17146.314649004398</c:v>
                </c:pt>
                <c:pt idx="42">
                  <c:v>17219.469139303099</c:v>
                </c:pt>
                <c:pt idx="43">
                  <c:v>17363.174187189699</c:v>
                </c:pt>
                <c:pt idx="44">
                  <c:v>17400.639904910899</c:v>
                </c:pt>
                <c:pt idx="45">
                  <c:v>17203.372750834598</c:v>
                </c:pt>
                <c:pt idx="46">
                  <c:v>17345.011101348398</c:v>
                </c:pt>
                <c:pt idx="47">
                  <c:v>17480.7718390349</c:v>
                </c:pt>
                <c:pt idx="48">
                  <c:v>17310.2122411083</c:v>
                </c:pt>
                <c:pt idx="49">
                  <c:v>17401.197318453</c:v>
                </c:pt>
                <c:pt idx="50">
                  <c:v>17322.177913875301</c:v>
                </c:pt>
                <c:pt idx="51">
                  <c:v>16686.593642349399</c:v>
                </c:pt>
                <c:pt idx="52">
                  <c:v>16726.4865930083</c:v>
                </c:pt>
                <c:pt idx="53">
                  <c:v>17035.9128166597</c:v>
                </c:pt>
                <c:pt idx="54">
                  <c:v>17503.9706576557</c:v>
                </c:pt>
                <c:pt idx="55">
                  <c:v>17470.337056702199</c:v>
                </c:pt>
                <c:pt idx="56">
                  <c:v>17619.0838011253</c:v>
                </c:pt>
                <c:pt idx="57">
                  <c:v>17776.884673094501</c:v>
                </c:pt>
                <c:pt idx="58">
                  <c:v>17803.892088366301</c:v>
                </c:pt>
                <c:pt idx="59">
                  <c:v>18130.749697144998</c:v>
                </c:pt>
                <c:pt idx="60">
                  <c:v>17935.324265511699</c:v>
                </c:pt>
                <c:pt idx="61">
                  <c:v>17891.361047599901</c:v>
                </c:pt>
                <c:pt idx="62">
                  <c:v>18186.8054914938</c:v>
                </c:pt>
                <c:pt idx="63">
                  <c:v>17403.818314787</c:v>
                </c:pt>
                <c:pt idx="64">
                  <c:v>17560.460784849802</c:v>
                </c:pt>
              </c:numCache>
            </c:numRef>
          </c:val>
          <c:extLst>
            <c:ext xmlns:c16="http://schemas.microsoft.com/office/drawing/2014/chart" uri="{C3380CC4-5D6E-409C-BE32-E72D297353CC}">
              <c16:uniqueId val="{00000018-982F-49BB-A6F1-FAF68E0E84BC}"/>
            </c:ext>
          </c:extLst>
        </c:ser>
        <c:dLbls>
          <c:showLegendKey val="0"/>
          <c:showVal val="0"/>
          <c:showCatName val="0"/>
          <c:showSerName val="0"/>
          <c:showPercent val="0"/>
          <c:showBubbleSize val="0"/>
        </c:dLbls>
        <c:gapWidth val="40"/>
        <c:axId val="441914064"/>
        <c:axId val="441911712"/>
      </c:barChart>
      <c:lineChart>
        <c:grouping val="standard"/>
        <c:varyColors val="0"/>
        <c:ser>
          <c:idx val="1"/>
          <c:order val="1"/>
          <c:tx>
            <c:strRef>
              <c:f>Datos!$J$5</c:f>
              <c:strCache>
                <c:ptCount val="1"/>
                <c:pt idx="0">
                  <c:v>Tendencia-Ciclo</c:v>
                </c:pt>
              </c:strCache>
            </c:strRef>
          </c:tx>
          <c:spPr>
            <a:ln w="9525">
              <a:solidFill>
                <a:srgbClr val="0000FF"/>
              </a:solidFill>
            </a:ln>
          </c:spPr>
          <c:marker>
            <c:symbol val="none"/>
          </c:marker>
          <c:cat>
            <c:multiLvlStrRef>
              <c:f>Datos!$A$90:$B$161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Datos!$J$90:$J$161</c:f>
              <c:numCache>
                <c:formatCode>#,##0</c:formatCode>
                <c:ptCount val="65"/>
                <c:pt idx="0">
                  <c:v>15874.8686539887</c:v>
                </c:pt>
                <c:pt idx="1">
                  <c:v>15951.322263087101</c:v>
                </c:pt>
                <c:pt idx="2">
                  <c:v>16016.8565072981</c:v>
                </c:pt>
                <c:pt idx="3">
                  <c:v>16078.418808647401</c:v>
                </c:pt>
                <c:pt idx="4">
                  <c:v>16144.9045136446</c:v>
                </c:pt>
                <c:pt idx="5">
                  <c:v>16216.5503401473</c:v>
                </c:pt>
                <c:pt idx="6">
                  <c:v>16287.648662216299</c:v>
                </c:pt>
                <c:pt idx="7">
                  <c:v>16353.4631015097</c:v>
                </c:pt>
                <c:pt idx="8">
                  <c:v>16402.068463405001</c:v>
                </c:pt>
                <c:pt idx="9">
                  <c:v>16432.048025883701</c:v>
                </c:pt>
                <c:pt idx="10">
                  <c:v>16439.984463814399</c:v>
                </c:pt>
                <c:pt idx="11">
                  <c:v>16428.8385752375</c:v>
                </c:pt>
                <c:pt idx="12">
                  <c:v>16412.275049837801</c:v>
                </c:pt>
                <c:pt idx="13">
                  <c:v>16400.970221846299</c:v>
                </c:pt>
                <c:pt idx="14">
                  <c:v>16392.347954412999</c:v>
                </c:pt>
                <c:pt idx="15">
                  <c:v>16387.525695559802</c:v>
                </c:pt>
                <c:pt idx="16">
                  <c:v>16385.020431288998</c:v>
                </c:pt>
                <c:pt idx="17">
                  <c:v>16387.926947027601</c:v>
                </c:pt>
                <c:pt idx="18">
                  <c:v>16397.0145857645</c:v>
                </c:pt>
                <c:pt idx="19">
                  <c:v>16405.984850477798</c:v>
                </c:pt>
                <c:pt idx="20">
                  <c:v>16408.971077377799</c:v>
                </c:pt>
                <c:pt idx="21">
                  <c:v>16410.946057668702</c:v>
                </c:pt>
                <c:pt idx="22">
                  <c:v>16415.934235202199</c:v>
                </c:pt>
                <c:pt idx="23">
                  <c:v>16430.442671118999</c:v>
                </c:pt>
                <c:pt idx="24">
                  <c:v>16458.834774580901</c:v>
                </c:pt>
                <c:pt idx="25">
                  <c:v>16505.977097231898</c:v>
                </c:pt>
                <c:pt idx="26">
                  <c:v>16571.401798503801</c:v>
                </c:pt>
                <c:pt idx="27">
                  <c:v>16635.6403866949</c:v>
                </c:pt>
                <c:pt idx="28">
                  <c:v>16673.694670789901</c:v>
                </c:pt>
                <c:pt idx="29">
                  <c:v>16678.300531958299</c:v>
                </c:pt>
                <c:pt idx="30">
                  <c:v>16653.732119726399</c:v>
                </c:pt>
                <c:pt idx="31">
                  <c:v>16618.423579721501</c:v>
                </c:pt>
                <c:pt idx="32">
                  <c:v>16595.025451372301</c:v>
                </c:pt>
                <c:pt idx="33">
                  <c:v>16596.257445148101</c:v>
                </c:pt>
                <c:pt idx="34">
                  <c:v>16629.807542581799</c:v>
                </c:pt>
                <c:pt idx="35">
                  <c:v>16698.9124566664</c:v>
                </c:pt>
                <c:pt idx="36">
                  <c:v>16794.1814494178</c:v>
                </c:pt>
                <c:pt idx="37">
                  <c:v>16896.826528270802</c:v>
                </c:pt>
                <c:pt idx="38">
                  <c:v>16994.813954273501</c:v>
                </c:pt>
                <c:pt idx="39">
                  <c:v>17085.914639297102</c:v>
                </c:pt>
                <c:pt idx="40">
                  <c:v>17166.745737651501</c:v>
                </c:pt>
                <c:pt idx="41">
                  <c:v>17227.445120414399</c:v>
                </c:pt>
                <c:pt idx="42">
                  <c:v>17270.256483542002</c:v>
                </c:pt>
                <c:pt idx="43">
                  <c:v>17300.465404533901</c:v>
                </c:pt>
                <c:pt idx="44">
                  <c:v>17324.130003108101</c:v>
                </c:pt>
                <c:pt idx="45">
                  <c:v>17344.4420953689</c:v>
                </c:pt>
                <c:pt idx="46">
                  <c:v>17361.834509541899</c:v>
                </c:pt>
                <c:pt idx="47">
                  <c:v>17370.411926077501</c:v>
                </c:pt>
                <c:pt idx="48">
                  <c:v>17368.142104154998</c:v>
                </c:pt>
                <c:pt idx="49">
                  <c:v>17362.154165035601</c:v>
                </c:pt>
                <c:pt idx="50">
                  <c:v>17354.413391713999</c:v>
                </c:pt>
                <c:pt idx="51">
                  <c:v>17347.916293654001</c:v>
                </c:pt>
                <c:pt idx="52">
                  <c:v>17355.767315465298</c:v>
                </c:pt>
                <c:pt idx="53">
                  <c:v>17390.642094733601</c:v>
                </c:pt>
                <c:pt idx="54">
                  <c:v>17451.3328982643</c:v>
                </c:pt>
                <c:pt idx="55">
                  <c:v>17533.777147122801</c:v>
                </c:pt>
                <c:pt idx="56">
                  <c:v>17633.485572052101</c:v>
                </c:pt>
                <c:pt idx="57">
                  <c:v>17735.022749899301</c:v>
                </c:pt>
                <c:pt idx="58">
                  <c:v>17822.9524880846</c:v>
                </c:pt>
                <c:pt idx="59">
                  <c:v>17876.3319934026</c:v>
                </c:pt>
                <c:pt idx="60">
                  <c:v>17886.8909497319</c:v>
                </c:pt>
                <c:pt idx="61">
                  <c:v>17852.184539364</c:v>
                </c:pt>
                <c:pt idx="62">
                  <c:v>17789.111469292799</c:v>
                </c:pt>
                <c:pt idx="63">
                  <c:v>17722.9478480621</c:v>
                </c:pt>
                <c:pt idx="64">
                  <c:v>17677.109533686002</c:v>
                </c:pt>
              </c:numCache>
            </c:numRef>
          </c:val>
          <c:smooth val="0"/>
          <c:extLst>
            <c:ext xmlns:c16="http://schemas.microsoft.com/office/drawing/2014/chart" uri="{C3380CC4-5D6E-409C-BE32-E72D297353CC}">
              <c16:uniqueId val="{00000019-982F-49BB-A6F1-FAF68E0E84BC}"/>
            </c:ext>
          </c:extLst>
        </c:ser>
        <c:dLbls>
          <c:showLegendKey val="0"/>
          <c:showVal val="0"/>
          <c:showCatName val="0"/>
          <c:showSerName val="0"/>
          <c:showPercent val="0"/>
          <c:showBubbleSize val="0"/>
        </c:dLbls>
        <c:marker val="1"/>
        <c:smooth val="0"/>
        <c:axId val="441914064"/>
        <c:axId val="441911712"/>
      </c:lineChart>
      <c:catAx>
        <c:axId val="441914064"/>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41911712"/>
        <c:crosses val="autoZero"/>
        <c:auto val="1"/>
        <c:lblAlgn val="ctr"/>
        <c:lblOffset val="0"/>
        <c:tickLblSkip val="1"/>
        <c:tickMarkSkip val="12"/>
        <c:noMultiLvlLbl val="1"/>
      </c:catAx>
      <c:valAx>
        <c:axId val="441911712"/>
        <c:scaling>
          <c:orientation val="minMax"/>
          <c:max val="18500"/>
          <c:min val="15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41914064"/>
        <c:crossesAt val="1"/>
        <c:crossBetween val="between"/>
        <c:majorUnit val="1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99384171907758"/>
          <c:y val="6.990555555555554E-2"/>
          <c:w val="0.7519241352201258"/>
          <c:h val="0.85359120370370367"/>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1332066091533926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3E9-443E-B568-5B4B6D44A6AC}"/>
                </c:ext>
              </c:extLst>
            </c:dLbl>
            <c:dLbl>
              <c:idx val="1"/>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3E9-443E-B568-5B4B6D44A6AC}"/>
                </c:ext>
              </c:extLst>
            </c:dLbl>
            <c:dLbl>
              <c:idx val="2"/>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3E9-443E-B568-5B4B6D44A6AC}"/>
                </c:ext>
              </c:extLst>
            </c:dLbl>
            <c:dLbl>
              <c:idx val="3"/>
              <c:layout>
                <c:manualLayout>
                  <c:x val="-1.4645177809727151E-3"/>
                  <c:y val="2.0217592592591516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3E9-443E-B568-5B4B6D44A6AC}"/>
                </c:ext>
              </c:extLst>
            </c:dLbl>
            <c:dLbl>
              <c:idx val="4"/>
              <c:layout>
                <c:manualLayout>
                  <c:x val="-2.9293663768948253E-3"/>
                  <c:y val="-1.077919646545692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3E9-443E-B568-5B4B6D44A6AC}"/>
                </c:ext>
              </c:extLst>
            </c:dLbl>
            <c:dLbl>
              <c:idx val="5"/>
              <c:layout>
                <c:manualLayout>
                  <c:x val="-1.0706629960681146E-2"/>
                  <c:y val="-2.9398148148149228E-3"/>
                </c:manualLayout>
              </c:layout>
              <c:numFmt formatCode="#,##0.0" sourceLinked="0"/>
              <c:spPr>
                <a:noFill/>
                <a:ln>
                  <a:noFill/>
                </a:ln>
                <a:effectLst/>
              </c:spPr>
              <c:txPr>
                <a:bodyPr wrap="square" lIns="38100" tIns="19050" rIns="38100" bIns="19050" anchor="ctr">
                  <a:noAutofit/>
                </a:bodyPr>
                <a:lstStyle/>
                <a:p>
                  <a:pPr>
                    <a:defRPr/>
                  </a:pPr>
                  <a:endParaRPr lang="es-MX"/>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7.5070429858087179E-2"/>
                      <c:h val="6.2000925925925925E-2"/>
                    </c:manualLayout>
                  </c15:layout>
                </c:ext>
                <c:ext xmlns:c16="http://schemas.microsoft.com/office/drawing/2014/chart" uri="{C3380CC4-5D6E-409C-BE32-E72D297353CC}">
                  <c16:uniqueId val="{00000005-E3E9-443E-B568-5B4B6D44A6AC}"/>
                </c:ext>
              </c:extLst>
            </c:dLbl>
            <c:dLbl>
              <c:idx val="6"/>
              <c:layout>
                <c:manualLayout>
                  <c:x val="-2.929408418880609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E3E9-443E-B568-5B4B6D44A6AC}"/>
                </c:ext>
              </c:extLst>
            </c:dLbl>
            <c:dLbl>
              <c:idx val="7"/>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3E9-443E-B568-5B4B6D44A6AC}"/>
                </c:ext>
              </c:extLst>
            </c:dLbl>
            <c:dLbl>
              <c:idx val="8"/>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E3E9-443E-B568-5B4B6D44A6AC}"/>
                </c:ext>
              </c:extLst>
            </c:dLbl>
            <c:dLbl>
              <c:idx val="9"/>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3E9-443E-B568-5B4B6D44A6AC}"/>
                </c:ext>
              </c:extLst>
            </c:dLbl>
            <c:dLbl>
              <c:idx val="10"/>
              <c:layout>
                <c:manualLayout>
                  <c:x val="-1.464646546190455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3E9-443E-B568-5B4B6D44A6AC}"/>
                </c:ext>
              </c:extLst>
            </c:dLbl>
            <c:dLbl>
              <c:idx val="11"/>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3E9-443E-B568-5B4B6D44A6AC}"/>
                </c:ext>
              </c:extLst>
            </c:dLbl>
            <c:dLbl>
              <c:idx val="12"/>
              <c:layout>
                <c:manualLayout>
                  <c:x val="0"/>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3E9-443E-B568-5B4B6D44A6AC}"/>
                </c:ext>
              </c:extLst>
            </c:dLbl>
            <c:dLbl>
              <c:idx val="13"/>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3E9-443E-B568-5B4B6D44A6AC}"/>
                </c:ext>
              </c:extLst>
            </c:dLbl>
            <c:dLbl>
              <c:idx val="14"/>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E3E9-443E-B568-5B4B6D44A6AC}"/>
                </c:ext>
              </c:extLst>
            </c:dLbl>
            <c:dLbl>
              <c:idx val="15"/>
              <c:layout>
                <c:manualLayout>
                  <c:x val="-1.4646465461903501E-3"/>
                  <c:y val="2.02178658116366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3E9-443E-B568-5B4B6D44A6AC}"/>
                </c:ext>
              </c:extLst>
            </c:dLbl>
            <c:dLbl>
              <c:idx val="16"/>
              <c:layout>
                <c:manualLayout>
                  <c:x val="-1.3851865878970321E-3"/>
                  <c:y val="-1.5919579379241947E-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E3E9-443E-B568-5B4B6D44A6AC}"/>
                </c:ext>
              </c:extLst>
            </c:dLbl>
            <c:dLbl>
              <c:idx val="17"/>
              <c:layout>
                <c:manualLayout>
                  <c:x val="-1.584701432378090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3E9-443E-B568-5B4B6D44A6AC}"/>
                </c:ext>
              </c:extLst>
            </c:dLbl>
            <c:dLbl>
              <c:idx val="18"/>
              <c:layout>
                <c:manualLayout>
                  <c:x val="-9.259286856084575E-3"/>
                  <c:y val="2.021759259259245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E3E9-443E-B568-5B4B6D44A6AC}"/>
                </c:ext>
              </c:extLst>
            </c:dLbl>
            <c:dLbl>
              <c:idx val="19"/>
              <c:layout>
                <c:manualLayout>
                  <c:x val="-1.0160420775805392E-2"/>
                  <c:y val="-2.0217592592592661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E3E9-443E-B568-5B4B6D44A6AC}"/>
                </c:ext>
              </c:extLst>
            </c:dLbl>
            <c:numFmt formatCode="#,##0.0" sourceLinked="0"/>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'Datos Gráfica 4, 6-7'!$C$8:$C$27</c:f>
              <c:strCache>
                <c:ptCount val="20"/>
                <c:pt idx="0">
                  <c:v>Otras entidades</c:v>
                </c:pt>
                <c:pt idx="1">
                  <c:v>Michoacán</c:v>
                </c:pt>
                <c:pt idx="2">
                  <c:v>Yucatán</c:v>
                </c:pt>
                <c:pt idx="3">
                  <c:v>Veracruz</c:v>
                </c:pt>
                <c:pt idx="4">
                  <c:v>Sinaloa</c:v>
                </c:pt>
                <c:pt idx="5">
                  <c:v>Durango</c:v>
                </c:pt>
                <c:pt idx="6">
                  <c:v>Aguascalientes</c:v>
                </c:pt>
                <c:pt idx="7">
                  <c:v>Ciudad de México</c:v>
                </c:pt>
                <c:pt idx="8">
                  <c:v>San Luis Potosí</c:v>
                </c:pt>
                <c:pt idx="9">
                  <c:v>Puebla</c:v>
                </c:pt>
                <c:pt idx="10">
                  <c:v>Querétaro</c:v>
                </c:pt>
                <c:pt idx="11">
                  <c:v>México</c:v>
                </c:pt>
                <c:pt idx="12">
                  <c:v>Sonora</c:v>
                </c:pt>
                <c:pt idx="13">
                  <c:v>Guanajuato</c:v>
                </c:pt>
                <c:pt idx="14">
                  <c:v>Tamaulipas</c:v>
                </c:pt>
                <c:pt idx="15">
                  <c:v>Jalisco</c:v>
                </c:pt>
                <c:pt idx="16">
                  <c:v>Coahuila</c:v>
                </c:pt>
                <c:pt idx="17">
                  <c:v>Chihuahua</c:v>
                </c:pt>
                <c:pt idx="18">
                  <c:v>Nuevo León</c:v>
                </c:pt>
                <c:pt idx="19">
                  <c:v>Baja California</c:v>
                </c:pt>
              </c:strCache>
            </c:strRef>
          </c:cat>
          <c:val>
            <c:numRef>
              <c:f>'Datos Gráfica 4, 6-7'!$F$8:$F$27</c:f>
              <c:numCache>
                <c:formatCode>0.0</c:formatCode>
                <c:ptCount val="20"/>
                <c:pt idx="0">
                  <c:v>8</c:v>
                </c:pt>
                <c:pt idx="1">
                  <c:v>0.4</c:v>
                </c:pt>
                <c:pt idx="2">
                  <c:v>0.8</c:v>
                </c:pt>
                <c:pt idx="3">
                  <c:v>0.9</c:v>
                </c:pt>
                <c:pt idx="4">
                  <c:v>0.9</c:v>
                </c:pt>
                <c:pt idx="5">
                  <c:v>1.2</c:v>
                </c:pt>
                <c:pt idx="6">
                  <c:v>1.4</c:v>
                </c:pt>
                <c:pt idx="7">
                  <c:v>2.1</c:v>
                </c:pt>
                <c:pt idx="8">
                  <c:v>2.7</c:v>
                </c:pt>
                <c:pt idx="9">
                  <c:v>2.7</c:v>
                </c:pt>
                <c:pt idx="10">
                  <c:v>3.8</c:v>
                </c:pt>
                <c:pt idx="11">
                  <c:v>4.2</c:v>
                </c:pt>
                <c:pt idx="12">
                  <c:v>5.7</c:v>
                </c:pt>
                <c:pt idx="13">
                  <c:v>6.2</c:v>
                </c:pt>
                <c:pt idx="14">
                  <c:v>6.4</c:v>
                </c:pt>
                <c:pt idx="15">
                  <c:v>6.5</c:v>
                </c:pt>
                <c:pt idx="16">
                  <c:v>7</c:v>
                </c:pt>
                <c:pt idx="17">
                  <c:v>9.1</c:v>
                </c:pt>
                <c:pt idx="18">
                  <c:v>12.4</c:v>
                </c:pt>
                <c:pt idx="19">
                  <c:v>17.600000000000001</c:v>
                </c:pt>
              </c:numCache>
            </c:numRef>
          </c:val>
          <c:extLst>
            <c:ext xmlns:c16="http://schemas.microsoft.com/office/drawing/2014/chart" uri="{C3380CC4-5D6E-409C-BE32-E72D297353CC}">
              <c16:uniqueId val="{00000014-E3E9-443E-B568-5B4B6D44A6AC}"/>
            </c:ext>
          </c:extLst>
        </c:ser>
        <c:dLbls>
          <c:showLegendKey val="0"/>
          <c:showVal val="0"/>
          <c:showCatName val="0"/>
          <c:showSerName val="0"/>
          <c:showPercent val="0"/>
          <c:showBubbleSize val="0"/>
        </c:dLbls>
        <c:gapWidth val="30"/>
        <c:axId val="368133472"/>
        <c:axId val="368133864"/>
      </c:barChart>
      <c:catAx>
        <c:axId val="368133472"/>
        <c:scaling>
          <c:orientation val="minMax"/>
        </c:scaling>
        <c:delete val="0"/>
        <c:axPos val="l"/>
        <c:numFmt formatCode="General" sourceLinked="0"/>
        <c:majorTickMark val="out"/>
        <c:minorTickMark val="none"/>
        <c:tickLblPos val="low"/>
        <c:spPr>
          <a:ln w="6350">
            <a:solidFill>
              <a:schemeClr val="tx1"/>
            </a:solidFill>
          </a:ln>
        </c:spPr>
        <c:crossAx val="368133864"/>
        <c:crosses val="autoZero"/>
        <c:auto val="0"/>
        <c:lblAlgn val="ctr"/>
        <c:lblOffset val="0"/>
        <c:tickLblSkip val="1"/>
        <c:noMultiLvlLbl val="0"/>
      </c:catAx>
      <c:valAx>
        <c:axId val="368133864"/>
        <c:scaling>
          <c:orientation val="minMax"/>
          <c:max val="20"/>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68133472"/>
        <c:crosses val="autoZero"/>
        <c:crossBetween val="between"/>
        <c:majorUnit val="5"/>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552777777777776E-2"/>
          <c:w val="0.88879433885808601"/>
          <c:h val="0.82719398148148149"/>
        </c:manualLayout>
      </c:layout>
      <c:barChart>
        <c:barDir val="col"/>
        <c:grouping val="clustered"/>
        <c:varyColors val="0"/>
        <c:ser>
          <c:idx val="0"/>
          <c:order val="0"/>
          <c:spPr>
            <a:gradFill>
              <a:gsLst>
                <a:gs pos="5000">
                  <a:srgbClr val="339966"/>
                </a:gs>
                <a:gs pos="50000">
                  <a:srgbClr val="EBF1DE"/>
                </a:gs>
                <a:gs pos="95000">
                  <a:srgbClr val="339966"/>
                </a:gs>
              </a:gsLst>
              <a:lin ang="0" scaled="1"/>
            </a:gradFill>
          </c:spPr>
          <c:invertIfNegative val="0"/>
          <c:dPt>
            <c:idx val="0"/>
            <c:invertIfNegative val="0"/>
            <c:bubble3D val="0"/>
            <c:extLst>
              <c:ext xmlns:c16="http://schemas.microsoft.com/office/drawing/2014/chart" uri="{C3380CC4-5D6E-409C-BE32-E72D297353CC}">
                <c16:uniqueId val="{00000000-3F57-4151-B3BF-116CF8A09F9A}"/>
              </c:ext>
            </c:extLst>
          </c:dPt>
          <c:dPt>
            <c:idx val="1"/>
            <c:invertIfNegative val="0"/>
            <c:bubble3D val="0"/>
            <c:extLst>
              <c:ext xmlns:c16="http://schemas.microsoft.com/office/drawing/2014/chart" uri="{C3380CC4-5D6E-409C-BE32-E72D297353CC}">
                <c16:uniqueId val="{00000001-3F57-4151-B3BF-116CF8A09F9A}"/>
              </c:ext>
            </c:extLst>
          </c:dPt>
          <c:dPt>
            <c:idx val="2"/>
            <c:invertIfNegative val="0"/>
            <c:bubble3D val="0"/>
            <c:extLst>
              <c:ext xmlns:c16="http://schemas.microsoft.com/office/drawing/2014/chart" uri="{C3380CC4-5D6E-409C-BE32-E72D297353CC}">
                <c16:uniqueId val="{00000002-3F57-4151-B3BF-116CF8A09F9A}"/>
              </c:ext>
            </c:extLst>
          </c:dPt>
          <c:dPt>
            <c:idx val="3"/>
            <c:invertIfNegative val="0"/>
            <c:bubble3D val="0"/>
            <c:extLst>
              <c:ext xmlns:c16="http://schemas.microsoft.com/office/drawing/2014/chart" uri="{C3380CC4-5D6E-409C-BE32-E72D297353CC}">
                <c16:uniqueId val="{00000003-3F57-4151-B3BF-116CF8A09F9A}"/>
              </c:ext>
            </c:extLst>
          </c:dPt>
          <c:dPt>
            <c:idx val="4"/>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04-3F57-4151-B3BF-116CF8A09F9A}"/>
              </c:ext>
            </c:extLst>
          </c:dPt>
          <c:dPt>
            <c:idx val="5"/>
            <c:invertIfNegative val="0"/>
            <c:bubble3D val="0"/>
            <c:extLst>
              <c:ext xmlns:c16="http://schemas.microsoft.com/office/drawing/2014/chart" uri="{C3380CC4-5D6E-409C-BE32-E72D297353CC}">
                <c16:uniqueId val="{00000005-3F57-4151-B3BF-116CF8A09F9A}"/>
              </c:ext>
            </c:extLst>
          </c:dPt>
          <c:dPt>
            <c:idx val="6"/>
            <c:invertIfNegative val="0"/>
            <c:bubble3D val="0"/>
            <c:extLst>
              <c:ext xmlns:c16="http://schemas.microsoft.com/office/drawing/2014/chart" uri="{C3380CC4-5D6E-409C-BE32-E72D297353CC}">
                <c16:uniqueId val="{00000006-3F57-4151-B3BF-116CF8A09F9A}"/>
              </c:ext>
            </c:extLst>
          </c:dPt>
          <c:dPt>
            <c:idx val="7"/>
            <c:invertIfNegative val="0"/>
            <c:bubble3D val="0"/>
            <c:extLst>
              <c:ext xmlns:c16="http://schemas.microsoft.com/office/drawing/2014/chart" uri="{C3380CC4-5D6E-409C-BE32-E72D297353CC}">
                <c16:uniqueId val="{00000007-3F57-4151-B3BF-116CF8A09F9A}"/>
              </c:ext>
            </c:extLst>
          </c:dPt>
          <c:dPt>
            <c:idx val="8"/>
            <c:invertIfNegative val="0"/>
            <c:bubble3D val="0"/>
            <c:extLst>
              <c:ext xmlns:c16="http://schemas.microsoft.com/office/drawing/2014/chart" uri="{C3380CC4-5D6E-409C-BE32-E72D297353CC}">
                <c16:uniqueId val="{00000008-3F57-4151-B3BF-116CF8A09F9A}"/>
              </c:ext>
            </c:extLst>
          </c:dPt>
          <c:dPt>
            <c:idx val="9"/>
            <c:invertIfNegative val="0"/>
            <c:bubble3D val="0"/>
            <c:extLst>
              <c:ext xmlns:c16="http://schemas.microsoft.com/office/drawing/2014/chart" uri="{C3380CC4-5D6E-409C-BE32-E72D297353CC}">
                <c16:uniqueId val="{0000000A-3F57-4151-B3BF-116CF8A09F9A}"/>
              </c:ext>
            </c:extLst>
          </c:dPt>
          <c:dPt>
            <c:idx val="10"/>
            <c:invertIfNegative val="0"/>
            <c:bubble3D val="0"/>
            <c:extLst>
              <c:ext xmlns:c16="http://schemas.microsoft.com/office/drawing/2014/chart" uri="{C3380CC4-5D6E-409C-BE32-E72D297353CC}">
                <c16:uniqueId val="{0000000C-3F57-4151-B3BF-116CF8A09F9A}"/>
              </c:ext>
            </c:extLst>
          </c:dPt>
          <c:dPt>
            <c:idx val="11"/>
            <c:invertIfNegative val="0"/>
            <c:bubble3D val="0"/>
            <c:extLst>
              <c:ext xmlns:c16="http://schemas.microsoft.com/office/drawing/2014/chart" uri="{C3380CC4-5D6E-409C-BE32-E72D297353CC}">
                <c16:uniqueId val="{0000000E-3F57-4151-B3BF-116CF8A09F9A}"/>
              </c:ext>
            </c:extLst>
          </c:dPt>
          <c:dPt>
            <c:idx val="12"/>
            <c:invertIfNegative val="0"/>
            <c:bubble3D val="0"/>
            <c:extLst>
              <c:ext xmlns:c16="http://schemas.microsoft.com/office/drawing/2014/chart" uri="{C3380CC4-5D6E-409C-BE32-E72D297353CC}">
                <c16:uniqueId val="{0000000F-3F57-4151-B3BF-116CF8A09F9A}"/>
              </c:ext>
            </c:extLst>
          </c:dPt>
          <c:dPt>
            <c:idx val="13"/>
            <c:invertIfNegative val="0"/>
            <c:bubble3D val="0"/>
            <c:extLst>
              <c:ext xmlns:c16="http://schemas.microsoft.com/office/drawing/2014/chart" uri="{C3380CC4-5D6E-409C-BE32-E72D297353CC}">
                <c16:uniqueId val="{00000010-3F57-4151-B3BF-116CF8A09F9A}"/>
              </c:ext>
            </c:extLst>
          </c:dPt>
          <c:dPt>
            <c:idx val="14"/>
            <c:invertIfNegative val="0"/>
            <c:bubble3D val="0"/>
            <c:extLst>
              <c:ext xmlns:c16="http://schemas.microsoft.com/office/drawing/2014/chart" uri="{C3380CC4-5D6E-409C-BE32-E72D297353CC}">
                <c16:uniqueId val="{00000011-3F57-4151-B3BF-116CF8A09F9A}"/>
              </c:ext>
            </c:extLst>
          </c:dPt>
          <c:dPt>
            <c:idx val="15"/>
            <c:invertIfNegative val="0"/>
            <c:bubble3D val="0"/>
            <c:extLst>
              <c:ext xmlns:c16="http://schemas.microsoft.com/office/drawing/2014/chart" uri="{C3380CC4-5D6E-409C-BE32-E72D297353CC}">
                <c16:uniqueId val="{00000012-3F57-4151-B3BF-116CF8A09F9A}"/>
              </c:ext>
            </c:extLst>
          </c:dPt>
          <c:dPt>
            <c:idx val="16"/>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13-3F57-4151-B3BF-116CF8A09F9A}"/>
              </c:ext>
            </c:extLst>
          </c:dPt>
          <c:dPt>
            <c:idx val="17"/>
            <c:invertIfNegative val="0"/>
            <c:bubble3D val="0"/>
            <c:extLst>
              <c:ext xmlns:c16="http://schemas.microsoft.com/office/drawing/2014/chart" uri="{C3380CC4-5D6E-409C-BE32-E72D297353CC}">
                <c16:uniqueId val="{00000014-3F57-4151-B3BF-116CF8A09F9A}"/>
              </c:ext>
            </c:extLst>
          </c:dPt>
          <c:dPt>
            <c:idx val="18"/>
            <c:invertIfNegative val="0"/>
            <c:bubble3D val="0"/>
            <c:extLst>
              <c:ext xmlns:c16="http://schemas.microsoft.com/office/drawing/2014/chart" uri="{C3380CC4-5D6E-409C-BE32-E72D297353CC}">
                <c16:uniqueId val="{00000015-3F57-4151-B3BF-116CF8A09F9A}"/>
              </c:ext>
            </c:extLst>
          </c:dPt>
          <c:dPt>
            <c:idx val="19"/>
            <c:invertIfNegative val="0"/>
            <c:bubble3D val="0"/>
            <c:extLst>
              <c:ext xmlns:c16="http://schemas.microsoft.com/office/drawing/2014/chart" uri="{C3380CC4-5D6E-409C-BE32-E72D297353CC}">
                <c16:uniqueId val="{00000016-3F57-4151-B3BF-116CF8A09F9A}"/>
              </c:ext>
            </c:extLst>
          </c:dPt>
          <c:dPt>
            <c:idx val="20"/>
            <c:invertIfNegative val="0"/>
            <c:bubble3D val="0"/>
            <c:extLst>
              <c:ext xmlns:c16="http://schemas.microsoft.com/office/drawing/2014/chart" uri="{C3380CC4-5D6E-409C-BE32-E72D297353CC}">
                <c16:uniqueId val="{00000017-3F57-4151-B3BF-116CF8A09F9A}"/>
              </c:ext>
            </c:extLst>
          </c:dPt>
          <c:dPt>
            <c:idx val="21"/>
            <c:invertIfNegative val="0"/>
            <c:bubble3D val="0"/>
            <c:extLst>
              <c:ext xmlns:c16="http://schemas.microsoft.com/office/drawing/2014/chart" uri="{C3380CC4-5D6E-409C-BE32-E72D297353CC}">
                <c16:uniqueId val="{00000019-3F57-4151-B3BF-116CF8A09F9A}"/>
              </c:ext>
            </c:extLst>
          </c:dPt>
          <c:dPt>
            <c:idx val="22"/>
            <c:invertIfNegative val="0"/>
            <c:bubble3D val="0"/>
            <c:extLst>
              <c:ext xmlns:c16="http://schemas.microsoft.com/office/drawing/2014/chart" uri="{C3380CC4-5D6E-409C-BE32-E72D297353CC}">
                <c16:uniqueId val="{0000001B-3F57-4151-B3BF-116CF8A09F9A}"/>
              </c:ext>
            </c:extLst>
          </c:dPt>
          <c:dPt>
            <c:idx val="23"/>
            <c:invertIfNegative val="0"/>
            <c:bubble3D val="0"/>
            <c:extLst>
              <c:ext xmlns:c16="http://schemas.microsoft.com/office/drawing/2014/chart" uri="{C3380CC4-5D6E-409C-BE32-E72D297353CC}">
                <c16:uniqueId val="{0000001D-3F57-4151-B3BF-116CF8A09F9A}"/>
              </c:ext>
            </c:extLst>
          </c:dPt>
          <c:dPt>
            <c:idx val="24"/>
            <c:invertIfNegative val="0"/>
            <c:bubble3D val="0"/>
            <c:extLst>
              <c:ext xmlns:c16="http://schemas.microsoft.com/office/drawing/2014/chart" uri="{C3380CC4-5D6E-409C-BE32-E72D297353CC}">
                <c16:uniqueId val="{0000001E-3F57-4151-B3BF-116CF8A09F9A}"/>
              </c:ext>
            </c:extLst>
          </c:dPt>
          <c:dPt>
            <c:idx val="25"/>
            <c:invertIfNegative val="0"/>
            <c:bubble3D val="0"/>
            <c:extLst>
              <c:ext xmlns:c16="http://schemas.microsoft.com/office/drawing/2014/chart" uri="{C3380CC4-5D6E-409C-BE32-E72D297353CC}">
                <c16:uniqueId val="{0000001F-3F57-4151-B3BF-116CF8A09F9A}"/>
              </c:ext>
            </c:extLst>
          </c:dPt>
          <c:dPt>
            <c:idx val="26"/>
            <c:invertIfNegative val="0"/>
            <c:bubble3D val="0"/>
            <c:extLst>
              <c:ext xmlns:c16="http://schemas.microsoft.com/office/drawing/2014/chart" uri="{C3380CC4-5D6E-409C-BE32-E72D297353CC}">
                <c16:uniqueId val="{00000020-3F57-4151-B3BF-116CF8A09F9A}"/>
              </c:ext>
            </c:extLst>
          </c:dPt>
          <c:dPt>
            <c:idx val="27"/>
            <c:invertIfNegative val="0"/>
            <c:bubble3D val="0"/>
            <c:extLst>
              <c:ext xmlns:c16="http://schemas.microsoft.com/office/drawing/2014/chart" uri="{C3380CC4-5D6E-409C-BE32-E72D297353CC}">
                <c16:uniqueId val="{00000021-3F57-4151-B3BF-116CF8A09F9A}"/>
              </c:ext>
            </c:extLst>
          </c:dPt>
          <c:dPt>
            <c:idx val="28"/>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22-3F57-4151-B3BF-116CF8A09F9A}"/>
              </c:ext>
            </c:extLst>
          </c:dPt>
          <c:dPt>
            <c:idx val="29"/>
            <c:invertIfNegative val="0"/>
            <c:bubble3D val="0"/>
            <c:extLst>
              <c:ext xmlns:c16="http://schemas.microsoft.com/office/drawing/2014/chart" uri="{C3380CC4-5D6E-409C-BE32-E72D297353CC}">
                <c16:uniqueId val="{00000023-3F57-4151-B3BF-116CF8A09F9A}"/>
              </c:ext>
            </c:extLst>
          </c:dPt>
          <c:dPt>
            <c:idx val="30"/>
            <c:invertIfNegative val="0"/>
            <c:bubble3D val="0"/>
            <c:extLst>
              <c:ext xmlns:c16="http://schemas.microsoft.com/office/drawing/2014/chart" uri="{C3380CC4-5D6E-409C-BE32-E72D297353CC}">
                <c16:uniqueId val="{00000024-3F57-4151-B3BF-116CF8A09F9A}"/>
              </c:ext>
            </c:extLst>
          </c:dPt>
          <c:dPt>
            <c:idx val="31"/>
            <c:invertIfNegative val="0"/>
            <c:bubble3D val="0"/>
            <c:extLst>
              <c:ext xmlns:c16="http://schemas.microsoft.com/office/drawing/2014/chart" uri="{C3380CC4-5D6E-409C-BE32-E72D297353CC}">
                <c16:uniqueId val="{00000025-3F57-4151-B3BF-116CF8A09F9A}"/>
              </c:ext>
            </c:extLst>
          </c:dPt>
          <c:dPt>
            <c:idx val="32"/>
            <c:invertIfNegative val="0"/>
            <c:bubble3D val="0"/>
            <c:extLst>
              <c:ext xmlns:c16="http://schemas.microsoft.com/office/drawing/2014/chart" uri="{C3380CC4-5D6E-409C-BE32-E72D297353CC}">
                <c16:uniqueId val="{00000026-3F57-4151-B3BF-116CF8A09F9A}"/>
              </c:ext>
            </c:extLst>
          </c:dPt>
          <c:dPt>
            <c:idx val="33"/>
            <c:invertIfNegative val="0"/>
            <c:bubble3D val="0"/>
            <c:extLst>
              <c:ext xmlns:c16="http://schemas.microsoft.com/office/drawing/2014/chart" uri="{C3380CC4-5D6E-409C-BE32-E72D297353CC}">
                <c16:uniqueId val="{00000028-3F57-4151-B3BF-116CF8A09F9A}"/>
              </c:ext>
            </c:extLst>
          </c:dPt>
          <c:dPt>
            <c:idx val="34"/>
            <c:invertIfNegative val="0"/>
            <c:bubble3D val="0"/>
            <c:extLst>
              <c:ext xmlns:c16="http://schemas.microsoft.com/office/drawing/2014/chart" uri="{C3380CC4-5D6E-409C-BE32-E72D297353CC}">
                <c16:uniqueId val="{0000002A-3F57-4151-B3BF-116CF8A09F9A}"/>
              </c:ext>
            </c:extLst>
          </c:dPt>
          <c:dPt>
            <c:idx val="35"/>
            <c:invertIfNegative val="0"/>
            <c:bubble3D val="0"/>
            <c:extLst>
              <c:ext xmlns:c16="http://schemas.microsoft.com/office/drawing/2014/chart" uri="{C3380CC4-5D6E-409C-BE32-E72D297353CC}">
                <c16:uniqueId val="{0000002C-3F57-4151-B3BF-116CF8A09F9A}"/>
              </c:ext>
            </c:extLst>
          </c:dPt>
          <c:dPt>
            <c:idx val="36"/>
            <c:invertIfNegative val="0"/>
            <c:bubble3D val="0"/>
            <c:extLst>
              <c:ext xmlns:c16="http://schemas.microsoft.com/office/drawing/2014/chart" uri="{C3380CC4-5D6E-409C-BE32-E72D297353CC}">
                <c16:uniqueId val="{0000002D-3F57-4151-B3BF-116CF8A09F9A}"/>
              </c:ext>
            </c:extLst>
          </c:dPt>
          <c:dPt>
            <c:idx val="37"/>
            <c:invertIfNegative val="0"/>
            <c:bubble3D val="0"/>
            <c:extLst>
              <c:ext xmlns:c16="http://schemas.microsoft.com/office/drawing/2014/chart" uri="{C3380CC4-5D6E-409C-BE32-E72D297353CC}">
                <c16:uniqueId val="{0000002E-3F57-4151-B3BF-116CF8A09F9A}"/>
              </c:ext>
            </c:extLst>
          </c:dPt>
          <c:dPt>
            <c:idx val="38"/>
            <c:invertIfNegative val="0"/>
            <c:bubble3D val="0"/>
            <c:extLst>
              <c:ext xmlns:c16="http://schemas.microsoft.com/office/drawing/2014/chart" uri="{C3380CC4-5D6E-409C-BE32-E72D297353CC}">
                <c16:uniqueId val="{0000002F-3F57-4151-B3BF-116CF8A09F9A}"/>
              </c:ext>
            </c:extLst>
          </c:dPt>
          <c:dPt>
            <c:idx val="39"/>
            <c:invertIfNegative val="0"/>
            <c:bubble3D val="0"/>
            <c:extLst>
              <c:ext xmlns:c16="http://schemas.microsoft.com/office/drawing/2014/chart" uri="{C3380CC4-5D6E-409C-BE32-E72D297353CC}">
                <c16:uniqueId val="{00000030-3F57-4151-B3BF-116CF8A09F9A}"/>
              </c:ext>
            </c:extLst>
          </c:dPt>
          <c:dPt>
            <c:idx val="40"/>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1-3F57-4151-B3BF-116CF8A09F9A}"/>
              </c:ext>
            </c:extLst>
          </c:dPt>
          <c:dPt>
            <c:idx val="41"/>
            <c:invertIfNegative val="0"/>
            <c:bubble3D val="0"/>
            <c:extLst>
              <c:ext xmlns:c16="http://schemas.microsoft.com/office/drawing/2014/chart" uri="{C3380CC4-5D6E-409C-BE32-E72D297353CC}">
                <c16:uniqueId val="{00000032-3F57-4151-B3BF-116CF8A09F9A}"/>
              </c:ext>
            </c:extLst>
          </c:dPt>
          <c:dPt>
            <c:idx val="42"/>
            <c:invertIfNegative val="0"/>
            <c:bubble3D val="0"/>
            <c:extLst>
              <c:ext xmlns:c16="http://schemas.microsoft.com/office/drawing/2014/chart" uri="{C3380CC4-5D6E-409C-BE32-E72D297353CC}">
                <c16:uniqueId val="{00000033-3F57-4151-B3BF-116CF8A09F9A}"/>
              </c:ext>
            </c:extLst>
          </c:dPt>
          <c:dPt>
            <c:idx val="43"/>
            <c:invertIfNegative val="0"/>
            <c:bubble3D val="0"/>
            <c:extLst>
              <c:ext xmlns:c16="http://schemas.microsoft.com/office/drawing/2014/chart" uri="{C3380CC4-5D6E-409C-BE32-E72D297353CC}">
                <c16:uniqueId val="{00000034-3F57-4151-B3BF-116CF8A09F9A}"/>
              </c:ext>
            </c:extLst>
          </c:dPt>
          <c:dPt>
            <c:idx val="44"/>
            <c:invertIfNegative val="0"/>
            <c:bubble3D val="0"/>
            <c:extLst>
              <c:ext xmlns:c16="http://schemas.microsoft.com/office/drawing/2014/chart" uri="{C3380CC4-5D6E-409C-BE32-E72D297353CC}">
                <c16:uniqueId val="{00000035-3F57-4151-B3BF-116CF8A09F9A}"/>
              </c:ext>
            </c:extLst>
          </c:dPt>
          <c:dPt>
            <c:idx val="45"/>
            <c:invertIfNegative val="0"/>
            <c:bubble3D val="0"/>
            <c:extLst>
              <c:ext xmlns:c16="http://schemas.microsoft.com/office/drawing/2014/chart" uri="{C3380CC4-5D6E-409C-BE32-E72D297353CC}">
                <c16:uniqueId val="{00000037-3F57-4151-B3BF-116CF8A09F9A}"/>
              </c:ext>
            </c:extLst>
          </c:dPt>
          <c:dPt>
            <c:idx val="46"/>
            <c:invertIfNegative val="0"/>
            <c:bubble3D val="0"/>
            <c:extLst>
              <c:ext xmlns:c16="http://schemas.microsoft.com/office/drawing/2014/chart" uri="{C3380CC4-5D6E-409C-BE32-E72D297353CC}">
                <c16:uniqueId val="{00000039-3F57-4151-B3BF-116CF8A09F9A}"/>
              </c:ext>
            </c:extLst>
          </c:dPt>
          <c:dPt>
            <c:idx val="4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B-3F57-4151-B3BF-116CF8A09F9A}"/>
              </c:ext>
            </c:extLst>
          </c:dPt>
          <c:dPt>
            <c:idx val="48"/>
            <c:invertIfNegative val="0"/>
            <c:bubble3D val="0"/>
            <c:extLst>
              <c:ext xmlns:c16="http://schemas.microsoft.com/office/drawing/2014/chart" uri="{C3380CC4-5D6E-409C-BE32-E72D297353CC}">
                <c16:uniqueId val="{0000003C-3F57-4151-B3BF-116CF8A09F9A}"/>
              </c:ext>
            </c:extLst>
          </c:dPt>
          <c:dLbls>
            <c:dLbl>
              <c:idx val="0"/>
              <c:layout>
                <c:manualLayout>
                  <c:x val="1.4645312196907543E-3"/>
                  <c:y val="1.591957938109477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57-4151-B3BF-116CF8A09F9A}"/>
                </c:ext>
              </c:extLst>
            </c:dLbl>
            <c:dLbl>
              <c:idx val="36"/>
              <c:layout>
                <c:manualLayout>
                  <c:x val="0"/>
                  <c:y val="-5.9751025723607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F57-4151-B3BF-116CF8A09F9A}"/>
                </c:ext>
              </c:extLst>
            </c:dLbl>
            <c:dLbl>
              <c:idx val="37"/>
              <c:layout>
                <c:manualLayout>
                  <c:x val="-1.5311393857366283E-16"/>
                  <c:y val="-9.5687526547454015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F57-4151-B3BF-116CF8A09F9A}"/>
                </c:ext>
              </c:extLst>
            </c:dLbl>
            <c:spPr>
              <a:noFill/>
              <a:ln>
                <a:noFill/>
              </a:ln>
              <a:effectLst/>
            </c:spPr>
            <c:txPr>
              <a:bodyPr rot="-5400000" vert="horz" lIns="0" tIns="0" rIns="0" bIns="0"/>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 Gráfica 5'!$A$127:$B$175</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2018</c:v>
                  </c:pt>
                  <c:pt idx="12">
                    <c:v>2019</c:v>
                  </c:pt>
                  <c:pt idx="24">
                    <c:v>2020</c:v>
                  </c:pt>
                  <c:pt idx="36">
                    <c:v>2021</c:v>
                  </c:pt>
                </c:lvl>
              </c:multiLvlStrCache>
            </c:multiLvlStrRef>
          </c:cat>
          <c:val>
            <c:numRef>
              <c:f>'Datos Gráfica 5'!$C$127:$C$175</c:f>
              <c:numCache>
                <c:formatCode>0.0</c:formatCode>
                <c:ptCount val="41"/>
                <c:pt idx="0">
                  <c:v>4.4229714877742197</c:v>
                </c:pt>
                <c:pt idx="1">
                  <c:v>3.528235874978833</c:v>
                </c:pt>
                <c:pt idx="2">
                  <c:v>2.9874679495808891</c:v>
                </c:pt>
                <c:pt idx="3">
                  <c:v>3.6671309744254188</c:v>
                </c:pt>
                <c:pt idx="4">
                  <c:v>4.0542731151946327</c:v>
                </c:pt>
                <c:pt idx="5">
                  <c:v>3.5641734369604308</c:v>
                </c:pt>
                <c:pt idx="6">
                  <c:v>3.4653742794773308</c:v>
                </c:pt>
                <c:pt idx="7">
                  <c:v>3.7648119212258138</c:v>
                </c:pt>
                <c:pt idx="8">
                  <c:v>3.8684558448453572</c:v>
                </c:pt>
                <c:pt idx="9">
                  <c:v>3.9910213491368296</c:v>
                </c:pt>
                <c:pt idx="10">
                  <c:v>3.7744735063572392</c:v>
                </c:pt>
                <c:pt idx="11">
                  <c:v>4.6285488113652065</c:v>
                </c:pt>
                <c:pt idx="12">
                  <c:v>4.6453903765437872</c:v>
                </c:pt>
                <c:pt idx="13">
                  <c:v>4.7823647541404171</c:v>
                </c:pt>
                <c:pt idx="14">
                  <c:v>4.1071682600622523</c:v>
                </c:pt>
                <c:pt idx="15">
                  <c:v>3.7572118402251107</c:v>
                </c:pt>
                <c:pt idx="16">
                  <c:v>3.5601508871418588</c:v>
                </c:pt>
                <c:pt idx="17">
                  <c:v>3.4410057374282985</c:v>
                </c:pt>
                <c:pt idx="18">
                  <c:v>3.651630236806497</c:v>
                </c:pt>
                <c:pt idx="19">
                  <c:v>2.6035704978983603</c:v>
                </c:pt>
                <c:pt idx="20">
                  <c:v>1.8828697903616529</c:v>
                </c:pt>
                <c:pt idx="21">
                  <c:v>1.3411596399332666</c:v>
                </c:pt>
                <c:pt idx="22">
                  <c:v>0.68842836131391039</c:v>
                </c:pt>
                <c:pt idx="23">
                  <c:v>8.4112710368813737E-2</c:v>
                </c:pt>
                <c:pt idx="24">
                  <c:v>-0.62204432584685776</c:v>
                </c:pt>
                <c:pt idx="25">
                  <c:v>-1.0635043305159684</c:v>
                </c:pt>
                <c:pt idx="26">
                  <c:v>-1.5090209593853814</c:v>
                </c:pt>
                <c:pt idx="27">
                  <c:v>-3.7774631875641518</c:v>
                </c:pt>
                <c:pt idx="28">
                  <c:v>-5.7252579091044709</c:v>
                </c:pt>
                <c:pt idx="29">
                  <c:v>-5.5303875388790118</c:v>
                </c:pt>
                <c:pt idx="30">
                  <c:v>-4.2065986296349678</c:v>
                </c:pt>
                <c:pt idx="31">
                  <c:v>-3.3583997092187019</c:v>
                </c:pt>
                <c:pt idx="32">
                  <c:v>-2.0881365447176989</c:v>
                </c:pt>
                <c:pt idx="33">
                  <c:v>-1.2545293354268381</c:v>
                </c:pt>
                <c:pt idx="34">
                  <c:v>-0.29366266365128979</c:v>
                </c:pt>
                <c:pt idx="35">
                  <c:v>0.33467738729690666</c:v>
                </c:pt>
                <c:pt idx="36">
                  <c:v>0.76380870737284567</c:v>
                </c:pt>
                <c:pt idx="37">
                  <c:v>1.0925257720051178</c:v>
                </c:pt>
                <c:pt idx="38">
                  <c:v>2.3542368150321522</c:v>
                </c:pt>
                <c:pt idx="39">
                  <c:v>5.9368465289992827</c:v>
                </c:pt>
                <c:pt idx="40">
                  <c:v>7.1290987193538484</c:v>
                </c:pt>
              </c:numCache>
            </c:numRef>
          </c:val>
          <c:extLst>
            <c:ext xmlns:c16="http://schemas.microsoft.com/office/drawing/2014/chart" uri="{C3380CC4-5D6E-409C-BE32-E72D297353CC}">
              <c16:uniqueId val="{0000003D-3F57-4151-B3BF-116CF8A09F9A}"/>
            </c:ext>
          </c:extLst>
        </c:ser>
        <c:dLbls>
          <c:showLegendKey val="0"/>
          <c:showVal val="0"/>
          <c:showCatName val="0"/>
          <c:showSerName val="0"/>
          <c:showPercent val="0"/>
          <c:showBubbleSize val="0"/>
        </c:dLbls>
        <c:gapWidth val="30"/>
        <c:axId val="368137000"/>
        <c:axId val="368136608"/>
      </c:barChart>
      <c:catAx>
        <c:axId val="36813700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700"/>
            </a:pPr>
            <a:endParaRPr lang="es-MX"/>
          </a:p>
        </c:txPr>
        <c:crossAx val="368136608"/>
        <c:crosses val="autoZero"/>
        <c:auto val="1"/>
        <c:lblAlgn val="ctr"/>
        <c:lblOffset val="0"/>
        <c:tickLblSkip val="1"/>
        <c:tickMarkSkip val="12"/>
        <c:noMultiLvlLbl val="1"/>
      </c:catAx>
      <c:valAx>
        <c:axId val="368136608"/>
        <c:scaling>
          <c:orientation val="minMax"/>
          <c:max val="10"/>
          <c:min val="-8"/>
        </c:scaling>
        <c:delete val="0"/>
        <c:axPos val="l"/>
        <c:majorGridlines>
          <c:spPr>
            <a:ln>
              <a:noFill/>
            </a:ln>
          </c:spPr>
        </c:majorGridlines>
        <c:numFmt formatCode="0.0" sourceLinked="1"/>
        <c:majorTickMark val="out"/>
        <c:minorTickMark val="none"/>
        <c:tickLblPos val="low"/>
        <c:spPr>
          <a:ln w="6350">
            <a:solidFill>
              <a:schemeClr val="tx1"/>
            </a:solidFill>
          </a:ln>
        </c:spPr>
        <c:crossAx val="368137000"/>
        <c:crosses val="autoZero"/>
        <c:crossBetween val="between"/>
        <c:majorUnit val="2"/>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64645915230631"/>
          <c:y val="4.6339351851851847E-2"/>
          <c:w val="0.71024633058900122"/>
          <c:h val="0.8625949074074073"/>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25596459564368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8-4EA2-BC81-022F286658DF}"/>
                </c:ext>
              </c:extLst>
            </c:dLbl>
            <c:dLbl>
              <c:idx val="2"/>
              <c:layout>
                <c:manualLayout>
                  <c:x val="-3.8511928799007694E-17"/>
                  <c:y val="-1.0779196465456927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8-4EA2-BC81-022F286658DF}"/>
                </c:ext>
              </c:extLst>
            </c:dLbl>
            <c:dLbl>
              <c:idx val="8"/>
              <c:layout>
                <c:manualLayout>
                  <c:x val="-7.7104639430543796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8-4EA2-BC81-022F286658DF}"/>
                </c:ext>
              </c:extLst>
            </c:dLbl>
            <c:dLbl>
              <c:idx val="11"/>
              <c:layout>
                <c:manualLayout>
                  <c:x val="-8.40269971463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8-4EA2-BC81-022F286658DF}"/>
                </c:ext>
              </c:extLst>
            </c:dLbl>
            <c:dLbl>
              <c:idx val="18"/>
              <c:layout>
                <c:manualLayout>
                  <c:x val="-1.25968166660392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68-4EA2-BC81-022F286658DF}"/>
                </c:ext>
              </c:extLst>
            </c:dLbl>
            <c:dLbl>
              <c:idx val="19"/>
              <c:layout>
                <c:manualLayout>
                  <c:x val="-1.2528788242046453E-2"/>
                  <c:y val="-3.383840539158985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8-4EA2-BC81-022F286658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6-7'!$H$8:$H$27</c:f>
              <c:strCache>
                <c:ptCount val="20"/>
                <c:pt idx="0">
                  <c:v>Otras entidades</c:v>
                </c:pt>
                <c:pt idx="1">
                  <c:v>Michoacán</c:v>
                </c:pt>
                <c:pt idx="2">
                  <c:v>Veracruz</c:v>
                </c:pt>
                <c:pt idx="3">
                  <c:v>Yucatán</c:v>
                </c:pt>
                <c:pt idx="4">
                  <c:v>Ciudad de México</c:v>
                </c:pt>
                <c:pt idx="5">
                  <c:v>Sinaloa</c:v>
                </c:pt>
                <c:pt idx="6">
                  <c:v>Durango</c:v>
                </c:pt>
                <c:pt idx="7">
                  <c:v>Aguascalientes</c:v>
                </c:pt>
                <c:pt idx="8">
                  <c:v>Puebla</c:v>
                </c:pt>
                <c:pt idx="9">
                  <c:v>San Luis Potosí</c:v>
                </c:pt>
                <c:pt idx="10">
                  <c:v>Querétaro</c:v>
                </c:pt>
                <c:pt idx="11">
                  <c:v>México</c:v>
                </c:pt>
                <c:pt idx="12">
                  <c:v>Guanajuato</c:v>
                </c:pt>
                <c:pt idx="13">
                  <c:v>Sonora</c:v>
                </c:pt>
                <c:pt idx="14">
                  <c:v>Jalisco</c:v>
                </c:pt>
                <c:pt idx="15">
                  <c:v>Tamaulipas</c:v>
                </c:pt>
                <c:pt idx="16">
                  <c:v>Coahuila</c:v>
                </c:pt>
                <c:pt idx="17">
                  <c:v>Nuevo León</c:v>
                </c:pt>
                <c:pt idx="18">
                  <c:v>Baja California</c:v>
                </c:pt>
                <c:pt idx="19">
                  <c:v>Chihuahua</c:v>
                </c:pt>
              </c:strCache>
            </c:strRef>
          </c:cat>
          <c:val>
            <c:numRef>
              <c:f>'Datos Gráfica 4, 6-7'!$K$8:$K$27</c:f>
              <c:numCache>
                <c:formatCode>0.0</c:formatCode>
                <c:ptCount val="20"/>
                <c:pt idx="0">
                  <c:v>6.3</c:v>
                </c:pt>
                <c:pt idx="1">
                  <c:v>0.2</c:v>
                </c:pt>
                <c:pt idx="2">
                  <c:v>0.7</c:v>
                </c:pt>
                <c:pt idx="3">
                  <c:v>0.8</c:v>
                </c:pt>
                <c:pt idx="4">
                  <c:v>1.1000000000000001</c:v>
                </c:pt>
                <c:pt idx="5">
                  <c:v>1.4</c:v>
                </c:pt>
                <c:pt idx="6">
                  <c:v>1.5</c:v>
                </c:pt>
                <c:pt idx="7">
                  <c:v>2</c:v>
                </c:pt>
                <c:pt idx="8">
                  <c:v>2.4</c:v>
                </c:pt>
                <c:pt idx="9">
                  <c:v>2.9</c:v>
                </c:pt>
                <c:pt idx="10">
                  <c:v>3.4</c:v>
                </c:pt>
                <c:pt idx="11">
                  <c:v>4.5</c:v>
                </c:pt>
                <c:pt idx="12">
                  <c:v>5.8</c:v>
                </c:pt>
                <c:pt idx="13">
                  <c:v>6.2</c:v>
                </c:pt>
                <c:pt idx="14">
                  <c:v>6.6</c:v>
                </c:pt>
                <c:pt idx="15">
                  <c:v>8.3000000000000007</c:v>
                </c:pt>
                <c:pt idx="16">
                  <c:v>8.6999999999999993</c:v>
                </c:pt>
                <c:pt idx="17">
                  <c:v>10.3</c:v>
                </c:pt>
                <c:pt idx="18">
                  <c:v>13.3</c:v>
                </c:pt>
                <c:pt idx="19">
                  <c:v>13.6</c:v>
                </c:pt>
              </c:numCache>
            </c:numRef>
          </c:val>
          <c:extLst>
            <c:ext xmlns:c16="http://schemas.microsoft.com/office/drawing/2014/chart" uri="{C3380CC4-5D6E-409C-BE32-E72D297353CC}">
              <c16:uniqueId val="{00000006-6468-4EA2-BC81-022F286658DF}"/>
            </c:ext>
          </c:extLst>
        </c:ser>
        <c:dLbls>
          <c:showLegendKey val="0"/>
          <c:showVal val="0"/>
          <c:showCatName val="0"/>
          <c:showSerName val="0"/>
          <c:showPercent val="0"/>
          <c:showBubbleSize val="0"/>
        </c:dLbls>
        <c:gapWidth val="30"/>
        <c:axId val="368134648"/>
        <c:axId val="368135040"/>
      </c:barChart>
      <c:catAx>
        <c:axId val="368134648"/>
        <c:scaling>
          <c:orientation val="minMax"/>
        </c:scaling>
        <c:delete val="0"/>
        <c:axPos val="l"/>
        <c:numFmt formatCode="General" sourceLinked="0"/>
        <c:majorTickMark val="out"/>
        <c:minorTickMark val="none"/>
        <c:tickLblPos val="low"/>
        <c:spPr>
          <a:ln w="6350">
            <a:solidFill>
              <a:schemeClr val="tx1"/>
            </a:solidFill>
          </a:ln>
        </c:spPr>
        <c:crossAx val="368135040"/>
        <c:crosses val="autoZero"/>
        <c:auto val="0"/>
        <c:lblAlgn val="ctr"/>
        <c:lblOffset val="0"/>
        <c:tickLblSkip val="1"/>
        <c:noMultiLvlLbl val="0"/>
      </c:catAx>
      <c:valAx>
        <c:axId val="368135040"/>
        <c:scaling>
          <c:orientation val="minMax"/>
          <c:max val="16"/>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68134648"/>
        <c:crosses val="autoZero"/>
        <c:crossBetween val="between"/>
        <c:majorUnit val="4"/>
        <c:minorUnit val="0.5"/>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17315051694609"/>
          <c:y val="6.7510648148148153E-2"/>
          <c:w val="0.7519241352201258"/>
          <c:h val="0.83622546296296285"/>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1"/>
              <c:layout>
                <c:manualLayout>
                  <c:x val="-1.251330278146977E-2"/>
                  <c:y val="1.077919646545692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6-48FF-853B-00D983F12102}"/>
                </c:ext>
              </c:extLst>
            </c:dLbl>
            <c:dLbl>
              <c:idx val="18"/>
              <c:layout>
                <c:manualLayout>
                  <c:x val="-4.1847428887379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F50-B6B7-D55D1E1F78A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6-7'!$M$8:$M$27</c:f>
              <c:strCache>
                <c:ptCount val="20"/>
                <c:pt idx="0">
                  <c:v>Otras entidades</c:v>
                </c:pt>
                <c:pt idx="1">
                  <c:v>Sinaloa</c:v>
                </c:pt>
                <c:pt idx="2">
                  <c:v>Michoacán</c:v>
                </c:pt>
                <c:pt idx="3">
                  <c:v>Veracruz</c:v>
                </c:pt>
                <c:pt idx="4">
                  <c:v>Ciudad de México</c:v>
                </c:pt>
                <c:pt idx="5">
                  <c:v>Jalisco</c:v>
                </c:pt>
                <c:pt idx="6">
                  <c:v>Sonora</c:v>
                </c:pt>
                <c:pt idx="7">
                  <c:v>Baja California</c:v>
                </c:pt>
                <c:pt idx="8">
                  <c:v>Tamaulipas</c:v>
                </c:pt>
                <c:pt idx="9">
                  <c:v>Nuevo León</c:v>
                </c:pt>
                <c:pt idx="10">
                  <c:v>Coahuila</c:v>
                </c:pt>
                <c:pt idx="11">
                  <c:v>México</c:v>
                </c:pt>
                <c:pt idx="12">
                  <c:v>Chihuahua</c:v>
                </c:pt>
                <c:pt idx="13">
                  <c:v>Aguascalientes</c:v>
                </c:pt>
                <c:pt idx="14">
                  <c:v>San Luis Potosí</c:v>
                </c:pt>
                <c:pt idx="15">
                  <c:v>Guanajuato</c:v>
                </c:pt>
                <c:pt idx="16">
                  <c:v>Durango</c:v>
                </c:pt>
                <c:pt idx="17">
                  <c:v>Querétaro</c:v>
                </c:pt>
                <c:pt idx="18">
                  <c:v>Yucatán</c:v>
                </c:pt>
                <c:pt idx="19">
                  <c:v>Puebla</c:v>
                </c:pt>
              </c:strCache>
            </c:strRef>
          </c:cat>
          <c:val>
            <c:numRef>
              <c:f>'Datos Gráfica 4, 6-7'!$N$8:$N$27</c:f>
              <c:numCache>
                <c:formatCode>0.0</c:formatCode>
                <c:ptCount val="20"/>
                <c:pt idx="0">
                  <c:v>28.829853214802569</c:v>
                </c:pt>
                <c:pt idx="1">
                  <c:v>-3.1016278046634369</c:v>
                </c:pt>
                <c:pt idx="2">
                  <c:v>5.9479553903345703</c:v>
                </c:pt>
                <c:pt idx="3">
                  <c:v>7.4691026329930139</c:v>
                </c:pt>
                <c:pt idx="4">
                  <c:v>8.5767790262172241</c:v>
                </c:pt>
                <c:pt idx="5">
                  <c:v>13.056515406802419</c:v>
                </c:pt>
                <c:pt idx="6">
                  <c:v>14.504966356936876</c:v>
                </c:pt>
                <c:pt idx="7">
                  <c:v>27.936169869467705</c:v>
                </c:pt>
                <c:pt idx="8">
                  <c:v>30.234744305973351</c:v>
                </c:pt>
                <c:pt idx="9">
                  <c:v>41.213159397373403</c:v>
                </c:pt>
                <c:pt idx="10">
                  <c:v>42.563485848528927</c:v>
                </c:pt>
                <c:pt idx="11">
                  <c:v>44.463050993949878</c:v>
                </c:pt>
                <c:pt idx="12">
                  <c:v>51.066868643150855</c:v>
                </c:pt>
                <c:pt idx="13">
                  <c:v>55.020975353959102</c:v>
                </c:pt>
                <c:pt idx="14">
                  <c:v>58.88275124732715</c:v>
                </c:pt>
                <c:pt idx="15">
                  <c:v>59.671891422565466</c:v>
                </c:pt>
                <c:pt idx="16">
                  <c:v>82.508875739644964</c:v>
                </c:pt>
                <c:pt idx="17">
                  <c:v>89.656160458452717</c:v>
                </c:pt>
                <c:pt idx="18">
                  <c:v>101.34003350083751</c:v>
                </c:pt>
                <c:pt idx="19">
                  <c:v>177.52636625119845</c:v>
                </c:pt>
              </c:numCache>
            </c:numRef>
          </c:val>
          <c:extLst>
            <c:ext xmlns:c16="http://schemas.microsoft.com/office/drawing/2014/chart" uri="{C3380CC4-5D6E-409C-BE32-E72D297353CC}">
              <c16:uniqueId val="{00000013-7A53-4B5B-9756-CBAAF9C840D1}"/>
            </c:ext>
          </c:extLst>
        </c:ser>
        <c:dLbls>
          <c:dLblPos val="outEnd"/>
          <c:showLegendKey val="0"/>
          <c:showVal val="1"/>
          <c:showCatName val="0"/>
          <c:showSerName val="0"/>
          <c:showPercent val="0"/>
          <c:showBubbleSize val="0"/>
        </c:dLbls>
        <c:gapWidth val="30"/>
        <c:axId val="368135824"/>
        <c:axId val="260575128"/>
      </c:barChart>
      <c:catAx>
        <c:axId val="368135824"/>
        <c:scaling>
          <c:orientation val="minMax"/>
        </c:scaling>
        <c:delete val="0"/>
        <c:axPos val="l"/>
        <c:numFmt formatCode="General" sourceLinked="0"/>
        <c:majorTickMark val="out"/>
        <c:minorTickMark val="none"/>
        <c:tickLblPos val="low"/>
        <c:spPr>
          <a:ln w="6350">
            <a:solidFill>
              <a:schemeClr val="tx1"/>
            </a:solidFill>
          </a:ln>
        </c:spPr>
        <c:crossAx val="260575128"/>
        <c:crosses val="autoZero"/>
        <c:auto val="0"/>
        <c:lblAlgn val="ctr"/>
        <c:lblOffset val="0"/>
        <c:tickLblSkip val="1"/>
        <c:noMultiLvlLbl val="0"/>
      </c:catAx>
      <c:valAx>
        <c:axId val="260575128"/>
        <c:scaling>
          <c:orientation val="minMax"/>
          <c:max val="210"/>
          <c:min val="-30"/>
        </c:scaling>
        <c:delete val="0"/>
        <c:axPos val="b"/>
        <c:numFmt formatCode="0.0" sourceLinked="1"/>
        <c:majorTickMark val="out"/>
        <c:minorTickMark val="none"/>
        <c:tickLblPos val="low"/>
        <c:spPr>
          <a:ln w="6350">
            <a:solidFill>
              <a:schemeClr val="tx1"/>
            </a:solidFill>
          </a:ln>
        </c:spPr>
        <c:crossAx val="368135824"/>
        <c:crosses val="autoZero"/>
        <c:crossBetween val="between"/>
        <c:majorUnit val="30"/>
        <c:minorUnit val="0.1"/>
      </c:valAx>
      <c:spPr>
        <a:ln w="6350">
          <a:solidFill>
            <a:schemeClr val="bg1">
              <a:lumMod val="65000"/>
            </a:schemeClr>
          </a:solidFill>
        </a:ln>
      </c:spPr>
    </c:plotArea>
    <c:plotVisOnly val="1"/>
    <c:dispBlanksAs val="gap"/>
    <c:showDLblsOverMax val="0"/>
  </c:chart>
  <c:spPr>
    <a:solidFill>
      <a:schemeClr val="bg1"/>
    </a:solidFill>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B9A6-6D61-4BF2-91ED-705DC899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1777</Words>
  <Characters>9776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Establecimientos con Programa IMMEX</dc:title>
  <dc:subject/>
  <dc:creator>INEGI</dc:creator>
  <cp:keywords/>
  <dc:description/>
  <cp:lastModifiedBy>CHAVEZ JIMENEZ HECTOR MANUEL</cp:lastModifiedBy>
  <cp:revision>6</cp:revision>
  <cp:lastPrinted>2020-10-27T14:47:00Z</cp:lastPrinted>
  <dcterms:created xsi:type="dcterms:W3CDTF">2021-07-26T18:42:00Z</dcterms:created>
  <dcterms:modified xsi:type="dcterms:W3CDTF">2021-07-28T19:07:00Z</dcterms:modified>
</cp:coreProperties>
</file>